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BED68" w14:textId="77777777" w:rsidR="000A179B" w:rsidRDefault="00314B8C">
      <w:pPr>
        <w:spacing w:after="114"/>
        <w:ind w:left="-219" w:right="-246" w:firstLine="0"/>
      </w:pPr>
      <w:r>
        <w:rPr>
          <w:rFonts w:ascii="Calibri" w:eastAsia="Calibri" w:hAnsi="Calibri" w:cs="Calibri"/>
          <w:noProof/>
        </w:rPr>
        <mc:AlternateContent>
          <mc:Choice Requires="wpg">
            <w:drawing>
              <wp:inline distT="0" distB="0" distL="0" distR="0" wp14:anchorId="6255337A" wp14:editId="79A4A842">
                <wp:extent cx="7199402" cy="1009155"/>
                <wp:effectExtent l="0" t="0" r="0" b="0"/>
                <wp:docPr id="3683" name="Group 3683"/>
                <wp:cNvGraphicFramePr/>
                <a:graphic xmlns:a="http://schemas.openxmlformats.org/drawingml/2006/main">
                  <a:graphicData uri="http://schemas.microsoft.com/office/word/2010/wordprocessingGroup">
                    <wpg:wgp>
                      <wpg:cNvGrpSpPr/>
                      <wpg:grpSpPr>
                        <a:xfrm>
                          <a:off x="0" y="0"/>
                          <a:ext cx="7199402" cy="1009155"/>
                          <a:chOff x="0" y="0"/>
                          <a:chExt cx="7199402" cy="1009155"/>
                        </a:xfrm>
                      </wpg:grpSpPr>
                      <pic:pic xmlns:pic="http://schemas.openxmlformats.org/drawingml/2006/picture">
                        <pic:nvPicPr>
                          <pic:cNvPr id="3718" name="Picture 3718"/>
                          <pic:cNvPicPr/>
                        </pic:nvPicPr>
                        <pic:blipFill>
                          <a:blip r:embed="rId4"/>
                          <a:stretch>
                            <a:fillRect/>
                          </a:stretch>
                        </pic:blipFill>
                        <pic:spPr>
                          <a:xfrm>
                            <a:off x="-2133" y="-4050"/>
                            <a:ext cx="3617976" cy="780288"/>
                          </a:xfrm>
                          <a:prstGeom prst="rect">
                            <a:avLst/>
                          </a:prstGeom>
                        </pic:spPr>
                      </pic:pic>
                      <wps:wsp>
                        <wps:cNvPr id="359" name="Rectangle 359"/>
                        <wps:cNvSpPr/>
                        <wps:spPr>
                          <a:xfrm>
                            <a:off x="139344" y="861153"/>
                            <a:ext cx="303789" cy="174052"/>
                          </a:xfrm>
                          <a:prstGeom prst="rect">
                            <a:avLst/>
                          </a:prstGeom>
                          <a:ln>
                            <a:noFill/>
                          </a:ln>
                        </wps:spPr>
                        <wps:txbx>
                          <w:txbxContent>
                            <w:p w14:paraId="404AAC87" w14:textId="77777777" w:rsidR="000A179B" w:rsidRDefault="00314B8C">
                              <w:pPr>
                                <w:spacing w:after="160"/>
                                <w:ind w:left="0" w:firstLine="0"/>
                              </w:pPr>
                              <w:r>
                                <w:t xml:space="preserve">The </w:t>
                              </w:r>
                            </w:p>
                          </w:txbxContent>
                        </wps:txbx>
                        <wps:bodyPr horzOverflow="overflow" vert="horz" lIns="0" tIns="0" rIns="0" bIns="0" rtlCol="0">
                          <a:noAutofit/>
                        </wps:bodyPr>
                      </wps:wsp>
                      <pic:pic xmlns:pic="http://schemas.openxmlformats.org/drawingml/2006/picture">
                        <pic:nvPicPr>
                          <pic:cNvPr id="361" name="Picture 361"/>
                          <pic:cNvPicPr/>
                        </pic:nvPicPr>
                        <pic:blipFill>
                          <a:blip r:embed="rId5"/>
                          <a:stretch>
                            <a:fillRect/>
                          </a:stretch>
                        </pic:blipFill>
                        <pic:spPr>
                          <a:xfrm>
                            <a:off x="368706" y="775983"/>
                            <a:ext cx="219456" cy="233172"/>
                          </a:xfrm>
                          <a:prstGeom prst="rect">
                            <a:avLst/>
                          </a:prstGeom>
                        </pic:spPr>
                      </pic:pic>
                      <pic:pic xmlns:pic="http://schemas.openxmlformats.org/drawingml/2006/picture">
                        <pic:nvPicPr>
                          <pic:cNvPr id="363" name="Picture 363"/>
                          <pic:cNvPicPr/>
                        </pic:nvPicPr>
                        <pic:blipFill>
                          <a:blip r:embed="rId6"/>
                          <a:stretch>
                            <a:fillRect/>
                          </a:stretch>
                        </pic:blipFill>
                        <pic:spPr>
                          <a:xfrm>
                            <a:off x="478434" y="791223"/>
                            <a:ext cx="742810" cy="213360"/>
                          </a:xfrm>
                          <a:prstGeom prst="rect">
                            <a:avLst/>
                          </a:prstGeom>
                        </pic:spPr>
                      </pic:pic>
                      <pic:pic xmlns:pic="http://schemas.openxmlformats.org/drawingml/2006/picture">
                        <pic:nvPicPr>
                          <pic:cNvPr id="365" name="Picture 365"/>
                          <pic:cNvPicPr/>
                        </pic:nvPicPr>
                        <pic:blipFill>
                          <a:blip r:embed="rId7"/>
                          <a:stretch>
                            <a:fillRect/>
                          </a:stretch>
                        </pic:blipFill>
                        <pic:spPr>
                          <a:xfrm>
                            <a:off x="1146962" y="775983"/>
                            <a:ext cx="217932" cy="233172"/>
                          </a:xfrm>
                          <a:prstGeom prst="rect">
                            <a:avLst/>
                          </a:prstGeom>
                        </pic:spPr>
                      </pic:pic>
                      <pic:pic xmlns:pic="http://schemas.openxmlformats.org/drawingml/2006/picture">
                        <pic:nvPicPr>
                          <pic:cNvPr id="367" name="Picture 367"/>
                          <pic:cNvPicPr/>
                        </pic:nvPicPr>
                        <pic:blipFill>
                          <a:blip r:embed="rId8"/>
                          <a:stretch>
                            <a:fillRect/>
                          </a:stretch>
                        </pic:blipFill>
                        <pic:spPr>
                          <a:xfrm>
                            <a:off x="1255928" y="791223"/>
                            <a:ext cx="791629" cy="213360"/>
                          </a:xfrm>
                          <a:prstGeom prst="rect">
                            <a:avLst/>
                          </a:prstGeom>
                        </pic:spPr>
                      </pic:pic>
                      <pic:pic xmlns:pic="http://schemas.openxmlformats.org/drawingml/2006/picture">
                        <pic:nvPicPr>
                          <pic:cNvPr id="369" name="Picture 369"/>
                          <pic:cNvPicPr/>
                        </pic:nvPicPr>
                        <pic:blipFill>
                          <a:blip r:embed="rId9"/>
                          <a:stretch>
                            <a:fillRect/>
                          </a:stretch>
                        </pic:blipFill>
                        <pic:spPr>
                          <a:xfrm>
                            <a:off x="1968399" y="775983"/>
                            <a:ext cx="199644" cy="233172"/>
                          </a:xfrm>
                          <a:prstGeom prst="rect">
                            <a:avLst/>
                          </a:prstGeom>
                        </pic:spPr>
                      </pic:pic>
                      <pic:pic xmlns:pic="http://schemas.openxmlformats.org/drawingml/2006/picture">
                        <pic:nvPicPr>
                          <pic:cNvPr id="371" name="Picture 371"/>
                          <pic:cNvPicPr/>
                        </pic:nvPicPr>
                        <pic:blipFill>
                          <a:blip r:embed="rId10"/>
                          <a:stretch>
                            <a:fillRect/>
                          </a:stretch>
                        </pic:blipFill>
                        <pic:spPr>
                          <a:xfrm>
                            <a:off x="2068220" y="791223"/>
                            <a:ext cx="1209358" cy="213360"/>
                          </a:xfrm>
                          <a:prstGeom prst="rect">
                            <a:avLst/>
                          </a:prstGeom>
                        </pic:spPr>
                      </pic:pic>
                      <pic:pic xmlns:pic="http://schemas.openxmlformats.org/drawingml/2006/picture">
                        <pic:nvPicPr>
                          <pic:cNvPr id="373" name="Picture 373"/>
                          <pic:cNvPicPr/>
                        </pic:nvPicPr>
                        <pic:blipFill>
                          <a:blip r:embed="rId11"/>
                          <a:stretch>
                            <a:fillRect/>
                          </a:stretch>
                        </pic:blipFill>
                        <pic:spPr>
                          <a:xfrm>
                            <a:off x="3220364" y="775983"/>
                            <a:ext cx="233172" cy="233172"/>
                          </a:xfrm>
                          <a:prstGeom prst="rect">
                            <a:avLst/>
                          </a:prstGeom>
                        </pic:spPr>
                      </pic:pic>
                      <pic:pic xmlns:pic="http://schemas.openxmlformats.org/drawingml/2006/picture">
                        <pic:nvPicPr>
                          <pic:cNvPr id="375" name="Picture 375"/>
                          <pic:cNvPicPr/>
                        </pic:nvPicPr>
                        <pic:blipFill>
                          <a:blip r:embed="rId12"/>
                          <a:stretch>
                            <a:fillRect/>
                          </a:stretch>
                        </pic:blipFill>
                        <pic:spPr>
                          <a:xfrm>
                            <a:off x="3336950" y="791223"/>
                            <a:ext cx="1103351" cy="213360"/>
                          </a:xfrm>
                          <a:prstGeom prst="rect">
                            <a:avLst/>
                          </a:prstGeom>
                        </pic:spPr>
                      </pic:pic>
                      <wps:wsp>
                        <wps:cNvPr id="376" name="Rectangle 376"/>
                        <wps:cNvSpPr/>
                        <wps:spPr>
                          <a:xfrm>
                            <a:off x="4376573" y="861153"/>
                            <a:ext cx="3309034" cy="174052"/>
                          </a:xfrm>
                          <a:prstGeom prst="rect">
                            <a:avLst/>
                          </a:prstGeom>
                          <a:ln>
                            <a:noFill/>
                          </a:ln>
                        </wps:spPr>
                        <wps:txbx>
                          <w:txbxContent>
                            <w:p w14:paraId="4E74A386" w14:textId="77777777" w:rsidR="000A179B" w:rsidRDefault="00314B8C">
                              <w:pPr>
                                <w:spacing w:after="160"/>
                                <w:ind w:left="0" w:firstLine="0"/>
                              </w:pPr>
                              <w:r>
                                <w:t xml:space="preserve">is proud to announce the FY25 Milk/Dairy Safety </w:t>
                              </w:r>
                            </w:p>
                          </w:txbxContent>
                        </wps:txbx>
                        <wps:bodyPr horzOverflow="overflow" vert="horz" lIns="0" tIns="0" rIns="0" bIns="0" rtlCol="0">
                          <a:noAutofit/>
                        </wps:bodyPr>
                      </wps:wsp>
                      <pic:pic xmlns:pic="http://schemas.openxmlformats.org/drawingml/2006/picture">
                        <pic:nvPicPr>
                          <pic:cNvPr id="403" name="Picture 403"/>
                          <pic:cNvPicPr/>
                        </pic:nvPicPr>
                        <pic:blipFill>
                          <a:blip r:embed="rId13"/>
                          <a:stretch>
                            <a:fillRect/>
                          </a:stretch>
                        </pic:blipFill>
                        <pic:spPr>
                          <a:xfrm>
                            <a:off x="3782975" y="93231"/>
                            <a:ext cx="3416427" cy="311658"/>
                          </a:xfrm>
                          <a:prstGeom prst="rect">
                            <a:avLst/>
                          </a:prstGeom>
                        </pic:spPr>
                      </pic:pic>
                      <pic:pic xmlns:pic="http://schemas.openxmlformats.org/drawingml/2006/picture">
                        <pic:nvPicPr>
                          <pic:cNvPr id="405" name="Picture 405"/>
                          <pic:cNvPicPr/>
                        </pic:nvPicPr>
                        <pic:blipFill>
                          <a:blip r:embed="rId14"/>
                          <a:stretch>
                            <a:fillRect/>
                          </a:stretch>
                        </pic:blipFill>
                        <pic:spPr>
                          <a:xfrm>
                            <a:off x="5348885" y="397269"/>
                            <a:ext cx="1810512" cy="311658"/>
                          </a:xfrm>
                          <a:prstGeom prst="rect">
                            <a:avLst/>
                          </a:prstGeom>
                        </pic:spPr>
                      </pic:pic>
                    </wpg:wgp>
                  </a:graphicData>
                </a:graphic>
              </wp:inline>
            </w:drawing>
          </mc:Choice>
          <mc:Fallback xmlns:a="http://schemas.openxmlformats.org/drawingml/2006/main">
            <w:pict>
              <v:group id="Group 3683" style="width:566.882pt;height:79.461pt;mso-position-horizontal-relative:char;mso-position-vertical-relative:line" coordsize="71994,10091">
                <v:shape id="Picture 3718" style="position:absolute;width:36179;height:7802;left:-21;top:-40;" filled="f">
                  <v:imagedata r:id="rId15"/>
                </v:shape>
                <v:rect id="Rectangle 359" style="position:absolute;width:3037;height:1740;left:1393;top:8611;" filled="f" stroked="f">
                  <v:textbox inset="0,0,0,0">
                    <w:txbxContent>
                      <w:p>
                        <w:pPr>
                          <w:spacing w:before="0" w:after="160" w:line="259" w:lineRule="auto"/>
                          <w:ind w:left="0" w:firstLine="0"/>
                        </w:pPr>
                        <w:r>
                          <w:rPr/>
                          <w:t xml:space="preserve">The </w:t>
                        </w:r>
                      </w:p>
                    </w:txbxContent>
                  </v:textbox>
                </v:rect>
                <v:shape id="Picture 361" style="position:absolute;width:2194;height:2331;left:3687;top:7759;" filled="f">
                  <v:imagedata r:id="rId16"/>
                </v:shape>
                <v:shape id="Picture 363" style="position:absolute;width:7428;height:2133;left:4784;top:7912;" filled="f">
                  <v:imagedata r:id="rId17"/>
                </v:shape>
                <v:shape id="Picture 365" style="position:absolute;width:2179;height:2331;left:11469;top:7759;" filled="f">
                  <v:imagedata r:id="rId18"/>
                </v:shape>
                <v:shape id="Picture 367" style="position:absolute;width:7916;height:2133;left:12559;top:7912;" filled="f">
                  <v:imagedata r:id="rId19"/>
                </v:shape>
                <v:shape id="Picture 369" style="position:absolute;width:1996;height:2331;left:19683;top:7759;" filled="f">
                  <v:imagedata r:id="rId20"/>
                </v:shape>
                <v:shape id="Picture 371" style="position:absolute;width:12093;height:2133;left:20682;top:7912;" filled="f">
                  <v:imagedata r:id="rId21"/>
                </v:shape>
                <v:shape id="Picture 373" style="position:absolute;width:2331;height:2331;left:32203;top:7759;" filled="f">
                  <v:imagedata r:id="rId22"/>
                </v:shape>
                <v:shape id="Picture 375" style="position:absolute;width:11033;height:2133;left:33369;top:7912;" filled="f">
                  <v:imagedata r:id="rId23"/>
                </v:shape>
                <v:rect id="Rectangle 376" style="position:absolute;width:33090;height:1740;left:43765;top:8611;" filled="f" stroked="f">
                  <v:textbox inset="0,0,0,0">
                    <w:txbxContent>
                      <w:p>
                        <w:pPr>
                          <w:spacing w:before="0" w:after="160" w:line="259" w:lineRule="auto"/>
                          <w:ind w:left="0" w:firstLine="0"/>
                        </w:pPr>
                        <w:r>
                          <w:rPr/>
                          <w:t xml:space="preserve">is proud to announce the FY25 Milk/Dairy Safety </w:t>
                        </w:r>
                      </w:p>
                    </w:txbxContent>
                  </v:textbox>
                </v:rect>
                <v:shape id="Picture 403" style="position:absolute;width:34164;height:3116;left:37829;top:932;" filled="f">
                  <v:imagedata r:id="rId24"/>
                </v:shape>
                <v:shape id="Picture 405" style="position:absolute;width:18105;height:3116;left:53488;top:3972;" filled="f">
                  <v:imagedata r:id="rId25"/>
                </v:shape>
              </v:group>
            </w:pict>
          </mc:Fallback>
        </mc:AlternateContent>
      </w:r>
    </w:p>
    <w:p w14:paraId="402F9A14" w14:textId="77777777" w:rsidR="000A179B" w:rsidRDefault="00314B8C">
      <w:pPr>
        <w:spacing w:after="38"/>
        <w:ind w:left="-5"/>
      </w:pPr>
      <w:r>
        <w:t xml:space="preserve">Training Calendar. Registrations for course sessions will be accepted once the course announcement is issued. Course announcements are issued on a rolling basis, usually 12 weeks prior to the course. Course announcements will include course registration instructions and required prerequisites or pre-work. </w:t>
      </w:r>
      <w:r>
        <w:rPr>
          <w:b/>
        </w:rPr>
        <w:t xml:space="preserve">Questions about courses? </w:t>
      </w:r>
      <w:r>
        <w:t xml:space="preserve">Email us at </w:t>
      </w:r>
      <w:r>
        <w:rPr>
          <w:color w:val="085296"/>
          <w:u w:val="single" w:color="085296"/>
        </w:rPr>
        <w:t>oraotedmilk@fda.hhs.gov</w:t>
      </w:r>
      <w:r>
        <w:rPr>
          <w:sz w:val="6"/>
        </w:rPr>
        <w:t xml:space="preserve"> </w:t>
      </w:r>
    </w:p>
    <w:p w14:paraId="7D36CF4C" w14:textId="77777777" w:rsidR="000A179B" w:rsidRDefault="00314B8C">
      <w:pPr>
        <w:spacing w:after="153"/>
        <w:ind w:left="0" w:firstLine="0"/>
      </w:pPr>
      <w:r>
        <w:rPr>
          <w:sz w:val="6"/>
        </w:rPr>
        <w:t xml:space="preserve"> </w:t>
      </w:r>
      <w:r>
        <w:rPr>
          <w:sz w:val="4"/>
        </w:rPr>
        <w:t xml:space="preserve"> </w:t>
      </w:r>
    </w:p>
    <w:p w14:paraId="3ABB953D" w14:textId="77777777" w:rsidR="000A179B" w:rsidRDefault="00314B8C">
      <w:pPr>
        <w:ind w:left="-5"/>
      </w:pPr>
      <w:r>
        <w:rPr>
          <w:b/>
        </w:rPr>
        <w:t xml:space="preserve">This calendar is subject to change. </w:t>
      </w:r>
      <w:r>
        <w:t xml:space="preserve">Please visit the </w:t>
      </w:r>
      <w:hyperlink r:id="rId26">
        <w:r>
          <w:rPr>
            <w:color w:val="085296"/>
            <w:u w:val="single" w:color="085296"/>
          </w:rPr>
          <w:t>LearnED Learning Management System</w:t>
        </w:r>
      </w:hyperlink>
      <w:hyperlink r:id="rId27">
        <w:r>
          <w:t xml:space="preserve"> </w:t>
        </w:r>
      </w:hyperlink>
      <w:r>
        <w:t xml:space="preserve">for the latest updates at https://fdaoted.csod.com/login/render.aspx?id=fdaotedclp  </w:t>
      </w:r>
    </w:p>
    <w:tbl>
      <w:tblPr>
        <w:tblStyle w:val="TableGrid"/>
        <w:tblW w:w="10760" w:type="dxa"/>
        <w:tblInd w:w="90" w:type="dxa"/>
        <w:tblCellMar>
          <w:top w:w="96" w:type="dxa"/>
          <w:left w:w="91" w:type="dxa"/>
          <w:bottom w:w="0" w:type="dxa"/>
          <w:right w:w="47" w:type="dxa"/>
        </w:tblCellMar>
        <w:tblLook w:val="04A0" w:firstRow="1" w:lastRow="0" w:firstColumn="1" w:lastColumn="0" w:noHBand="0" w:noVBand="1"/>
      </w:tblPr>
      <w:tblGrid>
        <w:gridCol w:w="1632"/>
        <w:gridCol w:w="3531"/>
        <w:gridCol w:w="2079"/>
        <w:gridCol w:w="1714"/>
        <w:gridCol w:w="1804"/>
      </w:tblGrid>
      <w:tr w:rsidR="000A179B" w14:paraId="531CEF04" w14:textId="77777777">
        <w:trPr>
          <w:trHeight w:val="479"/>
        </w:trPr>
        <w:tc>
          <w:tcPr>
            <w:tcW w:w="1632" w:type="dxa"/>
            <w:tcBorders>
              <w:top w:val="single" w:sz="4" w:space="0" w:color="D9D9D9"/>
              <w:left w:val="single" w:sz="4" w:space="0" w:color="D9D9D9"/>
              <w:bottom w:val="single" w:sz="4" w:space="0" w:color="D9D9D9"/>
              <w:right w:val="single" w:sz="4" w:space="0" w:color="D9D9D9"/>
            </w:tcBorders>
            <w:shd w:val="clear" w:color="auto" w:fill="2D4E6B"/>
            <w:vAlign w:val="center"/>
          </w:tcPr>
          <w:p w14:paraId="49591E1A" w14:textId="77777777" w:rsidR="000A179B" w:rsidRDefault="00314B8C">
            <w:pPr>
              <w:ind w:left="0" w:right="46" w:firstLine="0"/>
              <w:jc w:val="center"/>
            </w:pPr>
            <w:r>
              <w:rPr>
                <w:b/>
                <w:color w:val="FFFFFF"/>
              </w:rPr>
              <w:t xml:space="preserve">Course ID </w:t>
            </w:r>
          </w:p>
        </w:tc>
        <w:tc>
          <w:tcPr>
            <w:tcW w:w="3531" w:type="dxa"/>
            <w:tcBorders>
              <w:top w:val="single" w:sz="4" w:space="0" w:color="D9D9D9"/>
              <w:left w:val="single" w:sz="4" w:space="0" w:color="D9D9D9"/>
              <w:bottom w:val="single" w:sz="4" w:space="0" w:color="D9D9D9"/>
              <w:right w:val="single" w:sz="4" w:space="0" w:color="D9D9D9"/>
            </w:tcBorders>
            <w:shd w:val="clear" w:color="auto" w:fill="2D4E6B"/>
            <w:vAlign w:val="center"/>
          </w:tcPr>
          <w:p w14:paraId="7AE49638" w14:textId="77777777" w:rsidR="000A179B" w:rsidRDefault="00314B8C">
            <w:pPr>
              <w:ind w:left="0" w:right="47" w:firstLine="0"/>
              <w:jc w:val="center"/>
            </w:pPr>
            <w:r>
              <w:rPr>
                <w:b/>
                <w:color w:val="FFFFFF"/>
              </w:rPr>
              <w:t xml:space="preserve">Description </w:t>
            </w:r>
          </w:p>
        </w:tc>
        <w:tc>
          <w:tcPr>
            <w:tcW w:w="2079" w:type="dxa"/>
            <w:tcBorders>
              <w:top w:val="single" w:sz="4" w:space="0" w:color="D9D9D9"/>
              <w:left w:val="single" w:sz="4" w:space="0" w:color="D9D9D9"/>
              <w:bottom w:val="single" w:sz="4" w:space="0" w:color="D9D9D9"/>
              <w:right w:val="single" w:sz="4" w:space="0" w:color="D9D9D9"/>
            </w:tcBorders>
            <w:shd w:val="clear" w:color="auto" w:fill="2D4E6B"/>
            <w:vAlign w:val="center"/>
          </w:tcPr>
          <w:p w14:paraId="2E63ED30" w14:textId="77777777" w:rsidR="000A179B" w:rsidRDefault="00314B8C">
            <w:pPr>
              <w:ind w:left="0" w:right="46" w:firstLine="0"/>
              <w:jc w:val="center"/>
            </w:pPr>
            <w:r>
              <w:rPr>
                <w:b/>
                <w:color w:val="FFFFFF"/>
              </w:rPr>
              <w:t xml:space="preserve">Location/Virtual </w:t>
            </w:r>
          </w:p>
        </w:tc>
        <w:tc>
          <w:tcPr>
            <w:tcW w:w="1714" w:type="dxa"/>
            <w:tcBorders>
              <w:top w:val="single" w:sz="4" w:space="0" w:color="D9D9D9"/>
              <w:left w:val="single" w:sz="4" w:space="0" w:color="D9D9D9"/>
              <w:bottom w:val="single" w:sz="4" w:space="0" w:color="D9D9D9"/>
              <w:right w:val="single" w:sz="4" w:space="0" w:color="D9D9D9"/>
            </w:tcBorders>
            <w:shd w:val="clear" w:color="auto" w:fill="2D4E6B"/>
            <w:vAlign w:val="center"/>
          </w:tcPr>
          <w:p w14:paraId="4A8F143E" w14:textId="77777777" w:rsidR="000A179B" w:rsidRDefault="00314B8C">
            <w:pPr>
              <w:ind w:left="0" w:right="47" w:firstLine="0"/>
              <w:jc w:val="center"/>
            </w:pPr>
            <w:r>
              <w:rPr>
                <w:b/>
                <w:color w:val="FFFFFF"/>
              </w:rPr>
              <w:t xml:space="preserve">Start Date </w:t>
            </w:r>
          </w:p>
        </w:tc>
        <w:tc>
          <w:tcPr>
            <w:tcW w:w="1804" w:type="dxa"/>
            <w:tcBorders>
              <w:top w:val="single" w:sz="4" w:space="0" w:color="D9D9D9"/>
              <w:left w:val="single" w:sz="4" w:space="0" w:color="D9D9D9"/>
              <w:bottom w:val="single" w:sz="4" w:space="0" w:color="D9D9D9"/>
              <w:right w:val="single" w:sz="4" w:space="0" w:color="D9D9D9"/>
            </w:tcBorders>
            <w:shd w:val="clear" w:color="auto" w:fill="2D4E6B"/>
            <w:vAlign w:val="center"/>
          </w:tcPr>
          <w:p w14:paraId="6E086523" w14:textId="77777777" w:rsidR="000A179B" w:rsidRDefault="00314B8C">
            <w:pPr>
              <w:ind w:left="0" w:right="46" w:firstLine="0"/>
              <w:jc w:val="center"/>
            </w:pPr>
            <w:r>
              <w:rPr>
                <w:b/>
                <w:color w:val="FFFFFF"/>
              </w:rPr>
              <w:t xml:space="preserve">End Date </w:t>
            </w:r>
          </w:p>
        </w:tc>
      </w:tr>
      <w:tr w:rsidR="000A179B" w14:paraId="60B85491" w14:textId="77777777">
        <w:trPr>
          <w:trHeight w:val="842"/>
        </w:trPr>
        <w:tc>
          <w:tcPr>
            <w:tcW w:w="10760" w:type="dxa"/>
            <w:gridSpan w:val="5"/>
            <w:tcBorders>
              <w:top w:val="single" w:sz="4" w:space="0" w:color="D9D9D9"/>
              <w:left w:val="single" w:sz="4" w:space="0" w:color="D9D9D9"/>
              <w:bottom w:val="single" w:sz="4" w:space="0" w:color="D9D9D9"/>
              <w:right w:val="single" w:sz="4" w:space="0" w:color="D9D9D9"/>
            </w:tcBorders>
            <w:shd w:val="clear" w:color="auto" w:fill="ECECEC"/>
          </w:tcPr>
          <w:p w14:paraId="180A5DAC" w14:textId="77777777" w:rsidR="000A179B" w:rsidRDefault="00314B8C">
            <w:pPr>
              <w:ind w:left="11" w:firstLine="0"/>
            </w:pPr>
            <w:hyperlink r:id="rId28">
              <w:r>
                <w:rPr>
                  <w:b/>
                  <w:color w:val="085296"/>
                  <w:u w:val="single" w:color="085296"/>
                </w:rPr>
                <w:t>FD371: Milk Pasteurization Controls and Tests</w:t>
              </w:r>
            </w:hyperlink>
            <w:hyperlink r:id="rId29">
              <w:r>
                <w:rPr>
                  <w:b/>
                </w:rPr>
                <w:t xml:space="preserve"> </w:t>
              </w:r>
            </w:hyperlink>
            <w:r>
              <w:t xml:space="preserve">| This course seeks to develop the skills necessary to evaluate basic and complex pasteurization systems. Participants use pasteurizer controllers and instrumentation and perform practical sessions. When possible, a processing plant field trip is integrated into the training to demonstrate product flows and equipment testing.  </w:t>
            </w:r>
          </w:p>
        </w:tc>
      </w:tr>
      <w:tr w:rsidR="000A179B" w14:paraId="4E1DF254" w14:textId="77777777">
        <w:trPr>
          <w:trHeight w:val="470"/>
        </w:trPr>
        <w:tc>
          <w:tcPr>
            <w:tcW w:w="10760" w:type="dxa"/>
            <w:gridSpan w:val="5"/>
            <w:tcBorders>
              <w:top w:val="single" w:sz="4" w:space="0" w:color="D9D9D9"/>
              <w:left w:val="nil"/>
              <w:bottom w:val="single" w:sz="4" w:space="0" w:color="D9D9D9"/>
              <w:right w:val="nil"/>
            </w:tcBorders>
            <w:shd w:val="clear" w:color="auto" w:fill="FFF3CC"/>
            <w:vAlign w:val="center"/>
          </w:tcPr>
          <w:p w14:paraId="1A912AA6" w14:textId="77777777" w:rsidR="000A179B" w:rsidRDefault="00314B8C">
            <w:pPr>
              <w:tabs>
                <w:tab w:val="center" w:pos="3093"/>
                <w:tab w:val="center" w:pos="5772"/>
                <w:tab w:val="center" w:pos="8008"/>
                <w:tab w:val="center" w:pos="9768"/>
              </w:tabs>
              <w:ind w:left="0" w:firstLine="0"/>
            </w:pPr>
            <w:r>
              <w:t xml:space="preserve">FD371 </w:t>
            </w:r>
            <w:r>
              <w:tab/>
              <w:t xml:space="preserve">Milk Pasteurization Controls and </w:t>
            </w:r>
            <w:proofErr w:type="gramStart"/>
            <w:r>
              <w:t xml:space="preserve">Tests  </w:t>
            </w:r>
            <w:r>
              <w:tab/>
            </w:r>
            <w:proofErr w:type="gramEnd"/>
            <w:r>
              <w:t xml:space="preserve">Baton Rouge, LA </w:t>
            </w:r>
            <w:r>
              <w:tab/>
              <w:t xml:space="preserve">05/05/25 - 1PM </w:t>
            </w:r>
            <w:r>
              <w:tab/>
            </w:r>
            <w:r>
              <w:t xml:space="preserve">05/09/25 - Noon </w:t>
            </w:r>
          </w:p>
        </w:tc>
      </w:tr>
      <w:tr w:rsidR="000A179B" w14:paraId="3919A740" w14:textId="77777777">
        <w:trPr>
          <w:trHeight w:val="470"/>
        </w:trPr>
        <w:tc>
          <w:tcPr>
            <w:tcW w:w="10760" w:type="dxa"/>
            <w:gridSpan w:val="5"/>
            <w:tcBorders>
              <w:top w:val="single" w:sz="4" w:space="0" w:color="D9D9D9"/>
              <w:left w:val="nil"/>
              <w:bottom w:val="single" w:sz="4" w:space="0" w:color="2D4E6B"/>
              <w:right w:val="nil"/>
            </w:tcBorders>
            <w:shd w:val="clear" w:color="auto" w:fill="FFF3CC"/>
            <w:vAlign w:val="center"/>
          </w:tcPr>
          <w:p w14:paraId="6DE65A0D" w14:textId="77777777" w:rsidR="000A179B" w:rsidRDefault="00314B8C">
            <w:pPr>
              <w:tabs>
                <w:tab w:val="center" w:pos="3093"/>
                <w:tab w:val="center" w:pos="5522"/>
                <w:tab w:val="center" w:pos="8008"/>
                <w:tab w:val="center" w:pos="9768"/>
              </w:tabs>
              <w:ind w:left="0" w:firstLine="0"/>
            </w:pPr>
            <w:r>
              <w:t xml:space="preserve">FD371 </w:t>
            </w:r>
            <w:r>
              <w:tab/>
              <w:t xml:space="preserve">Milk Pasteurization Controls and </w:t>
            </w:r>
            <w:proofErr w:type="gramStart"/>
            <w:r>
              <w:t xml:space="preserve">Tests  </w:t>
            </w:r>
            <w:r>
              <w:tab/>
            </w:r>
            <w:proofErr w:type="gramEnd"/>
            <w:r>
              <w:t xml:space="preserve">Tampa, FL </w:t>
            </w:r>
            <w:r>
              <w:tab/>
              <w:t xml:space="preserve">06/02/25 - 1PM </w:t>
            </w:r>
            <w:r>
              <w:tab/>
              <w:t xml:space="preserve">06/06/25 - Noon </w:t>
            </w:r>
          </w:p>
        </w:tc>
      </w:tr>
      <w:tr w:rsidR="000A179B" w14:paraId="4AA8264C" w14:textId="77777777">
        <w:trPr>
          <w:trHeight w:val="1354"/>
        </w:trPr>
        <w:tc>
          <w:tcPr>
            <w:tcW w:w="10760" w:type="dxa"/>
            <w:gridSpan w:val="5"/>
            <w:tcBorders>
              <w:top w:val="single" w:sz="4" w:space="0" w:color="2D4E6B"/>
              <w:left w:val="single" w:sz="4" w:space="0" w:color="D9D9D9"/>
              <w:bottom w:val="single" w:sz="4" w:space="0" w:color="D9D9D9"/>
              <w:right w:val="single" w:sz="4" w:space="0" w:color="D9D9D9"/>
            </w:tcBorders>
            <w:shd w:val="clear" w:color="auto" w:fill="ECECEC"/>
          </w:tcPr>
          <w:p w14:paraId="283205E9" w14:textId="77777777" w:rsidR="000A179B" w:rsidRDefault="00314B8C">
            <w:pPr>
              <w:ind w:left="11" w:firstLine="0"/>
            </w:pPr>
            <w:hyperlink r:id="rId30">
              <w:r>
                <w:rPr>
                  <w:b/>
                  <w:color w:val="085296"/>
                  <w:u w:val="single" w:color="085296"/>
                </w:rPr>
                <w:t>FD372 Milk Plant Sanitation and Inspection</w:t>
              </w:r>
            </w:hyperlink>
            <w:hyperlink r:id="rId31">
              <w:r>
                <w:rPr>
                  <w:b/>
                </w:rPr>
                <w:t xml:space="preserve"> </w:t>
              </w:r>
            </w:hyperlink>
            <w:r>
              <w:t xml:space="preserve">| This course is designed to provide participants with the knowledge and skills </w:t>
            </w:r>
          </w:p>
          <w:p w14:paraId="2219964F" w14:textId="77777777" w:rsidR="000A179B" w:rsidRDefault="00314B8C">
            <w:pPr>
              <w:ind w:left="11" w:firstLine="0"/>
            </w:pPr>
            <w:r>
              <w:t>necessary to evaluate and inspect the sanitary status of milk plants, using the current applicable sections of the current edition of the Pasteurization Milk Ordinance, 3A Sanitary Standards, and other applicable guidelines. Classroom instruction and milk plant field trips help provide the participant with the following topic information: inspection techniques, equipment, and process control, identifying chemical, biological and physical hazards, current quality assurance concepts and milk processing sanita</w:t>
            </w:r>
            <w:r>
              <w:t xml:space="preserve">ry procedures.  </w:t>
            </w:r>
          </w:p>
        </w:tc>
      </w:tr>
      <w:tr w:rsidR="000A179B" w14:paraId="26F17941" w14:textId="77777777">
        <w:trPr>
          <w:trHeight w:val="470"/>
        </w:trPr>
        <w:tc>
          <w:tcPr>
            <w:tcW w:w="10760" w:type="dxa"/>
            <w:gridSpan w:val="5"/>
            <w:tcBorders>
              <w:top w:val="single" w:sz="4" w:space="0" w:color="D9D9D9"/>
              <w:left w:val="nil"/>
              <w:bottom w:val="single" w:sz="4" w:space="0" w:color="D9D9D9"/>
              <w:right w:val="nil"/>
            </w:tcBorders>
            <w:shd w:val="clear" w:color="auto" w:fill="FFF3CC"/>
            <w:vAlign w:val="center"/>
          </w:tcPr>
          <w:p w14:paraId="2FD20408" w14:textId="77777777" w:rsidR="000A179B" w:rsidRDefault="00314B8C">
            <w:pPr>
              <w:tabs>
                <w:tab w:val="center" w:pos="2984"/>
                <w:tab w:val="center" w:pos="5743"/>
                <w:tab w:val="center" w:pos="8008"/>
                <w:tab w:val="center" w:pos="9768"/>
              </w:tabs>
              <w:ind w:left="0" w:firstLine="0"/>
            </w:pPr>
            <w:r>
              <w:t xml:space="preserve">FD372 </w:t>
            </w:r>
            <w:r>
              <w:tab/>
              <w:t xml:space="preserve">Milk Plant Sanitation and </w:t>
            </w:r>
            <w:proofErr w:type="gramStart"/>
            <w:r>
              <w:t xml:space="preserve">Inspection  </w:t>
            </w:r>
            <w:r>
              <w:tab/>
            </w:r>
            <w:proofErr w:type="gramEnd"/>
            <w:r>
              <w:t xml:space="preserve">San Antonio, TX </w:t>
            </w:r>
            <w:r>
              <w:tab/>
              <w:t xml:space="preserve">03/03/25 - 1PM </w:t>
            </w:r>
            <w:r>
              <w:tab/>
              <w:t xml:space="preserve">03/07/25 - Noon </w:t>
            </w:r>
          </w:p>
        </w:tc>
      </w:tr>
      <w:tr w:rsidR="000A179B" w14:paraId="6B7F48C5" w14:textId="77777777">
        <w:trPr>
          <w:trHeight w:val="470"/>
        </w:trPr>
        <w:tc>
          <w:tcPr>
            <w:tcW w:w="10760" w:type="dxa"/>
            <w:gridSpan w:val="5"/>
            <w:tcBorders>
              <w:top w:val="single" w:sz="4" w:space="0" w:color="D9D9D9"/>
              <w:left w:val="nil"/>
              <w:bottom w:val="single" w:sz="4" w:space="0" w:color="D9D9D9"/>
              <w:right w:val="nil"/>
            </w:tcBorders>
            <w:shd w:val="clear" w:color="auto" w:fill="FFF3CC"/>
            <w:vAlign w:val="center"/>
          </w:tcPr>
          <w:p w14:paraId="18C57DFE" w14:textId="77777777" w:rsidR="000A179B" w:rsidRDefault="00314B8C">
            <w:pPr>
              <w:tabs>
                <w:tab w:val="center" w:pos="2984"/>
                <w:tab w:val="center" w:pos="5562"/>
                <w:tab w:val="center" w:pos="8008"/>
                <w:tab w:val="center" w:pos="9768"/>
              </w:tabs>
              <w:ind w:left="0" w:firstLine="0"/>
            </w:pPr>
            <w:r>
              <w:t xml:space="preserve">FD372 </w:t>
            </w:r>
            <w:r>
              <w:tab/>
            </w:r>
            <w:r>
              <w:t xml:space="preserve">Milk Plant Sanitation and </w:t>
            </w:r>
            <w:proofErr w:type="gramStart"/>
            <w:r>
              <w:t xml:space="preserve">Inspection  </w:t>
            </w:r>
            <w:r>
              <w:tab/>
            </w:r>
            <w:proofErr w:type="gramEnd"/>
            <w:r>
              <w:t xml:space="preserve">Denver, CO </w:t>
            </w:r>
            <w:r>
              <w:tab/>
              <w:t xml:space="preserve">05/19/25 - 1PM </w:t>
            </w:r>
            <w:r>
              <w:tab/>
              <w:t xml:space="preserve">05/23/25 - Noon </w:t>
            </w:r>
          </w:p>
        </w:tc>
      </w:tr>
      <w:tr w:rsidR="000A179B" w14:paraId="5ED722BB" w14:textId="77777777">
        <w:trPr>
          <w:trHeight w:val="470"/>
        </w:trPr>
        <w:tc>
          <w:tcPr>
            <w:tcW w:w="10760" w:type="dxa"/>
            <w:gridSpan w:val="5"/>
            <w:tcBorders>
              <w:top w:val="single" w:sz="4" w:space="0" w:color="D9D9D9"/>
              <w:left w:val="nil"/>
              <w:bottom w:val="single" w:sz="4" w:space="0" w:color="2D4E6B"/>
              <w:right w:val="nil"/>
            </w:tcBorders>
            <w:shd w:val="clear" w:color="auto" w:fill="FFF3CC"/>
            <w:vAlign w:val="center"/>
          </w:tcPr>
          <w:p w14:paraId="0D17A30F" w14:textId="77777777" w:rsidR="000A179B" w:rsidRDefault="00314B8C">
            <w:pPr>
              <w:tabs>
                <w:tab w:val="center" w:pos="2984"/>
                <w:tab w:val="center" w:pos="5537"/>
                <w:tab w:val="center" w:pos="8008"/>
                <w:tab w:val="center" w:pos="9768"/>
              </w:tabs>
              <w:ind w:left="0" w:firstLine="0"/>
            </w:pPr>
            <w:r>
              <w:t xml:space="preserve">FD372 </w:t>
            </w:r>
            <w:r>
              <w:tab/>
              <w:t xml:space="preserve">Milk Plant Sanitation and </w:t>
            </w:r>
            <w:proofErr w:type="gramStart"/>
            <w:r>
              <w:t xml:space="preserve">Inspection  </w:t>
            </w:r>
            <w:r>
              <w:tab/>
            </w:r>
            <w:proofErr w:type="gramEnd"/>
            <w:r>
              <w:t xml:space="preserve">Albany, NY </w:t>
            </w:r>
            <w:r>
              <w:tab/>
              <w:t xml:space="preserve">06/09/25 - 1PM </w:t>
            </w:r>
            <w:r>
              <w:tab/>
              <w:t xml:space="preserve">06/13/25 - Noon </w:t>
            </w:r>
          </w:p>
        </w:tc>
      </w:tr>
      <w:tr w:rsidR="000A179B" w14:paraId="3523BB74" w14:textId="77777777">
        <w:trPr>
          <w:trHeight w:val="1370"/>
        </w:trPr>
        <w:tc>
          <w:tcPr>
            <w:tcW w:w="10760" w:type="dxa"/>
            <w:gridSpan w:val="5"/>
            <w:tcBorders>
              <w:top w:val="single" w:sz="4" w:space="0" w:color="2D4E6B"/>
              <w:left w:val="single" w:sz="4" w:space="0" w:color="D9D9D9"/>
              <w:bottom w:val="single" w:sz="4" w:space="0" w:color="D9D9D9"/>
              <w:right w:val="single" w:sz="4" w:space="0" w:color="D9D9D9"/>
            </w:tcBorders>
            <w:shd w:val="clear" w:color="auto" w:fill="ECECEC"/>
          </w:tcPr>
          <w:p w14:paraId="7E5C472E" w14:textId="77777777" w:rsidR="000A179B" w:rsidRDefault="00314B8C">
            <w:pPr>
              <w:ind w:left="11" w:firstLine="0"/>
            </w:pPr>
            <w:hyperlink r:id="rId32">
              <w:r>
                <w:rPr>
                  <w:b/>
                  <w:color w:val="085296"/>
                  <w:u w:val="single" w:color="085296"/>
                </w:rPr>
                <w:t>FD375: Dairy Farm Sanitation and Inspections</w:t>
              </w:r>
            </w:hyperlink>
            <w:hyperlink r:id="rId33">
              <w:r>
                <w:rPr>
                  <w:b/>
                </w:rPr>
                <w:t xml:space="preserve"> </w:t>
              </w:r>
            </w:hyperlink>
            <w:r>
              <w:t>| This course is designed to develop the skills necessary to evaluate basic and complex dairy farm systems. Participants evaluate dairy farm equipment, instrumentation and systems will either perform virtual or hands-on practical sessions and, when possible, participate in dairy farm field trips to demonstrate product flows and inspection process. This course also incorporates information on inspection techniques, equipment, and process control, identifying chemical, biological and physical hazards, current</w:t>
            </w:r>
            <w:r>
              <w:t xml:space="preserve"> quality assurance concepts and dairy farm sanitary procedures.  </w:t>
            </w:r>
          </w:p>
        </w:tc>
      </w:tr>
      <w:tr w:rsidR="000A179B" w14:paraId="0FAE00A3" w14:textId="77777777">
        <w:trPr>
          <w:trHeight w:val="470"/>
        </w:trPr>
        <w:tc>
          <w:tcPr>
            <w:tcW w:w="10760" w:type="dxa"/>
            <w:gridSpan w:val="5"/>
            <w:tcBorders>
              <w:top w:val="single" w:sz="4" w:space="0" w:color="D9D9D9"/>
              <w:left w:val="nil"/>
              <w:bottom w:val="single" w:sz="4" w:space="0" w:color="D9D9D9"/>
              <w:right w:val="nil"/>
            </w:tcBorders>
            <w:shd w:val="clear" w:color="auto" w:fill="FFF3CC"/>
            <w:vAlign w:val="center"/>
          </w:tcPr>
          <w:p w14:paraId="36DB21D7" w14:textId="77777777" w:rsidR="000A179B" w:rsidRDefault="00314B8C">
            <w:pPr>
              <w:tabs>
                <w:tab w:val="center" w:pos="3084"/>
                <w:tab w:val="center" w:pos="5541"/>
                <w:tab w:val="center" w:pos="8008"/>
                <w:tab w:val="center" w:pos="9768"/>
              </w:tabs>
              <w:ind w:left="0" w:firstLine="0"/>
            </w:pPr>
            <w:r>
              <w:t xml:space="preserve">FD375 </w:t>
            </w:r>
            <w:r>
              <w:tab/>
              <w:t xml:space="preserve">Dairy Farm Sanitation and </w:t>
            </w:r>
            <w:proofErr w:type="gramStart"/>
            <w:r>
              <w:t xml:space="preserve">Inspections  </w:t>
            </w:r>
            <w:r>
              <w:tab/>
            </w:r>
            <w:proofErr w:type="gramEnd"/>
            <w:r>
              <w:t xml:space="preserve">Fresno, CA </w:t>
            </w:r>
            <w:r>
              <w:tab/>
              <w:t xml:space="preserve">04/28/25 - 1PM </w:t>
            </w:r>
            <w:r>
              <w:tab/>
              <w:t xml:space="preserve">05/02/25 - Noon </w:t>
            </w:r>
          </w:p>
        </w:tc>
      </w:tr>
      <w:tr w:rsidR="000A179B" w14:paraId="408BF1C4" w14:textId="77777777">
        <w:trPr>
          <w:trHeight w:val="475"/>
        </w:trPr>
        <w:tc>
          <w:tcPr>
            <w:tcW w:w="10760" w:type="dxa"/>
            <w:gridSpan w:val="5"/>
            <w:tcBorders>
              <w:top w:val="single" w:sz="4" w:space="0" w:color="D9D9D9"/>
              <w:left w:val="nil"/>
              <w:bottom w:val="single" w:sz="4" w:space="0" w:color="2D4E6B"/>
              <w:right w:val="nil"/>
            </w:tcBorders>
            <w:shd w:val="clear" w:color="auto" w:fill="FFF3CC"/>
            <w:vAlign w:val="center"/>
          </w:tcPr>
          <w:p w14:paraId="215B244A" w14:textId="77777777" w:rsidR="000A179B" w:rsidRDefault="00314B8C">
            <w:pPr>
              <w:tabs>
                <w:tab w:val="center" w:pos="3084"/>
                <w:tab w:val="center" w:pos="5757"/>
                <w:tab w:val="center" w:pos="8008"/>
                <w:tab w:val="center" w:pos="9768"/>
              </w:tabs>
              <w:ind w:left="0" w:firstLine="0"/>
            </w:pPr>
            <w:r>
              <w:t xml:space="preserve">FD375 </w:t>
            </w:r>
            <w:r>
              <w:tab/>
            </w:r>
            <w:r>
              <w:t xml:space="preserve">Dairy Farm Sanitation and </w:t>
            </w:r>
            <w:proofErr w:type="gramStart"/>
            <w:r>
              <w:t xml:space="preserve">Inspections  </w:t>
            </w:r>
            <w:r>
              <w:tab/>
            </w:r>
            <w:proofErr w:type="gramEnd"/>
            <w:r>
              <w:t xml:space="preserve">Minneapolis, MN </w:t>
            </w:r>
            <w:r>
              <w:tab/>
              <w:t xml:space="preserve">09/08/25 - 1PM </w:t>
            </w:r>
            <w:r>
              <w:tab/>
              <w:t xml:space="preserve">09/12/25 - Noon </w:t>
            </w:r>
          </w:p>
        </w:tc>
      </w:tr>
      <w:tr w:rsidR="000A179B" w14:paraId="4AA997EA" w14:textId="77777777">
        <w:trPr>
          <w:trHeight w:val="1373"/>
        </w:trPr>
        <w:tc>
          <w:tcPr>
            <w:tcW w:w="10760" w:type="dxa"/>
            <w:gridSpan w:val="5"/>
            <w:tcBorders>
              <w:top w:val="single" w:sz="4" w:space="0" w:color="2D4E6B"/>
              <w:left w:val="single" w:sz="4" w:space="0" w:color="D9D9D9"/>
              <w:bottom w:val="single" w:sz="4" w:space="0" w:color="D9D9D9"/>
              <w:right w:val="single" w:sz="4" w:space="0" w:color="D9D9D9"/>
            </w:tcBorders>
            <w:shd w:val="clear" w:color="auto" w:fill="ECECEC"/>
          </w:tcPr>
          <w:p w14:paraId="53C6BF99" w14:textId="77777777" w:rsidR="000A179B" w:rsidRDefault="00314B8C">
            <w:pPr>
              <w:ind w:left="11" w:firstLine="0"/>
            </w:pPr>
            <w:hyperlink r:id="rId34">
              <w:r>
                <w:rPr>
                  <w:b/>
                  <w:color w:val="085296"/>
                  <w:u w:val="single" w:color="085296"/>
                </w:rPr>
                <w:t>FD577 Special Problems in Milk Protection</w:t>
              </w:r>
            </w:hyperlink>
            <w:hyperlink r:id="rId35">
              <w:r>
                <w:rPr>
                  <w:b/>
                </w:rPr>
                <w:t xml:space="preserve"> </w:t>
              </w:r>
            </w:hyperlink>
            <w:r>
              <w:t xml:space="preserve">| This course meets the National Conference on Interstate Milk Shipments criteria for </w:t>
            </w:r>
          </w:p>
          <w:p w14:paraId="0AB130CB" w14:textId="77777777" w:rsidR="000A179B" w:rsidRDefault="00314B8C">
            <w:pPr>
              <w:ind w:left="11" w:firstLine="0"/>
            </w:pPr>
            <w:r>
              <w:t xml:space="preserve">State Milk Rating Officers certification. </w:t>
            </w:r>
            <w:proofErr w:type="gramStart"/>
            <w:r>
              <w:t>Course</w:t>
            </w:r>
            <w:proofErr w:type="gramEnd"/>
            <w:r>
              <w:t xml:space="preserve"> content is advanced and is designed to meet specific needs of the State Milk Rating Officers. Previous workshops have included the following topics: conducting ratings of single-farm and multiple farm BTUs, milk plants and single-service container and/or closure facilities, </w:t>
            </w:r>
            <w:r>
              <w:lastRenderedPageBreak/>
              <w:t xml:space="preserve">Appendix T. Limit Scope audits, Hauler/Sampler evaluations and honing skills on determining substantial compliance during ratings and check </w:t>
            </w:r>
            <w:proofErr w:type="gramStart"/>
            <w:r>
              <w:t>ratings .</w:t>
            </w:r>
            <w:proofErr w:type="gramEnd"/>
            <w:r>
              <w:t xml:space="preserve">   </w:t>
            </w:r>
          </w:p>
        </w:tc>
      </w:tr>
      <w:tr w:rsidR="000A179B" w14:paraId="142210F3" w14:textId="77777777">
        <w:trPr>
          <w:trHeight w:val="470"/>
        </w:trPr>
        <w:tc>
          <w:tcPr>
            <w:tcW w:w="10760" w:type="dxa"/>
            <w:gridSpan w:val="5"/>
            <w:tcBorders>
              <w:top w:val="single" w:sz="4" w:space="0" w:color="D9D9D9"/>
              <w:left w:val="nil"/>
              <w:bottom w:val="single" w:sz="4" w:space="0" w:color="D9D9D9"/>
              <w:right w:val="nil"/>
            </w:tcBorders>
            <w:shd w:val="clear" w:color="auto" w:fill="FFF3CC"/>
            <w:vAlign w:val="center"/>
          </w:tcPr>
          <w:p w14:paraId="6735C060" w14:textId="77777777" w:rsidR="000A179B" w:rsidRDefault="00314B8C">
            <w:pPr>
              <w:tabs>
                <w:tab w:val="center" w:pos="2968"/>
                <w:tab w:val="center" w:pos="5853"/>
                <w:tab w:val="center" w:pos="8008"/>
                <w:tab w:val="center" w:pos="9769"/>
              </w:tabs>
              <w:ind w:left="0" w:firstLine="0"/>
            </w:pPr>
            <w:r>
              <w:lastRenderedPageBreak/>
              <w:t xml:space="preserve">FD577 </w:t>
            </w:r>
            <w:r>
              <w:tab/>
            </w:r>
            <w:r>
              <w:t xml:space="preserve">Special Problems in Milk </w:t>
            </w:r>
            <w:proofErr w:type="gramStart"/>
            <w:r>
              <w:t xml:space="preserve">Protection  </w:t>
            </w:r>
            <w:r>
              <w:tab/>
            </w:r>
            <w:proofErr w:type="gramEnd"/>
            <w:r>
              <w:t xml:space="preserve">Hendersonville, TN  </w:t>
            </w:r>
            <w:r>
              <w:tab/>
              <w:t xml:space="preserve">06/03/25 - 8AM </w:t>
            </w:r>
            <w:r>
              <w:tab/>
              <w:t xml:space="preserve">06/05/25 - 5PM </w:t>
            </w:r>
          </w:p>
        </w:tc>
      </w:tr>
      <w:tr w:rsidR="000A179B" w14:paraId="29E3C20A" w14:textId="77777777">
        <w:trPr>
          <w:trHeight w:val="470"/>
        </w:trPr>
        <w:tc>
          <w:tcPr>
            <w:tcW w:w="10760" w:type="dxa"/>
            <w:gridSpan w:val="5"/>
            <w:tcBorders>
              <w:top w:val="single" w:sz="4" w:space="0" w:color="D9D9D9"/>
              <w:left w:val="nil"/>
              <w:bottom w:val="single" w:sz="4" w:space="0" w:color="808080"/>
              <w:right w:val="nil"/>
            </w:tcBorders>
            <w:shd w:val="clear" w:color="auto" w:fill="FFF3CC"/>
            <w:vAlign w:val="center"/>
          </w:tcPr>
          <w:p w14:paraId="79F0E73B" w14:textId="77777777" w:rsidR="000A179B" w:rsidRDefault="00314B8C">
            <w:pPr>
              <w:tabs>
                <w:tab w:val="center" w:pos="2968"/>
                <w:tab w:val="center" w:pos="5792"/>
                <w:tab w:val="center" w:pos="8008"/>
                <w:tab w:val="center" w:pos="9769"/>
              </w:tabs>
              <w:ind w:left="0" w:firstLine="0"/>
            </w:pPr>
            <w:r>
              <w:t xml:space="preserve">FD577 </w:t>
            </w:r>
            <w:r>
              <w:tab/>
              <w:t xml:space="preserve">Special Problems in Milk </w:t>
            </w:r>
            <w:proofErr w:type="gramStart"/>
            <w:r>
              <w:t xml:space="preserve">Protection  </w:t>
            </w:r>
            <w:r>
              <w:tab/>
            </w:r>
            <w:proofErr w:type="gramEnd"/>
            <w:r>
              <w:t xml:space="preserve">Grand Rapids, MI </w:t>
            </w:r>
            <w:r>
              <w:tab/>
              <w:t xml:space="preserve">08/19/25 - 8AM </w:t>
            </w:r>
            <w:r>
              <w:tab/>
              <w:t xml:space="preserve">08/21/25 - 5PM </w:t>
            </w:r>
          </w:p>
        </w:tc>
      </w:tr>
      <w:tr w:rsidR="000A179B" w14:paraId="54C74699" w14:textId="77777777">
        <w:trPr>
          <w:trHeight w:val="882"/>
        </w:trPr>
        <w:tc>
          <w:tcPr>
            <w:tcW w:w="10760" w:type="dxa"/>
            <w:gridSpan w:val="5"/>
            <w:tcBorders>
              <w:top w:val="single" w:sz="4" w:space="0" w:color="808080"/>
              <w:left w:val="nil"/>
              <w:bottom w:val="single" w:sz="4" w:space="0" w:color="D9D9D9"/>
              <w:right w:val="nil"/>
            </w:tcBorders>
            <w:shd w:val="clear" w:color="auto" w:fill="F3F3F3"/>
          </w:tcPr>
          <w:p w14:paraId="2197BA00" w14:textId="77777777" w:rsidR="000A179B" w:rsidRDefault="00314B8C">
            <w:pPr>
              <w:ind w:left="0" w:firstLine="0"/>
            </w:pPr>
            <w:hyperlink r:id="rId36">
              <w:r>
                <w:rPr>
                  <w:b/>
                  <w:color w:val="085296"/>
                  <w:u w:val="single" w:color="085296"/>
                </w:rPr>
                <w:t>FD578 Advanced Milk Processing</w:t>
              </w:r>
            </w:hyperlink>
            <w:hyperlink r:id="rId37">
              <w:r>
                <w:rPr>
                  <w:b/>
                </w:rPr>
                <w:t xml:space="preserve"> </w:t>
              </w:r>
            </w:hyperlink>
            <w:r>
              <w:t xml:space="preserve">| This course covers key topics to include: HHST Pasteurization Principles, VTIS Design and Operation, HHST testing requirements, Aseptic Processing and Packaging, Computer Controls, Trace-back/Ladder Logic, UV light disinfection/Pasteurized Equivalent Water, membrane technologies, drying technology, and evaporation technology.  </w:t>
            </w:r>
          </w:p>
        </w:tc>
      </w:tr>
      <w:tr w:rsidR="000A179B" w14:paraId="32BB6006" w14:textId="77777777">
        <w:trPr>
          <w:trHeight w:val="470"/>
        </w:trPr>
        <w:tc>
          <w:tcPr>
            <w:tcW w:w="10760" w:type="dxa"/>
            <w:gridSpan w:val="5"/>
            <w:tcBorders>
              <w:top w:val="single" w:sz="4" w:space="0" w:color="D9D9D9"/>
              <w:left w:val="nil"/>
              <w:bottom w:val="single" w:sz="4" w:space="0" w:color="D9D9D9"/>
              <w:right w:val="nil"/>
            </w:tcBorders>
            <w:shd w:val="clear" w:color="auto" w:fill="FFF3CC"/>
            <w:vAlign w:val="center"/>
          </w:tcPr>
          <w:p w14:paraId="7BEC490D" w14:textId="77777777" w:rsidR="000A179B" w:rsidRDefault="00314B8C">
            <w:pPr>
              <w:tabs>
                <w:tab w:val="center" w:pos="2612"/>
                <w:tab w:val="center" w:pos="5541"/>
                <w:tab w:val="center" w:pos="8008"/>
                <w:tab w:val="center" w:pos="9769"/>
              </w:tabs>
              <w:ind w:left="0" w:firstLine="0"/>
            </w:pPr>
            <w:r>
              <w:t xml:space="preserve">FD578 </w:t>
            </w:r>
            <w:r>
              <w:tab/>
              <w:t xml:space="preserve">Advanced Milk </w:t>
            </w:r>
            <w:proofErr w:type="gramStart"/>
            <w:r>
              <w:t xml:space="preserve">Processing  </w:t>
            </w:r>
            <w:r>
              <w:tab/>
            </w:r>
            <w:proofErr w:type="gramEnd"/>
            <w:r>
              <w:t xml:space="preserve">Buffalo, NY </w:t>
            </w:r>
            <w:r>
              <w:tab/>
              <w:t xml:space="preserve">08/11/25 - 8AM </w:t>
            </w:r>
            <w:r>
              <w:tab/>
              <w:t xml:space="preserve">08/14/25 - 5PM </w:t>
            </w:r>
          </w:p>
        </w:tc>
      </w:tr>
      <w:tr w:rsidR="000A179B" w14:paraId="43A4BBD6" w14:textId="77777777">
        <w:trPr>
          <w:trHeight w:val="466"/>
        </w:trPr>
        <w:tc>
          <w:tcPr>
            <w:tcW w:w="10760" w:type="dxa"/>
            <w:gridSpan w:val="5"/>
            <w:tcBorders>
              <w:top w:val="single" w:sz="4" w:space="0" w:color="D9D9D9"/>
              <w:left w:val="nil"/>
              <w:bottom w:val="single" w:sz="4" w:space="0" w:color="D9D9D9"/>
              <w:right w:val="nil"/>
            </w:tcBorders>
            <w:shd w:val="clear" w:color="auto" w:fill="FFF3CC"/>
          </w:tcPr>
          <w:p w14:paraId="595F9A06" w14:textId="77777777" w:rsidR="000A179B" w:rsidRDefault="00314B8C">
            <w:pPr>
              <w:tabs>
                <w:tab w:val="center" w:pos="2612"/>
                <w:tab w:val="center" w:pos="5812"/>
                <w:tab w:val="center" w:pos="8008"/>
                <w:tab w:val="center" w:pos="9769"/>
              </w:tabs>
              <w:ind w:left="0" w:firstLine="0"/>
            </w:pPr>
            <w:r>
              <w:t xml:space="preserve">FD578 </w:t>
            </w:r>
            <w:r>
              <w:tab/>
            </w:r>
            <w:r>
              <w:t xml:space="preserve">Advanced Milk </w:t>
            </w:r>
            <w:proofErr w:type="gramStart"/>
            <w:r>
              <w:t xml:space="preserve">Processing  </w:t>
            </w:r>
            <w:r>
              <w:tab/>
            </w:r>
            <w:proofErr w:type="gramEnd"/>
            <w:r>
              <w:t xml:space="preserve">Salt Lake City, UT </w:t>
            </w:r>
            <w:r>
              <w:tab/>
              <w:t xml:space="preserve">09/15/25 - 8AM </w:t>
            </w:r>
            <w:r>
              <w:tab/>
              <w:t xml:space="preserve">09/18/25 - 5PM </w:t>
            </w:r>
          </w:p>
        </w:tc>
      </w:tr>
    </w:tbl>
    <w:p w14:paraId="21C6CA8C" w14:textId="77777777" w:rsidR="00314B8C" w:rsidRDefault="00314B8C"/>
    <w:sectPr w:rsidR="00000000">
      <w:pgSz w:w="12240" w:h="15840"/>
      <w:pgMar w:top="450" w:right="702" w:bottom="483" w:left="6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79B"/>
    <w:rsid w:val="000A179B"/>
    <w:rsid w:val="002F361C"/>
    <w:rsid w:val="00314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59D0"/>
  <w15:docId w15:val="{36C5F66F-FF4D-4B04-A75D-FFF0F58D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ind w:left="1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30.png"/><Relationship Id="rId26" Type="http://schemas.openxmlformats.org/officeDocument/2006/relationships/hyperlink" Target="https://fdaoted.csod.com/login/render.aspx?id=fdaotedclp"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60.png"/><Relationship Id="rId34" Type="http://schemas.openxmlformats.org/officeDocument/2006/relationships/hyperlink" Target="https://fdaoted.csod.com/ui/lms-learning-details/app/event/647352b8-7821-414a-97ea-3123238fbd7e" TargetMode="Externa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20.png"/><Relationship Id="rId25" Type="http://schemas.openxmlformats.org/officeDocument/2006/relationships/image" Target="media/image100.png"/><Relationship Id="rId33" Type="http://schemas.openxmlformats.org/officeDocument/2006/relationships/hyperlink" Target="https://fdaoted.csod.com/ui/lms-learning-details/app/event/2f647140-c4d7-4c1c-bf6f-e3a44fca5317"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50.png"/><Relationship Id="rId29" Type="http://schemas.openxmlformats.org/officeDocument/2006/relationships/hyperlink" Target="https://fdaoted.csod.com/ui/lms-learning-details/app/event/1948cccf-1b09-4300-8b11-bc03a584c7c4"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90.png"/><Relationship Id="rId32" Type="http://schemas.openxmlformats.org/officeDocument/2006/relationships/hyperlink" Target="https://fdaoted.csod.com/ui/lms-learning-details/app/event/2f647140-c4d7-4c1c-bf6f-e3a44fca5317" TargetMode="External"/><Relationship Id="rId37" Type="http://schemas.openxmlformats.org/officeDocument/2006/relationships/hyperlink" Target="https://fdaoted.csod.com/ui/lms-learning-details/app/event/e3fc8068-cad1-4d16-8709-168f74424cb9" TargetMode="External"/><Relationship Id="rId5" Type="http://schemas.openxmlformats.org/officeDocument/2006/relationships/image" Target="media/image2.png"/><Relationship Id="rId15" Type="http://schemas.openxmlformats.org/officeDocument/2006/relationships/image" Target="media/image110.png"/><Relationship Id="rId23" Type="http://schemas.openxmlformats.org/officeDocument/2006/relationships/image" Target="media/image80.png"/><Relationship Id="rId28" Type="http://schemas.openxmlformats.org/officeDocument/2006/relationships/hyperlink" Target="https://fdaoted.csod.com/ui/lms-learning-details/app/event/1948cccf-1b09-4300-8b11-bc03a584c7c4" TargetMode="External"/><Relationship Id="rId36" Type="http://schemas.openxmlformats.org/officeDocument/2006/relationships/hyperlink" Target="https://fdaoted.csod.com/ui/lms-learning-details/app/event/e3fc8068-cad1-4d16-8709-168f74424cb9" TargetMode="External"/><Relationship Id="rId10" Type="http://schemas.openxmlformats.org/officeDocument/2006/relationships/image" Target="media/image7.png"/><Relationship Id="rId19" Type="http://schemas.openxmlformats.org/officeDocument/2006/relationships/image" Target="media/image40.png"/><Relationship Id="rId31" Type="http://schemas.openxmlformats.org/officeDocument/2006/relationships/hyperlink" Target="https://fdaoted.csod.com/ui/lms-learning-details/app/event/03d417d1-e996-4ca9-a054-ac72ef695bb8"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70.png"/><Relationship Id="rId27" Type="http://schemas.openxmlformats.org/officeDocument/2006/relationships/hyperlink" Target="https://fdaoted.csod.com/login/render.aspx?id=fdaotedclp" TargetMode="External"/><Relationship Id="rId30" Type="http://schemas.openxmlformats.org/officeDocument/2006/relationships/hyperlink" Target="https://fdaoted.csod.com/ui/lms-learning-details/app/event/03d417d1-e996-4ca9-a054-ac72ef695bb8" TargetMode="External"/><Relationship Id="rId35" Type="http://schemas.openxmlformats.org/officeDocument/2006/relationships/hyperlink" Target="https://fdaoted.csod.com/ui/lms-learning-details/app/event/647352b8-7821-414a-97ea-3123238fbd7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4726</Characters>
  <Application>Microsoft Office Word</Application>
  <DocSecurity>4</DocSecurity>
  <Lines>39</Lines>
  <Paragraphs>11</Paragraphs>
  <ScaleCrop>false</ScaleCrop>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Ruiz, Lourelix</dc:creator>
  <cp:keywords/>
  <cp:lastModifiedBy>Cathy Hosman</cp:lastModifiedBy>
  <cp:revision>2</cp:revision>
  <dcterms:created xsi:type="dcterms:W3CDTF">2024-10-02T15:22:00Z</dcterms:created>
  <dcterms:modified xsi:type="dcterms:W3CDTF">2024-10-02T15:22:00Z</dcterms:modified>
</cp:coreProperties>
</file>