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CellMar>
          <w:top w:w="58" w:type="dxa"/>
          <w:bottom w:w="58" w:type="dxa"/>
        </w:tblCellMar>
        <w:tblLook w:val="04A0" w:firstRow="1" w:lastRow="0" w:firstColumn="1" w:lastColumn="0" w:noHBand="0" w:noVBand="1"/>
      </w:tblPr>
      <w:tblGrid>
        <w:gridCol w:w="1745"/>
        <w:gridCol w:w="7034"/>
      </w:tblGrid>
      <w:tr w:rsidR="00FF3315" w:rsidRPr="00EC0AA0" w14:paraId="58923D0F" w14:textId="77777777" w:rsidTr="005274AA">
        <w:trPr>
          <w:cantSplit/>
          <w:trHeight w:val="144"/>
        </w:trPr>
        <w:tc>
          <w:tcPr>
            <w:tcW w:w="8779" w:type="dxa"/>
            <w:gridSpan w:val="2"/>
            <w:shd w:val="clear" w:color="auto" w:fill="D9E2F3" w:themeFill="accent1" w:themeFillTint="33"/>
          </w:tcPr>
          <w:p w14:paraId="1A2E1001" w14:textId="40EF7E19" w:rsidR="00FF3315" w:rsidRDefault="009E6265" w:rsidP="005274AA">
            <w:pPr>
              <w:pStyle w:val="FGBodyText"/>
              <w:spacing w:before="120" w:after="120"/>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HACCP Plan: Uncured, Smoked Jerky</w:t>
            </w:r>
          </w:p>
          <w:p w14:paraId="7428B41A" w14:textId="77777777" w:rsidR="00FF3315" w:rsidRPr="001D02FA" w:rsidRDefault="00FF3315" w:rsidP="005274AA">
            <w:pPr>
              <w:pStyle w:val="FGBodyText"/>
              <w:spacing w:before="120" w:after="120"/>
              <w:jc w:val="center"/>
              <w:rPr>
                <w:rFonts w:asciiTheme="majorHAnsi" w:hAnsiTheme="majorHAnsi" w:cstheme="majorHAnsi"/>
                <w:b/>
                <w:bCs/>
                <w:color w:val="FF0000"/>
                <w:sz w:val="24"/>
                <w:szCs w:val="24"/>
              </w:rPr>
            </w:pPr>
            <w:r w:rsidRPr="00EC0AA0">
              <w:rPr>
                <w:rFonts w:asciiTheme="majorHAnsi" w:hAnsiTheme="majorHAnsi" w:cstheme="majorHAnsi"/>
                <w:b/>
                <w:bCs/>
                <w:color w:val="FF0000"/>
                <w:sz w:val="24"/>
                <w:szCs w:val="24"/>
              </w:rPr>
              <w:t>Establishment Name and Address</w:t>
            </w:r>
          </w:p>
        </w:tc>
      </w:tr>
      <w:tr w:rsidR="00FF3315" w:rsidRPr="00EC0AA0" w14:paraId="1A9623D2" w14:textId="77777777" w:rsidTr="005274AA">
        <w:trPr>
          <w:cantSplit/>
          <w:trHeight w:val="598"/>
        </w:trPr>
        <w:tc>
          <w:tcPr>
            <w:tcW w:w="1745" w:type="dxa"/>
          </w:tcPr>
          <w:p w14:paraId="7D3D4CC6"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Products:</w:t>
            </w:r>
          </w:p>
        </w:tc>
        <w:tc>
          <w:tcPr>
            <w:tcW w:w="7034" w:type="dxa"/>
          </w:tcPr>
          <w:p w14:paraId="33B75073"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List the final products for this process. If menu flexibility is a concern, discuss with the regulatory authority how best to build that flexibility into this plan.</w:t>
            </w:r>
          </w:p>
        </w:tc>
      </w:tr>
      <w:tr w:rsidR="00FF3315" w:rsidRPr="00EC0AA0" w14:paraId="4291E2D2" w14:textId="77777777" w:rsidTr="005274AA">
        <w:trPr>
          <w:cantSplit/>
          <w:trHeight w:val="1228"/>
        </w:trPr>
        <w:tc>
          <w:tcPr>
            <w:tcW w:w="1745" w:type="dxa"/>
          </w:tcPr>
          <w:p w14:paraId="0CE8F32D"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Ingredients:</w:t>
            </w:r>
          </w:p>
        </w:tc>
        <w:tc>
          <w:tcPr>
            <w:tcW w:w="7034" w:type="dxa"/>
          </w:tcPr>
          <w:p w14:paraId="5FC5CE8D"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Provide a list of product names (such as acidified sushi rice, salad dressings, beef medallions) and ingredients, including the proteins and any marinades. To allow for menu flexibility, include all raw major and minor ingredients that might be used occasionally with this process (such as seasonal menu items). If making sausages, what type and diameter of edible sausage casing will be used? Exact recipes will be required for processes such as canning, fermentation, or curing. For more information, refer to the section of this manual that covers the specific process in which you are interested. </w:t>
            </w:r>
          </w:p>
        </w:tc>
      </w:tr>
      <w:tr w:rsidR="00FF3315" w:rsidRPr="00EC0AA0" w14:paraId="2C31111F" w14:textId="77777777" w:rsidTr="005274AA">
        <w:trPr>
          <w:cantSplit/>
          <w:trHeight w:val="144"/>
        </w:trPr>
        <w:tc>
          <w:tcPr>
            <w:tcW w:w="1745" w:type="dxa"/>
          </w:tcPr>
          <w:p w14:paraId="71B765D5"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Packaging Spec’s:</w:t>
            </w:r>
          </w:p>
        </w:tc>
        <w:tc>
          <w:tcPr>
            <w:tcW w:w="7034" w:type="dxa"/>
          </w:tcPr>
          <w:p w14:paraId="23CA8A87"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How will the finished product be packaged (vacuum, modified atmosphere, controlled atmosphere, canned, bottled, cartoned, bagged, or wrapped)? What type of ROP film will be used)? </w:t>
            </w:r>
          </w:p>
        </w:tc>
      </w:tr>
      <w:tr w:rsidR="00FF3315" w:rsidRPr="00EC0AA0" w14:paraId="7C0BF7E4" w14:textId="77777777" w:rsidTr="005274AA">
        <w:trPr>
          <w:cantSplit/>
          <w:trHeight w:val="144"/>
        </w:trPr>
        <w:tc>
          <w:tcPr>
            <w:tcW w:w="1745" w:type="dxa"/>
          </w:tcPr>
          <w:p w14:paraId="716A8EF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Labeling Req's:</w:t>
            </w:r>
          </w:p>
        </w:tc>
        <w:tc>
          <w:tcPr>
            <w:tcW w:w="7034" w:type="dxa"/>
          </w:tcPr>
          <w:p w14:paraId="1FFB056D"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What information must be on the package label? What allergens are present in the product that must be specifically identified on the label? Packaging and use-by dates? If product may or will be sold to consumers for home use, what safe handling instructions are required? (If the consumer must maintain temperature control, or must cook or reheat to a certain temperature, those instructions must be included on the label along with a </w:t>
            </w:r>
            <w:r>
              <w:rPr>
                <w:rFonts w:asciiTheme="majorHAnsi" w:hAnsiTheme="majorHAnsi" w:cstheme="majorHAnsi"/>
                <w:color w:val="FF0000"/>
                <w:sz w:val="20"/>
                <w:szCs w:val="20"/>
              </w:rPr>
              <w:t>c</w:t>
            </w:r>
            <w:r w:rsidRPr="00EC0AA0">
              <w:rPr>
                <w:rFonts w:asciiTheme="majorHAnsi" w:hAnsiTheme="majorHAnsi" w:cstheme="majorHAnsi"/>
                <w:color w:val="FF0000"/>
                <w:sz w:val="20"/>
                <w:szCs w:val="20"/>
              </w:rPr>
              <w:t>onsume</w:t>
            </w:r>
            <w:r>
              <w:rPr>
                <w:rFonts w:asciiTheme="majorHAnsi" w:hAnsiTheme="majorHAnsi" w:cstheme="majorHAnsi"/>
                <w:color w:val="FF0000"/>
                <w:sz w:val="20"/>
                <w:szCs w:val="20"/>
              </w:rPr>
              <w:t>-</w:t>
            </w:r>
            <w:r w:rsidRPr="00EC0AA0">
              <w:rPr>
                <w:rFonts w:asciiTheme="majorHAnsi" w:hAnsiTheme="majorHAnsi" w:cstheme="majorHAnsi"/>
                <w:color w:val="FF0000"/>
                <w:sz w:val="20"/>
                <w:szCs w:val="20"/>
              </w:rPr>
              <w:t xml:space="preserve"> or </w:t>
            </w:r>
            <w:r>
              <w:rPr>
                <w:rFonts w:asciiTheme="majorHAnsi" w:hAnsiTheme="majorHAnsi" w:cstheme="majorHAnsi"/>
                <w:color w:val="FF0000"/>
                <w:sz w:val="20"/>
                <w:szCs w:val="20"/>
              </w:rPr>
              <w:t>d</w:t>
            </w:r>
            <w:r w:rsidRPr="00EC0AA0">
              <w:rPr>
                <w:rFonts w:asciiTheme="majorHAnsi" w:hAnsiTheme="majorHAnsi" w:cstheme="majorHAnsi"/>
                <w:color w:val="FF0000"/>
                <w:sz w:val="20"/>
                <w:szCs w:val="20"/>
              </w:rPr>
              <w:t>iscard</w:t>
            </w:r>
            <w:r>
              <w:rPr>
                <w:rFonts w:asciiTheme="majorHAnsi" w:hAnsiTheme="majorHAnsi" w:cstheme="majorHAnsi"/>
                <w:color w:val="FF0000"/>
                <w:sz w:val="20"/>
                <w:szCs w:val="20"/>
              </w:rPr>
              <w:t>-</w:t>
            </w:r>
            <w:r w:rsidRPr="00EC0AA0">
              <w:rPr>
                <w:rFonts w:asciiTheme="majorHAnsi" w:hAnsiTheme="majorHAnsi" w:cstheme="majorHAnsi"/>
                <w:color w:val="FF0000"/>
                <w:sz w:val="20"/>
                <w:szCs w:val="20"/>
              </w:rPr>
              <w:t xml:space="preserve">by date). Provide an example of the label that will be used. </w:t>
            </w:r>
          </w:p>
        </w:tc>
      </w:tr>
      <w:tr w:rsidR="00FF3315" w:rsidRPr="00EC0AA0" w14:paraId="471506BF" w14:textId="77777777" w:rsidTr="005274AA">
        <w:trPr>
          <w:cantSplit/>
          <w:trHeight w:val="144"/>
        </w:trPr>
        <w:tc>
          <w:tcPr>
            <w:tcW w:w="1745" w:type="dxa"/>
          </w:tcPr>
          <w:p w14:paraId="7231E91A"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Intended Use:</w:t>
            </w:r>
          </w:p>
        </w:tc>
        <w:tc>
          <w:tcPr>
            <w:tcW w:w="7034" w:type="dxa"/>
          </w:tcPr>
          <w:p w14:paraId="7FC86D46"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Is the product displayed and sold refrigerated, or frozen? Is the finished product ready-to-eat, or will it be subjected to full cooking at point of use (such as by the consumer) or as an ingredient in a recipe? Describe the typical consumer – general population, or high-risk population? Is the product used in-house only, sold for consumers’ home use, or both? Is the finished product used in-house in another recipe? </w:t>
            </w:r>
          </w:p>
        </w:tc>
      </w:tr>
      <w:tr w:rsidR="00FF3315" w:rsidRPr="00EC0AA0" w14:paraId="25DF3BAC" w14:textId="77777777" w:rsidTr="005274AA">
        <w:trPr>
          <w:cantSplit/>
          <w:trHeight w:val="144"/>
        </w:trPr>
        <w:tc>
          <w:tcPr>
            <w:tcW w:w="1745" w:type="dxa"/>
          </w:tcPr>
          <w:p w14:paraId="0CB0B205"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Time/Shelf Life:</w:t>
            </w:r>
          </w:p>
        </w:tc>
        <w:tc>
          <w:tcPr>
            <w:tcW w:w="7034" w:type="dxa"/>
          </w:tcPr>
          <w:p w14:paraId="71AA1B1E"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What is the shelf life for each product?</w:t>
            </w:r>
            <w:r>
              <w:rPr>
                <w:rFonts w:asciiTheme="majorHAnsi" w:hAnsiTheme="majorHAnsi" w:cstheme="majorHAnsi"/>
                <w:color w:val="FF0000"/>
                <w:sz w:val="20"/>
                <w:szCs w:val="20"/>
              </w:rPr>
              <w:t xml:space="preserve"> </w:t>
            </w:r>
            <w:r w:rsidRPr="00EC0AA0">
              <w:rPr>
                <w:rFonts w:asciiTheme="majorHAnsi" w:hAnsiTheme="majorHAnsi" w:cstheme="majorHAnsi"/>
                <w:color w:val="FF0000"/>
                <w:sz w:val="20"/>
                <w:szCs w:val="20"/>
              </w:rPr>
              <w:t xml:space="preserve">Is the product stored refrigerated, frozen, or at room temperature? If refrigerated or frozen, what are the required temperatures? If different products have different shelf-life and storage temperatures, list those as separate line-items. Refer to the section of this manual pertaining to your process for further guidance on shelf life. </w:t>
            </w:r>
          </w:p>
        </w:tc>
      </w:tr>
    </w:tbl>
    <w:p w14:paraId="0000ED03" w14:textId="77777777" w:rsidR="00FF3315" w:rsidRPr="00CA1A3B" w:rsidRDefault="00FF3315" w:rsidP="00FF3315">
      <w:pPr>
        <w:rPr>
          <w:rFonts w:asciiTheme="majorHAnsi" w:eastAsia="Times New Roman" w:hAnsiTheme="majorHAnsi" w:cstheme="majorHAnsi"/>
        </w:rPr>
      </w:pPr>
    </w:p>
    <w:tbl>
      <w:tblPr>
        <w:tblStyle w:val="TableGrid"/>
        <w:tblW w:w="0" w:type="auto"/>
        <w:tblInd w:w="-5" w:type="dxa"/>
        <w:tblCellMar>
          <w:top w:w="58" w:type="dxa"/>
          <w:bottom w:w="58" w:type="dxa"/>
        </w:tblCellMar>
        <w:tblLook w:val="04A0" w:firstRow="1" w:lastRow="0" w:firstColumn="1" w:lastColumn="0" w:noHBand="0" w:noVBand="1"/>
      </w:tblPr>
      <w:tblGrid>
        <w:gridCol w:w="8779"/>
      </w:tblGrid>
      <w:tr w:rsidR="00FF3315" w:rsidRPr="00EC0AA0" w14:paraId="62ED6A1E" w14:textId="77777777" w:rsidTr="005274AA">
        <w:trPr>
          <w:trHeight w:val="144"/>
        </w:trPr>
        <w:tc>
          <w:tcPr>
            <w:tcW w:w="8779" w:type="dxa"/>
            <w:shd w:val="clear" w:color="auto" w:fill="D9E2F3" w:themeFill="accent1" w:themeFillTint="33"/>
          </w:tcPr>
          <w:p w14:paraId="3E91300E"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eastAsia="Times New Roman" w:hAnsiTheme="majorHAnsi" w:cstheme="majorHAnsi"/>
                <w:b/>
                <w:sz w:val="20"/>
                <w:szCs w:val="20"/>
              </w:rPr>
              <w:t>PROCESS DESCRIPTION</w:t>
            </w:r>
          </w:p>
        </w:tc>
      </w:tr>
      <w:tr w:rsidR="00FF3315" w:rsidRPr="00EC0AA0" w14:paraId="108BCFAB" w14:textId="77777777" w:rsidTr="005274AA">
        <w:trPr>
          <w:trHeight w:val="144"/>
        </w:trPr>
        <w:tc>
          <w:tcPr>
            <w:tcW w:w="8779" w:type="dxa"/>
          </w:tcPr>
          <w:p w14:paraId="490CF124" w14:textId="77777777" w:rsidR="00FF3315" w:rsidRPr="00EC0AA0" w:rsidRDefault="00FF3315" w:rsidP="005274AA">
            <w:pPr>
              <w:pStyle w:val="FGBodyText"/>
              <w:spacing w:after="0"/>
              <w:rPr>
                <w:rFonts w:asciiTheme="majorHAnsi" w:eastAsia="Times New Roman" w:hAnsiTheme="majorHAnsi" w:cstheme="majorHAnsi"/>
                <w:b/>
                <w:color w:val="FF0000"/>
                <w:sz w:val="20"/>
                <w:szCs w:val="20"/>
              </w:rPr>
            </w:pPr>
            <w:r w:rsidRPr="00EC0AA0">
              <w:rPr>
                <w:rFonts w:asciiTheme="majorHAnsi" w:hAnsiTheme="majorHAnsi" w:cstheme="majorHAnsi"/>
                <w:color w:val="FF0000"/>
                <w:sz w:val="20"/>
                <w:szCs w:val="20"/>
              </w:rPr>
              <w:t>Summarize briefly how this process is used. Is the product used in-house only, or is it sold for customer use off premises? Describe or provide a diagram of the space where this process will be conducted. Is there a dedicated work area, or a procedure to prevent the possibility of cross contamination?</w:t>
            </w:r>
          </w:p>
        </w:tc>
      </w:tr>
    </w:tbl>
    <w:p w14:paraId="5EAA8193" w14:textId="77777777" w:rsidR="00FF3315" w:rsidRPr="00CA1A3B" w:rsidRDefault="00FF3315" w:rsidP="00FF3315">
      <w:pPr>
        <w:rPr>
          <w:rFonts w:asciiTheme="majorHAnsi" w:eastAsia="Times New Roman" w:hAnsiTheme="majorHAnsi" w:cstheme="majorHAnsi"/>
        </w:rPr>
      </w:pPr>
    </w:p>
    <w:tbl>
      <w:tblPr>
        <w:tblStyle w:val="TableGrid"/>
        <w:tblW w:w="0" w:type="auto"/>
        <w:tblInd w:w="-5" w:type="dxa"/>
        <w:tblCellMar>
          <w:top w:w="58" w:type="dxa"/>
          <w:bottom w:w="58" w:type="dxa"/>
        </w:tblCellMar>
        <w:tblLook w:val="04A0" w:firstRow="1" w:lastRow="0" w:firstColumn="1" w:lastColumn="0" w:noHBand="0" w:noVBand="1"/>
      </w:tblPr>
      <w:tblGrid>
        <w:gridCol w:w="900"/>
        <w:gridCol w:w="630"/>
        <w:gridCol w:w="1080"/>
        <w:gridCol w:w="1530"/>
        <w:gridCol w:w="4639"/>
      </w:tblGrid>
      <w:tr w:rsidR="00FF3315" w:rsidRPr="00EC0AA0" w14:paraId="1BD07955" w14:textId="77777777" w:rsidTr="005274AA">
        <w:trPr>
          <w:cantSplit/>
          <w:trHeight w:val="144"/>
        </w:trPr>
        <w:tc>
          <w:tcPr>
            <w:tcW w:w="8779" w:type="dxa"/>
            <w:gridSpan w:val="5"/>
            <w:shd w:val="clear" w:color="auto" w:fill="D9E2F3" w:themeFill="accent1" w:themeFillTint="33"/>
          </w:tcPr>
          <w:p w14:paraId="4E39D5EB"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eastAsia="Times New Roman" w:hAnsiTheme="majorHAnsi" w:cstheme="majorHAnsi"/>
                <w:b/>
                <w:sz w:val="20"/>
                <w:szCs w:val="20"/>
              </w:rPr>
              <w:t xml:space="preserve">MAJOR EQUIPMENT LIST </w:t>
            </w:r>
            <w:r w:rsidRPr="00EC0AA0">
              <w:rPr>
                <w:rFonts w:asciiTheme="majorHAnsi" w:hAnsiTheme="majorHAnsi" w:cstheme="majorHAnsi"/>
                <w:sz w:val="20"/>
                <w:szCs w:val="20"/>
              </w:rPr>
              <w:t>(</w:t>
            </w:r>
            <w:r w:rsidRPr="00EC0AA0">
              <w:rPr>
                <w:rFonts w:asciiTheme="majorHAnsi" w:hAnsiTheme="majorHAnsi" w:cstheme="majorHAnsi"/>
                <w:color w:val="FF0000"/>
                <w:sz w:val="20"/>
                <w:szCs w:val="20"/>
              </w:rPr>
              <w:t>Include make, model, and link to specification sheet</w:t>
            </w:r>
            <w:r w:rsidRPr="00EC0AA0">
              <w:rPr>
                <w:rFonts w:asciiTheme="majorHAnsi" w:hAnsiTheme="majorHAnsi" w:cstheme="majorHAnsi"/>
                <w:sz w:val="20"/>
                <w:szCs w:val="20"/>
              </w:rPr>
              <w:t>)</w:t>
            </w:r>
          </w:p>
        </w:tc>
      </w:tr>
      <w:tr w:rsidR="00FF3315" w:rsidRPr="00EC0AA0" w14:paraId="1E4D69EC" w14:textId="77777777" w:rsidTr="005274AA">
        <w:trPr>
          <w:cantSplit/>
          <w:trHeight w:val="144"/>
        </w:trPr>
        <w:tc>
          <w:tcPr>
            <w:tcW w:w="900" w:type="dxa"/>
          </w:tcPr>
          <w:p w14:paraId="27CB6701"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Grinder</w:t>
            </w:r>
          </w:p>
        </w:tc>
        <w:tc>
          <w:tcPr>
            <w:tcW w:w="7879" w:type="dxa"/>
            <w:gridSpan w:val="4"/>
          </w:tcPr>
          <w:p w14:paraId="413B62E3"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4ABB5E31" w14:textId="77777777" w:rsidTr="005274AA">
        <w:trPr>
          <w:cantSplit/>
          <w:trHeight w:val="144"/>
        </w:trPr>
        <w:tc>
          <w:tcPr>
            <w:tcW w:w="900" w:type="dxa"/>
          </w:tcPr>
          <w:p w14:paraId="1AE532D7"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Mixer</w:t>
            </w:r>
          </w:p>
        </w:tc>
        <w:tc>
          <w:tcPr>
            <w:tcW w:w="7879" w:type="dxa"/>
            <w:gridSpan w:val="4"/>
          </w:tcPr>
          <w:p w14:paraId="65DC2D1B"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C190A34" w14:textId="77777777" w:rsidTr="005274AA">
        <w:trPr>
          <w:cantSplit/>
          <w:trHeight w:val="144"/>
        </w:trPr>
        <w:tc>
          <w:tcPr>
            <w:tcW w:w="4140" w:type="dxa"/>
            <w:gridSpan w:val="4"/>
          </w:tcPr>
          <w:p w14:paraId="11196189" w14:textId="418B8CBC"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Thermometers/Temperat</w:t>
            </w:r>
            <w:r>
              <w:rPr>
                <w:rFonts w:asciiTheme="majorHAnsi" w:hAnsiTheme="majorHAnsi" w:cstheme="majorHAnsi"/>
                <w:sz w:val="20"/>
                <w:szCs w:val="20"/>
              </w:rPr>
              <w:t>ure</w:t>
            </w:r>
            <w:r w:rsidRPr="00EC0AA0">
              <w:rPr>
                <w:rFonts w:asciiTheme="majorHAnsi" w:hAnsiTheme="majorHAnsi" w:cstheme="majorHAnsi"/>
                <w:sz w:val="20"/>
                <w:szCs w:val="20"/>
              </w:rPr>
              <w:t xml:space="preserve"> Measuring Device</w:t>
            </w:r>
          </w:p>
        </w:tc>
        <w:tc>
          <w:tcPr>
            <w:tcW w:w="4639" w:type="dxa"/>
          </w:tcPr>
          <w:p w14:paraId="15BF6F2F"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861077B" w14:textId="77777777" w:rsidTr="005274AA">
        <w:trPr>
          <w:cantSplit/>
          <w:trHeight w:val="144"/>
        </w:trPr>
        <w:tc>
          <w:tcPr>
            <w:tcW w:w="4140" w:type="dxa"/>
            <w:gridSpan w:val="4"/>
          </w:tcPr>
          <w:p w14:paraId="17A96C92"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Electronic Cooler Temperature Logger</w:t>
            </w:r>
          </w:p>
        </w:tc>
        <w:tc>
          <w:tcPr>
            <w:tcW w:w="4639" w:type="dxa"/>
          </w:tcPr>
          <w:p w14:paraId="59B6E44B"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74D7BFE0" w14:textId="77777777" w:rsidTr="005274AA">
        <w:trPr>
          <w:cantSplit/>
          <w:trHeight w:val="144"/>
        </w:trPr>
        <w:tc>
          <w:tcPr>
            <w:tcW w:w="1530" w:type="dxa"/>
            <w:gridSpan w:val="2"/>
          </w:tcPr>
          <w:p w14:paraId="1D68EBA7"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lastRenderedPageBreak/>
              <w:t>pH Meter</w:t>
            </w:r>
          </w:p>
        </w:tc>
        <w:tc>
          <w:tcPr>
            <w:tcW w:w="7249" w:type="dxa"/>
            <w:gridSpan w:val="3"/>
          </w:tcPr>
          <w:p w14:paraId="5D2523B5"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E7817AC" w14:textId="77777777" w:rsidTr="005274AA">
        <w:trPr>
          <w:cantSplit/>
          <w:trHeight w:val="144"/>
        </w:trPr>
        <w:tc>
          <w:tcPr>
            <w:tcW w:w="1530" w:type="dxa"/>
            <w:gridSpan w:val="2"/>
          </w:tcPr>
          <w:p w14:paraId="13E8EE8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Scale</w:t>
            </w:r>
          </w:p>
        </w:tc>
        <w:tc>
          <w:tcPr>
            <w:tcW w:w="7249" w:type="dxa"/>
            <w:gridSpan w:val="3"/>
          </w:tcPr>
          <w:p w14:paraId="6A12CE0F"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5247535" w14:textId="77777777" w:rsidTr="005274AA">
        <w:trPr>
          <w:cantSplit/>
          <w:trHeight w:val="144"/>
        </w:trPr>
        <w:tc>
          <w:tcPr>
            <w:tcW w:w="1530" w:type="dxa"/>
            <w:gridSpan w:val="2"/>
          </w:tcPr>
          <w:p w14:paraId="103115DA"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Smokehouse</w:t>
            </w:r>
          </w:p>
        </w:tc>
        <w:tc>
          <w:tcPr>
            <w:tcW w:w="7249" w:type="dxa"/>
            <w:gridSpan w:val="3"/>
          </w:tcPr>
          <w:p w14:paraId="4620031E"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CB8F13E" w14:textId="77777777" w:rsidTr="005274AA">
        <w:trPr>
          <w:cantSplit/>
          <w:trHeight w:val="144"/>
        </w:trPr>
        <w:tc>
          <w:tcPr>
            <w:tcW w:w="2610" w:type="dxa"/>
            <w:gridSpan w:val="3"/>
          </w:tcPr>
          <w:p w14:paraId="72B14DE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Vacuum Packaging Machine</w:t>
            </w:r>
          </w:p>
        </w:tc>
        <w:tc>
          <w:tcPr>
            <w:tcW w:w="6169" w:type="dxa"/>
            <w:gridSpan w:val="2"/>
          </w:tcPr>
          <w:p w14:paraId="1706034A"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3521AED" w14:textId="77777777" w:rsidTr="005274AA">
        <w:trPr>
          <w:cantSplit/>
          <w:trHeight w:val="144"/>
        </w:trPr>
        <w:tc>
          <w:tcPr>
            <w:tcW w:w="8779" w:type="dxa"/>
            <w:gridSpan w:val="5"/>
          </w:tcPr>
          <w:p w14:paraId="3E0BBCAD" w14:textId="77777777" w:rsidR="00FF3315" w:rsidRPr="00EC0AA0" w:rsidRDefault="00FF3315" w:rsidP="005274AA">
            <w:pPr>
              <w:pStyle w:val="FGBodyText"/>
              <w:spacing w:after="0"/>
              <w:rPr>
                <w:rFonts w:asciiTheme="majorHAnsi" w:eastAsia="Times New Roman" w:hAnsiTheme="majorHAnsi" w:cstheme="majorHAnsi"/>
                <w:b/>
                <w:sz w:val="20"/>
                <w:szCs w:val="20"/>
              </w:rPr>
            </w:pPr>
            <w:r w:rsidRPr="00EC0AA0">
              <w:rPr>
                <w:rFonts w:asciiTheme="majorHAnsi" w:hAnsiTheme="majorHAnsi" w:cstheme="majorHAnsi"/>
                <w:sz w:val="20"/>
                <w:szCs w:val="20"/>
              </w:rPr>
              <w:t>Assorted Food Grade Measuring Containers, Utensils, Lugs, Totes</w:t>
            </w:r>
          </w:p>
        </w:tc>
      </w:tr>
      <w:tr w:rsidR="00FF3315" w:rsidRPr="00EC0AA0" w14:paraId="2CA2A909" w14:textId="77777777" w:rsidTr="005274AA">
        <w:trPr>
          <w:cantSplit/>
          <w:trHeight w:val="144"/>
        </w:trPr>
        <w:tc>
          <w:tcPr>
            <w:tcW w:w="8779" w:type="dxa"/>
            <w:gridSpan w:val="5"/>
          </w:tcPr>
          <w:p w14:paraId="5FDFED62"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42F6EAFA" w14:textId="77777777" w:rsidTr="005274AA">
        <w:trPr>
          <w:cantSplit/>
          <w:trHeight w:val="144"/>
        </w:trPr>
        <w:tc>
          <w:tcPr>
            <w:tcW w:w="8779" w:type="dxa"/>
            <w:gridSpan w:val="5"/>
          </w:tcPr>
          <w:p w14:paraId="773B8F57" w14:textId="77777777" w:rsidR="00FF3315" w:rsidRPr="00EC0AA0" w:rsidRDefault="00FF3315" w:rsidP="005274AA">
            <w:pPr>
              <w:pStyle w:val="FGBodyText"/>
              <w:pBdr>
                <w:top w:val="nil"/>
                <w:left w:val="nil"/>
                <w:bottom w:val="nil"/>
                <w:right w:val="nil"/>
                <w:between w:val="nil"/>
              </w:pBdr>
              <w:spacing w:after="0"/>
              <w:rPr>
                <w:rFonts w:asciiTheme="majorHAnsi" w:eastAsia="Times New Roman" w:hAnsiTheme="majorHAnsi" w:cstheme="majorHAnsi"/>
                <w:b/>
                <w:sz w:val="20"/>
                <w:szCs w:val="20"/>
              </w:rPr>
            </w:pPr>
            <w:r w:rsidRPr="00EC0AA0">
              <w:rPr>
                <w:rFonts w:asciiTheme="majorHAnsi" w:hAnsiTheme="majorHAnsi" w:cstheme="majorHAnsi"/>
                <w:sz w:val="20"/>
                <w:szCs w:val="20"/>
              </w:rPr>
              <w:t>Add Other Equipment As Needed, e.g., Sous Vide Cooking Systems, Stuffers, Dehydrators, etc.</w:t>
            </w:r>
          </w:p>
        </w:tc>
      </w:tr>
      <w:tr w:rsidR="00FF3315" w:rsidRPr="00EC0AA0" w14:paraId="66634C4B" w14:textId="77777777" w:rsidTr="005274AA">
        <w:trPr>
          <w:cantSplit/>
          <w:trHeight w:val="144"/>
        </w:trPr>
        <w:tc>
          <w:tcPr>
            <w:tcW w:w="8779" w:type="dxa"/>
            <w:gridSpan w:val="5"/>
          </w:tcPr>
          <w:p w14:paraId="15A141BA"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04A68E7E" w14:textId="77777777" w:rsidTr="005274AA">
        <w:trPr>
          <w:cantSplit/>
          <w:trHeight w:val="144"/>
        </w:trPr>
        <w:tc>
          <w:tcPr>
            <w:tcW w:w="8779" w:type="dxa"/>
            <w:gridSpan w:val="5"/>
          </w:tcPr>
          <w:p w14:paraId="7ED32104"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14A81A90" w14:textId="77777777" w:rsidTr="005274AA">
        <w:trPr>
          <w:cantSplit/>
          <w:trHeight w:val="144"/>
        </w:trPr>
        <w:tc>
          <w:tcPr>
            <w:tcW w:w="8779" w:type="dxa"/>
            <w:gridSpan w:val="5"/>
          </w:tcPr>
          <w:p w14:paraId="353D8871"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bl>
    <w:p w14:paraId="0A72BD47" w14:textId="77777777" w:rsidR="00FF3315" w:rsidRPr="00CA1A3B" w:rsidRDefault="00FF3315" w:rsidP="00FF3315">
      <w:pPr>
        <w:rPr>
          <w:rFonts w:asciiTheme="majorHAnsi" w:eastAsia="Times New Roman" w:hAnsiTheme="majorHAnsi" w:cstheme="majorHAnsi"/>
          <w:sz w:val="21"/>
          <w:szCs w:val="21"/>
        </w:rPr>
      </w:pPr>
    </w:p>
    <w:tbl>
      <w:tblPr>
        <w:tblStyle w:val="TableGrid"/>
        <w:tblW w:w="0" w:type="auto"/>
        <w:tblInd w:w="-5" w:type="dxa"/>
        <w:tblCellMar>
          <w:top w:w="58" w:type="dxa"/>
          <w:bottom w:w="58" w:type="dxa"/>
        </w:tblCellMar>
        <w:tblLook w:val="04A0" w:firstRow="1" w:lastRow="0" w:firstColumn="1" w:lastColumn="0" w:noHBand="0" w:noVBand="1"/>
      </w:tblPr>
      <w:tblGrid>
        <w:gridCol w:w="4389"/>
        <w:gridCol w:w="4390"/>
      </w:tblGrid>
      <w:tr w:rsidR="00FF3315" w:rsidRPr="00FE3370" w14:paraId="58ECA847" w14:textId="77777777" w:rsidTr="005274AA">
        <w:trPr>
          <w:trHeight w:val="144"/>
        </w:trPr>
        <w:tc>
          <w:tcPr>
            <w:tcW w:w="8779" w:type="dxa"/>
            <w:gridSpan w:val="2"/>
            <w:shd w:val="clear" w:color="auto" w:fill="D9E2F3" w:themeFill="accent1" w:themeFillTint="33"/>
          </w:tcPr>
          <w:p w14:paraId="6ED41313" w14:textId="77777777" w:rsidR="00FF3315" w:rsidRPr="00FE3370" w:rsidRDefault="00FF3315" w:rsidP="005274AA">
            <w:pPr>
              <w:pStyle w:val="FGBodyText"/>
              <w:spacing w:after="0"/>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HACCP TEAM</w:t>
            </w:r>
          </w:p>
        </w:tc>
      </w:tr>
      <w:tr w:rsidR="00FF3315" w:rsidRPr="00FE3370" w14:paraId="513BA7B6" w14:textId="77777777" w:rsidTr="005274AA">
        <w:trPr>
          <w:trHeight w:val="144"/>
        </w:trPr>
        <w:tc>
          <w:tcPr>
            <w:tcW w:w="8779" w:type="dxa"/>
            <w:gridSpan w:val="2"/>
          </w:tcPr>
          <w:p w14:paraId="0A0086AF" w14:textId="77777777" w:rsidR="00FF3315" w:rsidRPr="00FE3370" w:rsidRDefault="00FF3315" w:rsidP="005274AA">
            <w:pPr>
              <w:pStyle w:val="FGBodyText"/>
              <w:spacing w:after="0"/>
              <w:rPr>
                <w:rFonts w:asciiTheme="majorHAnsi" w:eastAsia="Times New Roman" w:hAnsiTheme="majorHAnsi" w:cstheme="majorHAnsi"/>
                <w:b/>
                <w:color w:val="FF0000"/>
                <w:sz w:val="20"/>
                <w:szCs w:val="20"/>
              </w:rPr>
            </w:pPr>
            <w:r w:rsidRPr="00FE3370">
              <w:rPr>
                <w:rFonts w:asciiTheme="majorHAnsi" w:eastAsia="Times New Roman" w:hAnsiTheme="majorHAnsi" w:cstheme="majorHAnsi"/>
                <w:color w:val="FF0000"/>
                <w:sz w:val="20"/>
                <w:szCs w:val="20"/>
              </w:rPr>
              <w:t>Which staff members will be trained and have HACCP responsibilities? Who will be responsible for training team members and maintaining the HACCP plan?</w:t>
            </w:r>
          </w:p>
        </w:tc>
      </w:tr>
      <w:tr w:rsidR="00FF3315" w:rsidRPr="00FE3370" w14:paraId="12915D46" w14:textId="77777777" w:rsidTr="005274AA">
        <w:trPr>
          <w:trHeight w:val="144"/>
        </w:trPr>
        <w:tc>
          <w:tcPr>
            <w:tcW w:w="4389" w:type="dxa"/>
          </w:tcPr>
          <w:p w14:paraId="789DDD89" w14:textId="77777777" w:rsidR="00FF3315" w:rsidRPr="00FE3370" w:rsidRDefault="00FF3315" w:rsidP="005274AA">
            <w:pPr>
              <w:pStyle w:val="FGBodyText"/>
              <w:spacing w:after="0"/>
              <w:jc w:val="center"/>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Title</w:t>
            </w:r>
          </w:p>
        </w:tc>
        <w:tc>
          <w:tcPr>
            <w:tcW w:w="4390" w:type="dxa"/>
          </w:tcPr>
          <w:p w14:paraId="5B48CA9A" w14:textId="77777777" w:rsidR="00FF3315" w:rsidRPr="00FE3370" w:rsidRDefault="00FF3315" w:rsidP="005274AA">
            <w:pPr>
              <w:pStyle w:val="FGBodyText"/>
              <w:spacing w:after="0"/>
              <w:jc w:val="center"/>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Role</w:t>
            </w:r>
          </w:p>
        </w:tc>
      </w:tr>
      <w:tr w:rsidR="00FF3315" w:rsidRPr="00FE3370" w14:paraId="39AC3719" w14:textId="77777777" w:rsidTr="005274AA">
        <w:trPr>
          <w:trHeight w:val="144"/>
        </w:trPr>
        <w:tc>
          <w:tcPr>
            <w:tcW w:w="4389" w:type="dxa"/>
          </w:tcPr>
          <w:p w14:paraId="6DB40C69"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Example: Executive Chef</w:t>
            </w:r>
          </w:p>
        </w:tc>
        <w:tc>
          <w:tcPr>
            <w:tcW w:w="4390" w:type="dxa"/>
          </w:tcPr>
          <w:p w14:paraId="2F4D0B03"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Leader</w:t>
            </w:r>
          </w:p>
        </w:tc>
      </w:tr>
      <w:tr w:rsidR="00FF3315" w:rsidRPr="00FE3370" w14:paraId="3A278EE1" w14:textId="77777777" w:rsidTr="005274AA">
        <w:trPr>
          <w:trHeight w:val="144"/>
        </w:trPr>
        <w:tc>
          <w:tcPr>
            <w:tcW w:w="4389" w:type="dxa"/>
          </w:tcPr>
          <w:p w14:paraId="1ECA9F16"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5E45E323"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58E6C5F6" w14:textId="77777777" w:rsidTr="005274AA">
        <w:trPr>
          <w:trHeight w:val="144"/>
        </w:trPr>
        <w:tc>
          <w:tcPr>
            <w:tcW w:w="4389" w:type="dxa"/>
          </w:tcPr>
          <w:p w14:paraId="48BEF3A1"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609540E0" w14:textId="15B842A5"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5DA22885" w14:textId="77777777" w:rsidTr="005274AA">
        <w:trPr>
          <w:trHeight w:val="144"/>
        </w:trPr>
        <w:tc>
          <w:tcPr>
            <w:tcW w:w="4389" w:type="dxa"/>
          </w:tcPr>
          <w:p w14:paraId="14326411"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6C358E54" w14:textId="22657464"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72AB8FD3" w14:textId="77777777" w:rsidTr="005274AA">
        <w:trPr>
          <w:trHeight w:val="144"/>
        </w:trPr>
        <w:tc>
          <w:tcPr>
            <w:tcW w:w="4389" w:type="dxa"/>
          </w:tcPr>
          <w:p w14:paraId="0E84B9BC"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14D60C89" w14:textId="4A0E5E15"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bl>
    <w:p w14:paraId="1AA12D6D" w14:textId="77777777" w:rsidR="00FF3315" w:rsidRDefault="00FF3315" w:rsidP="00FF3315">
      <w:pPr>
        <w:rPr>
          <w:rFonts w:asciiTheme="majorHAnsi" w:eastAsia="Times New Roman" w:hAnsiTheme="majorHAnsi" w:cstheme="majorHAnsi"/>
          <w:sz w:val="21"/>
          <w:szCs w:val="21"/>
        </w:rPr>
      </w:pPr>
    </w:p>
    <w:p w14:paraId="70E1521C" w14:textId="77777777" w:rsidR="00FF3315" w:rsidRDefault="00FF3315" w:rsidP="00FF3315">
      <w:pPr>
        <w:rPr>
          <w:rFonts w:asciiTheme="majorHAnsi" w:eastAsia="Times New Roman" w:hAnsiTheme="majorHAnsi" w:cstheme="majorHAnsi"/>
          <w:sz w:val="21"/>
          <w:szCs w:val="21"/>
        </w:rPr>
      </w:pPr>
    </w:p>
    <w:p w14:paraId="267BDDB9" w14:textId="77777777" w:rsidR="00FF3315" w:rsidRDefault="00FF3315" w:rsidP="00FF3315">
      <w:pPr>
        <w:rPr>
          <w:rFonts w:asciiTheme="majorHAnsi" w:eastAsia="Times New Roman" w:hAnsiTheme="majorHAnsi" w:cstheme="majorHAnsi"/>
          <w:sz w:val="21"/>
          <w:szCs w:val="21"/>
        </w:rPr>
      </w:pPr>
    </w:p>
    <w:p w14:paraId="0A5831EC" w14:textId="77777777" w:rsidR="00FF3315" w:rsidRDefault="00FF3315" w:rsidP="00FF3315">
      <w:pPr>
        <w:rPr>
          <w:rFonts w:asciiTheme="majorHAnsi" w:eastAsia="Times New Roman" w:hAnsiTheme="majorHAnsi" w:cstheme="majorHAnsi"/>
          <w:sz w:val="21"/>
          <w:szCs w:val="21"/>
        </w:rPr>
      </w:pPr>
    </w:p>
    <w:p w14:paraId="6B9BAB56" w14:textId="77777777" w:rsidR="00FF3315" w:rsidRDefault="00FF3315" w:rsidP="00FF3315">
      <w:pPr>
        <w:rPr>
          <w:rFonts w:asciiTheme="majorHAnsi" w:eastAsia="Times New Roman" w:hAnsiTheme="majorHAnsi" w:cstheme="majorHAnsi"/>
          <w:sz w:val="21"/>
          <w:szCs w:val="21"/>
        </w:rPr>
      </w:pPr>
    </w:p>
    <w:p w14:paraId="45A7DB19" w14:textId="77777777" w:rsidR="00FF3315" w:rsidRDefault="00FF3315" w:rsidP="00FF3315">
      <w:pPr>
        <w:rPr>
          <w:rFonts w:asciiTheme="majorHAnsi" w:eastAsia="Times New Roman" w:hAnsiTheme="majorHAnsi" w:cstheme="majorHAnsi"/>
          <w:sz w:val="21"/>
          <w:szCs w:val="21"/>
        </w:rPr>
      </w:pPr>
    </w:p>
    <w:p w14:paraId="6AF366E0" w14:textId="77777777" w:rsidR="00FF3315" w:rsidRDefault="00FF3315" w:rsidP="00FF3315">
      <w:pPr>
        <w:rPr>
          <w:rFonts w:asciiTheme="majorHAnsi" w:eastAsia="Times New Roman" w:hAnsiTheme="majorHAnsi" w:cstheme="majorHAnsi"/>
          <w:sz w:val="21"/>
          <w:szCs w:val="21"/>
        </w:rPr>
      </w:pPr>
    </w:p>
    <w:p w14:paraId="28A6B1D4" w14:textId="77777777" w:rsidR="00FF3315" w:rsidRDefault="00FF3315" w:rsidP="00FF3315">
      <w:pPr>
        <w:rPr>
          <w:rFonts w:asciiTheme="majorHAnsi" w:eastAsia="Times New Roman" w:hAnsiTheme="majorHAnsi" w:cstheme="majorHAnsi"/>
          <w:sz w:val="21"/>
          <w:szCs w:val="21"/>
        </w:rPr>
      </w:pPr>
    </w:p>
    <w:p w14:paraId="2314B15D" w14:textId="77777777" w:rsidR="00FF3315" w:rsidRDefault="00FF3315" w:rsidP="00FF3315">
      <w:pPr>
        <w:rPr>
          <w:rFonts w:asciiTheme="majorHAnsi" w:eastAsia="Times New Roman" w:hAnsiTheme="majorHAnsi" w:cstheme="majorHAnsi"/>
          <w:sz w:val="21"/>
          <w:szCs w:val="21"/>
        </w:rPr>
      </w:pPr>
    </w:p>
    <w:p w14:paraId="4C154727" w14:textId="77777777" w:rsidR="00FF3315" w:rsidRDefault="00FF3315" w:rsidP="00FF3315">
      <w:pPr>
        <w:rPr>
          <w:rFonts w:asciiTheme="majorHAnsi" w:eastAsia="Times New Roman" w:hAnsiTheme="majorHAnsi" w:cstheme="majorHAnsi"/>
          <w:sz w:val="21"/>
          <w:szCs w:val="21"/>
        </w:rPr>
      </w:pPr>
    </w:p>
    <w:p w14:paraId="248B6E92" w14:textId="77777777" w:rsidR="00FF3315" w:rsidRDefault="00FF3315" w:rsidP="00FF3315">
      <w:pPr>
        <w:rPr>
          <w:rFonts w:asciiTheme="majorHAnsi" w:eastAsia="Times New Roman" w:hAnsiTheme="majorHAnsi" w:cstheme="majorHAnsi"/>
          <w:sz w:val="21"/>
          <w:szCs w:val="21"/>
        </w:rPr>
      </w:pPr>
    </w:p>
    <w:p w14:paraId="4E6E6392" w14:textId="77777777" w:rsidR="00FF3315" w:rsidRDefault="00FF3315" w:rsidP="00FF3315">
      <w:pPr>
        <w:rPr>
          <w:rFonts w:asciiTheme="majorHAnsi" w:eastAsia="Times New Roman" w:hAnsiTheme="majorHAnsi" w:cstheme="majorHAnsi"/>
          <w:sz w:val="21"/>
          <w:szCs w:val="21"/>
        </w:rPr>
      </w:pPr>
    </w:p>
    <w:p w14:paraId="0F3655E5" w14:textId="77777777" w:rsidR="00FF3315" w:rsidRDefault="00FF3315" w:rsidP="00FF3315">
      <w:pPr>
        <w:rPr>
          <w:rFonts w:asciiTheme="majorHAnsi" w:eastAsia="Times New Roman" w:hAnsiTheme="majorHAnsi" w:cstheme="majorHAnsi"/>
          <w:sz w:val="21"/>
          <w:szCs w:val="21"/>
        </w:rPr>
      </w:pPr>
    </w:p>
    <w:p w14:paraId="72787D8B" w14:textId="77777777" w:rsidR="00FF3315" w:rsidRDefault="00FF3315" w:rsidP="00FF3315">
      <w:pPr>
        <w:rPr>
          <w:rFonts w:asciiTheme="majorHAnsi" w:eastAsia="Times New Roman" w:hAnsiTheme="majorHAnsi" w:cstheme="majorHAnsi"/>
          <w:sz w:val="21"/>
          <w:szCs w:val="21"/>
        </w:rPr>
      </w:pPr>
    </w:p>
    <w:p w14:paraId="14178A6A" w14:textId="77777777" w:rsidR="00FF3315" w:rsidRDefault="00FF3315" w:rsidP="00FF3315">
      <w:pPr>
        <w:rPr>
          <w:rFonts w:asciiTheme="majorHAnsi" w:eastAsia="Times New Roman" w:hAnsiTheme="majorHAnsi" w:cstheme="majorHAnsi"/>
          <w:sz w:val="21"/>
          <w:szCs w:val="21"/>
        </w:rPr>
      </w:pPr>
    </w:p>
    <w:p w14:paraId="523AD742" w14:textId="77777777" w:rsidR="00FF3315" w:rsidRDefault="00FF3315" w:rsidP="00FF3315">
      <w:pPr>
        <w:rPr>
          <w:rFonts w:asciiTheme="majorHAnsi" w:eastAsia="Times New Roman" w:hAnsiTheme="majorHAnsi" w:cstheme="majorHAnsi"/>
          <w:sz w:val="21"/>
          <w:szCs w:val="21"/>
        </w:rPr>
      </w:pPr>
    </w:p>
    <w:p w14:paraId="3DE32AA8" w14:textId="77777777" w:rsidR="00FF3315" w:rsidRDefault="00FF3315" w:rsidP="00FF3315">
      <w:pPr>
        <w:rPr>
          <w:rFonts w:asciiTheme="majorHAnsi" w:eastAsia="Times New Roman" w:hAnsiTheme="majorHAnsi" w:cstheme="majorHAnsi"/>
          <w:sz w:val="21"/>
          <w:szCs w:val="21"/>
        </w:rPr>
      </w:pPr>
    </w:p>
    <w:p w14:paraId="3FC4CA3F" w14:textId="77777777" w:rsidR="00FF3315" w:rsidRDefault="00FF3315" w:rsidP="00FF3315">
      <w:pPr>
        <w:rPr>
          <w:rFonts w:asciiTheme="majorHAnsi" w:eastAsia="Times New Roman" w:hAnsiTheme="majorHAnsi" w:cstheme="majorHAnsi"/>
          <w:sz w:val="21"/>
          <w:szCs w:val="21"/>
        </w:rPr>
      </w:pPr>
    </w:p>
    <w:p w14:paraId="4FA0673C" w14:textId="77777777" w:rsidR="00FF3315" w:rsidRDefault="00FF3315" w:rsidP="00FF3315">
      <w:pPr>
        <w:rPr>
          <w:rFonts w:asciiTheme="majorHAnsi" w:eastAsia="Times New Roman" w:hAnsiTheme="majorHAnsi" w:cstheme="majorHAnsi"/>
          <w:sz w:val="21"/>
          <w:szCs w:val="21"/>
        </w:rPr>
      </w:pPr>
    </w:p>
    <w:p w14:paraId="7D52D258" w14:textId="77777777" w:rsidR="00FF3315" w:rsidRDefault="00FF3315" w:rsidP="00FF3315">
      <w:pPr>
        <w:rPr>
          <w:rFonts w:asciiTheme="majorHAnsi" w:eastAsia="Times New Roman" w:hAnsiTheme="majorHAnsi" w:cstheme="majorHAnsi"/>
          <w:sz w:val="21"/>
          <w:szCs w:val="21"/>
        </w:rPr>
      </w:pPr>
    </w:p>
    <w:p w14:paraId="0FA53D49" w14:textId="77777777" w:rsidR="00FF3315" w:rsidRDefault="00FF3315" w:rsidP="00FF3315">
      <w:pPr>
        <w:rPr>
          <w:rFonts w:asciiTheme="majorHAnsi" w:eastAsia="Times New Roman" w:hAnsiTheme="majorHAnsi" w:cstheme="majorHAnsi"/>
          <w:sz w:val="21"/>
          <w:szCs w:val="21"/>
        </w:rPr>
      </w:pPr>
    </w:p>
    <w:p w14:paraId="416785CA" w14:textId="77777777" w:rsidR="00FF3315" w:rsidRPr="00CA1A3B" w:rsidRDefault="00FF3315" w:rsidP="00FF3315">
      <w:pPr>
        <w:rPr>
          <w:rFonts w:asciiTheme="majorHAnsi" w:eastAsia="Times New Roman" w:hAnsiTheme="majorHAnsi" w:cstheme="majorHAnsi"/>
          <w:sz w:val="21"/>
          <w:szCs w:val="21"/>
        </w:rPr>
      </w:pPr>
    </w:p>
    <w:tbl>
      <w:tblPr>
        <w:tblStyle w:val="TableGrid"/>
        <w:tblW w:w="0" w:type="auto"/>
        <w:tblInd w:w="-5" w:type="dxa"/>
        <w:tblCellMar>
          <w:top w:w="58" w:type="dxa"/>
          <w:bottom w:w="58" w:type="dxa"/>
        </w:tblCellMar>
        <w:tblLook w:val="04A0" w:firstRow="1" w:lastRow="0" w:firstColumn="1" w:lastColumn="0" w:noHBand="0" w:noVBand="1"/>
      </w:tblPr>
      <w:tblGrid>
        <w:gridCol w:w="8779"/>
      </w:tblGrid>
      <w:tr w:rsidR="00FF3315" w:rsidRPr="00FE3370" w14:paraId="3D75278D" w14:textId="77777777" w:rsidTr="005274AA">
        <w:trPr>
          <w:trHeight w:val="144"/>
        </w:trPr>
        <w:tc>
          <w:tcPr>
            <w:tcW w:w="8779" w:type="dxa"/>
            <w:shd w:val="clear" w:color="auto" w:fill="D9E2F3" w:themeFill="accent1" w:themeFillTint="33"/>
          </w:tcPr>
          <w:p w14:paraId="3458605A" w14:textId="77777777" w:rsidR="00FF3315" w:rsidRPr="00FE3370" w:rsidRDefault="00FF3315" w:rsidP="005274AA">
            <w:pPr>
              <w:pStyle w:val="FGBodyText"/>
              <w:spacing w:after="0"/>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lastRenderedPageBreak/>
              <w:t>PROCESS FLOW DIAGRAM</w:t>
            </w:r>
          </w:p>
        </w:tc>
      </w:tr>
      <w:tr w:rsidR="00FF3315" w:rsidRPr="00FE3370" w14:paraId="5653C94E" w14:textId="77777777" w:rsidTr="005274AA">
        <w:trPr>
          <w:trHeight w:val="27"/>
        </w:trPr>
        <w:tc>
          <w:tcPr>
            <w:tcW w:w="8779" w:type="dxa"/>
          </w:tcPr>
          <w:p w14:paraId="504B0884" w14:textId="77777777" w:rsidR="001C00CA" w:rsidRPr="001C00CA" w:rsidRDefault="001C00CA" w:rsidP="001C00CA">
            <w:pPr>
              <w:spacing w:after="240"/>
              <w:jc w:val="both"/>
              <w:rPr>
                <w:rFonts w:asciiTheme="majorHAnsi" w:hAnsiTheme="majorHAnsi" w:cstheme="majorHAnsi"/>
                <w:b/>
                <w:color w:val="FF0000"/>
                <w:sz w:val="20"/>
                <w:szCs w:val="20"/>
              </w:rPr>
            </w:pPr>
            <w:r w:rsidRPr="001C00CA">
              <w:rPr>
                <w:rFonts w:asciiTheme="majorHAnsi" w:hAnsiTheme="majorHAnsi" w:cstheme="majorHAnsi"/>
                <w:color w:val="FF0000"/>
                <w:sz w:val="20"/>
                <w:szCs w:val="20"/>
              </w:rPr>
              <w:t xml:space="preserve">Verify that this diagram accurately represents your process, and modify as necessary using inserted text boxes and arrows. Or, you may provide your own process flow diagram on a separate sheet of paper. </w:t>
            </w:r>
            <w:r w:rsidRPr="001C00CA">
              <w:rPr>
                <w:rFonts w:asciiTheme="majorHAnsi" w:hAnsiTheme="majorHAnsi" w:cstheme="majorHAnsi"/>
                <w:b/>
                <w:color w:val="FF0000"/>
                <w:sz w:val="20"/>
                <w:szCs w:val="20"/>
              </w:rPr>
              <w:t>Each step of the process must be represented.</w:t>
            </w:r>
          </w:p>
          <w:p w14:paraId="527B114E" w14:textId="0A574051" w:rsidR="00FF3315" w:rsidRPr="00FE3370" w:rsidRDefault="00FF3315" w:rsidP="005274AA">
            <w:pPr>
              <w:pStyle w:val="FGBodyText"/>
              <w:spacing w:after="0"/>
              <w:rPr>
                <w:rFonts w:asciiTheme="majorHAnsi" w:eastAsia="Times New Roman" w:hAnsiTheme="majorHAnsi" w:cstheme="majorHAnsi"/>
                <w:color w:val="FF0000"/>
                <w:sz w:val="20"/>
                <w:szCs w:val="20"/>
              </w:rPr>
            </w:pPr>
            <w:r>
              <w:rPr>
                <w:rFonts w:asciiTheme="majorHAnsi" w:eastAsia="Times New Roman" w:hAnsiTheme="majorHAnsi" w:cstheme="majorHAnsi"/>
                <w:color w:val="FF0000"/>
                <w:sz w:val="20"/>
                <w:szCs w:val="20"/>
              </w:rPr>
              <w:t xml:space="preserve">The steps in the Hazard Analysis and of the Standard Operating Procedure below must exactly match the steps described in the Flow Diagram. </w:t>
            </w:r>
          </w:p>
        </w:tc>
      </w:tr>
    </w:tbl>
    <w:p w14:paraId="05873697" w14:textId="77777777" w:rsidR="002B6EBE" w:rsidRDefault="002B6EBE"/>
    <w:p w14:paraId="67374D21" w14:textId="77777777" w:rsidR="001C00CA" w:rsidRDefault="001C00CA" w:rsidP="001C00CA">
      <w:pPr>
        <w:jc w:val="both"/>
        <w:rPr>
          <w:rFonts w:ascii="Times New Roman" w:hAnsi="Times New Roman"/>
          <w:color w:val="FF0000"/>
        </w:rPr>
      </w:pPr>
      <w:r>
        <w:rPr>
          <w:rFonts w:ascii="Times New Roman" w:hAnsi="Times New Roman"/>
          <w:color w:val="FF0000"/>
        </w:rPr>
        <w:t>Refrigerated/Frozen</w:t>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t>Non-refrigerated Ingredients,</w:t>
      </w:r>
    </w:p>
    <w:p w14:paraId="665A4710" w14:textId="30E7E6BF" w:rsidR="001C00CA" w:rsidRPr="001C00CA" w:rsidRDefault="00EB4CE0" w:rsidP="001C00CA">
      <w:pPr>
        <w:ind w:left="6480" w:firstLine="720"/>
        <w:jc w:val="both"/>
        <w:rPr>
          <w:rFonts w:ascii="Times New Roman" w:hAnsi="Times New Roman"/>
          <w:color w:val="FF0000"/>
        </w:rPr>
        <w:sectPr w:rsidR="001C00CA" w:rsidRPr="001C00CA" w:rsidSect="001C00CA">
          <w:headerReference w:type="even" r:id="rId7"/>
          <w:headerReference w:type="default" r:id="rId8"/>
          <w:footerReference w:type="default" r:id="rId9"/>
          <w:headerReference w:type="first" r:id="rId10"/>
          <w:pgSz w:w="12240" w:h="15840"/>
          <w:pgMar w:top="1440" w:right="1440" w:bottom="1440" w:left="1440" w:header="720" w:footer="720" w:gutter="0"/>
          <w:cols w:space="720"/>
          <w:titlePg/>
          <w:docGrid w:linePitch="360"/>
        </w:sectPr>
      </w:pPr>
      <w:r>
        <w:rPr>
          <w:noProof/>
          <w14:ligatures w14:val="standardContextual"/>
        </w:rPr>
        <mc:AlternateContent>
          <mc:Choice Requires="wps">
            <w:drawing>
              <wp:anchor distT="0" distB="0" distL="114300" distR="114300" simplePos="0" relativeHeight="251740160" behindDoc="0" locked="0" layoutInCell="1" allowOverlap="1" wp14:anchorId="02FBF066" wp14:editId="78A97658">
                <wp:simplePos x="0" y="0"/>
                <wp:positionH relativeFrom="column">
                  <wp:posOffset>2343151</wp:posOffset>
                </wp:positionH>
                <wp:positionV relativeFrom="paragraph">
                  <wp:posOffset>6116320</wp:posOffset>
                </wp:positionV>
                <wp:extent cx="2057400" cy="19050"/>
                <wp:effectExtent l="0" t="0" r="19050" b="19050"/>
                <wp:wrapNone/>
                <wp:docPr id="1565585721" name="Straight Connector 4"/>
                <wp:cNvGraphicFramePr/>
                <a:graphic xmlns:a="http://schemas.openxmlformats.org/drawingml/2006/main">
                  <a:graphicData uri="http://schemas.microsoft.com/office/word/2010/wordprocessingShape">
                    <wps:wsp>
                      <wps:cNvCnPr/>
                      <wps:spPr>
                        <a:xfrm>
                          <a:off x="0" y="0"/>
                          <a:ext cx="20574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8C72E" id="Straight Connector 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481.6pt" to="346.5pt,4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sTngEAAIwDAAAOAAAAZHJzL2Uyb0RvYy54bWysU8tu2zAQvAfIPxC8x5KM5lHBcg4J0kvR&#10;BG3yAQy1tIjyBZK15L/Pcm3LQVsURdELxcfM7s7sanU7WcO2EJP2ruPNouYMnPS9dpuOvzw/XNxw&#10;lrJwvTDeQcd3kPjt+vxsNYYWln7wpofIMIhL7Rg6PuQc2qpKcgAr0sIHcPiofLQi4zFuqj6KEaNb&#10;Uy3r+qoafexD9BJSwtv7/SNfU3ylQOZHpRJkZjqOtWVaI62vZa3WK9FuogiDlocyxD9UYYV2mHQO&#10;dS+yYD+i/iWU1TL65FVeSG8rr5SWQBpQTVP/pObbIAKQFjQnhdmm9P/Cyi/bO/cU0YYxpDaFp1hU&#10;TCra8sX62ERm7WazYMpM4uWyvrz+UKOnEt+aj/UlmVmdyCGm/Am8ZWXTcaNd0SJasf2cMiZE6BGC&#10;h1N62uWdgQI27isopntM2BCbJgPuTGRbgT3tvzelhxiLkIWitDEzqf4z6YAtNKBp+VvijKaM3uWZ&#10;aLXz8XdZ83QsVe3xR9V7rUX2q+931AyyA1tOyg7jWWbq/Znop59o/QYAAP//AwBQSwMEFAAGAAgA&#10;AAAhAGtgKsnfAAAACwEAAA8AAABkcnMvZG93bnJldi54bWxMj81OwzAQhO9IvIO1SNyoQyJZJMSp&#10;qkoIcUE0LXc33jpp/RPZThreHvcEx50dzXxTrxejyYw+DM5yeF5lQNB2Tg5WcTjs355egIQorBTa&#10;WeTwgwHWzf1dLSrprnaHcxsVSSE2VIJDH+NYURq6Ho0IKzeiTb+T80bEdHpFpRfXFG40zbOMUSMG&#10;mxp6MeK2x+7SToaD/vDzt9qqTZjed6w9f53yz/3M+ePDsnkFEnGJf2a44Sd0aBLT0U1WBqI5FKxM&#10;WyKHkhU5kORgZZGU401hOdCmpv83NL8AAAD//wMAUEsBAi0AFAAGAAgAAAAhALaDOJL+AAAA4QEA&#10;ABMAAAAAAAAAAAAAAAAAAAAAAFtDb250ZW50X1R5cGVzXS54bWxQSwECLQAUAAYACAAAACEAOP0h&#10;/9YAAACUAQAACwAAAAAAAAAAAAAAAAAvAQAAX3JlbHMvLnJlbHNQSwECLQAUAAYACAAAACEAYn5L&#10;E54BAACMAwAADgAAAAAAAAAAAAAAAAAuAgAAZHJzL2Uyb0RvYy54bWxQSwECLQAUAAYACAAAACEA&#10;a2Aqyd8AAAALAQAADwAAAAAAAAAAAAAAAAD4AwAAZHJzL2Rvd25yZXYueG1sUEsFBgAAAAAEAAQA&#10;8wAAAAQFAAAAAA==&#10;" strokecolor="black [3200]" strokeweight=".5pt">
                <v:stroke joinstyle="miter"/>
              </v:line>
            </w:pict>
          </mc:Fallback>
        </mc:AlternateContent>
      </w:r>
      <w:r>
        <w:rPr>
          <w:noProof/>
          <w14:ligatures w14:val="standardContextual"/>
        </w:rPr>
        <mc:AlternateContent>
          <mc:Choice Requires="wps">
            <w:drawing>
              <wp:anchor distT="0" distB="0" distL="114300" distR="114300" simplePos="0" relativeHeight="251741184" behindDoc="0" locked="0" layoutInCell="1" allowOverlap="1" wp14:anchorId="20B5F5E9" wp14:editId="0E4E70E7">
                <wp:simplePos x="0" y="0"/>
                <wp:positionH relativeFrom="column">
                  <wp:posOffset>4648199</wp:posOffset>
                </wp:positionH>
                <wp:positionV relativeFrom="paragraph">
                  <wp:posOffset>6116320</wp:posOffset>
                </wp:positionV>
                <wp:extent cx="1438275" cy="9525"/>
                <wp:effectExtent l="0" t="0" r="28575" b="28575"/>
                <wp:wrapNone/>
                <wp:docPr id="1652784652" name="Straight Connector 7"/>
                <wp:cNvGraphicFramePr/>
                <a:graphic xmlns:a="http://schemas.openxmlformats.org/drawingml/2006/main">
                  <a:graphicData uri="http://schemas.microsoft.com/office/word/2010/wordprocessingShape">
                    <wps:wsp>
                      <wps:cNvCnPr/>
                      <wps:spPr>
                        <a:xfrm>
                          <a:off x="0" y="0"/>
                          <a:ext cx="1438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4EF281" id="Straight Connector 7"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366pt,481.6pt" to="479.25pt,4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lZnQEAAIsDAAAOAAAAZHJzL2Uyb0RvYy54bWysU8tu2zAQvAfoPxC815LdOEkFyzkkSC9F&#10;G+TxAQy1tIiSXGLJWvLfl6RtOUiKoih6WfExs7szXK2uR2vYFihodC2fz2rOwEnstNu0/Pnp7uMV&#10;ZyEK1wmDDlq+g8Cv1x/OVoNvYIE9mg6IpSQuNINveR+jb6oqyB6sCDP04NKlQrIipi1tqo7EkLJb&#10;Uy3q+qIakDpPKCGEdHq7v+Trkl8pkPG7UgEiMy1PvcUSqcSXHKv1SjQbEr7X8tCG+IcurNAuFZ1S&#10;3Yoo2E/S71JZLQkDqjiTaCtUSksoGpKaef1GzWMvPBQtyZzgJ5vC/0srv21v3D0lGwYfmuDvKasY&#10;Fdn8Tf2xsZi1m8yCMTKZDufnn64Wl0vOZLr7vFwss5fViespxC+AluVFy412WYpoxPZriHvoEZJ4&#10;p+plFXcGMti4B1BMd7leYZfBgBtDbCvSk3Y/5oeyBZkpShszkeo/kw7YTIMyLH9LnNClIro4Ea12&#10;SL+rGsdjq2qPP6rea82yX7DblbcodqQXL4YepjOP1Ot9oZ/+ofUvAAAA//8DAFBLAwQUAAYACAAA&#10;ACEAQtGBeuEAAAALAQAADwAAAGRycy9kb3ducmV2LnhtbEyPwU7DMBBE70j8g7VI3KhDStM2xKmq&#10;SghxQTSFuxtvnYC9jmInDX+PeyrH2RnNvik2kzVsxN63jgQ8zhJgSLVTLWkBn4eXhxUwHyQpaRyh&#10;gF/0sClvbwqZK3emPY5V0CyWkM+lgCaELufc1w1a6WeuQ4reyfVWhih7zVUvz7HcGp4mScatbCl+&#10;aGSHuwbrn2qwAsxbP37pnd764XWfVd8fp/T9MApxfzdtn4EFnMI1DBf8iA5lZDq6gZRnRsBynsYt&#10;QcA6m6fAYmK9WC2AHS+XpyXwsuD/N5R/AAAA//8DAFBLAQItABQABgAIAAAAIQC2gziS/gAAAOEB&#10;AAATAAAAAAAAAAAAAAAAAAAAAABbQ29udGVudF9UeXBlc10ueG1sUEsBAi0AFAAGAAgAAAAhADj9&#10;If/WAAAAlAEAAAsAAAAAAAAAAAAAAAAALwEAAF9yZWxzLy5yZWxzUEsBAi0AFAAGAAgAAAAhAHia&#10;yVmdAQAAiwMAAA4AAAAAAAAAAAAAAAAALgIAAGRycy9lMm9Eb2MueG1sUEsBAi0AFAAGAAgAAAAh&#10;AELRgXrhAAAACwEAAA8AAAAAAAAAAAAAAAAA9wMAAGRycy9kb3ducmV2LnhtbFBLBQYAAAAABAAE&#10;APMAAAAFBQAAAAA=&#10;" strokecolor="black [3200]" strokeweight=".5pt">
                <v:stroke joinstyle="miter"/>
              </v:line>
            </w:pict>
          </mc:Fallback>
        </mc:AlternateContent>
      </w:r>
      <w:r>
        <w:rPr>
          <w:noProof/>
          <w14:ligatures w14:val="standardContextual"/>
        </w:rPr>
        <mc:AlternateContent>
          <mc:Choice Requires="wps">
            <w:drawing>
              <wp:anchor distT="0" distB="0" distL="114300" distR="114300" simplePos="0" relativeHeight="251739136" behindDoc="0" locked="0" layoutInCell="1" allowOverlap="1" wp14:anchorId="40A5DD14" wp14:editId="4F0A20D8">
                <wp:simplePos x="0" y="0"/>
                <wp:positionH relativeFrom="column">
                  <wp:posOffset>-381000</wp:posOffset>
                </wp:positionH>
                <wp:positionV relativeFrom="paragraph">
                  <wp:posOffset>6106795</wp:posOffset>
                </wp:positionV>
                <wp:extent cx="2438400" cy="9525"/>
                <wp:effectExtent l="0" t="0" r="19050" b="28575"/>
                <wp:wrapNone/>
                <wp:docPr id="1479212122" name="Straight Connector 3"/>
                <wp:cNvGraphicFramePr/>
                <a:graphic xmlns:a="http://schemas.openxmlformats.org/drawingml/2006/main">
                  <a:graphicData uri="http://schemas.microsoft.com/office/word/2010/wordprocessingShape">
                    <wps:wsp>
                      <wps:cNvCnPr/>
                      <wps:spPr>
                        <a:xfrm>
                          <a:off x="0" y="0"/>
                          <a:ext cx="2438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0D115" id="Straight Connector 3"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30pt,480.85pt" to="162pt,4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yxnAEAAIsDAAAOAAAAZHJzL2Uyb0RvYy54bWysU9tOGzEQfUfqP1h+J7sJUNFVNjyA4KVq&#10;UWk/wHjHWQvfNDbZzd937CQbVCqEEC+zvpwzM+d4dnk1WsM2gFF71/L5rOYMnPSdduuW//l9e3rJ&#10;WUzCdcJ4By3fQuRXqy8nyyE0sPC9Nx0goyQuNkNoeZ9SaKoqyh6siDMfwNGl8mhFoi2uqw7FQNmt&#10;qRZ1/bUaPHYBvYQY6fRmd8lXJb9SINNPpSIkZlpOvaUSscTHHKvVUjRrFKHXct+G+EAXVmhHRadU&#10;NyIJ9oz6VSqrJfroVZpJbyuvlJZQNJCaef2PmodeBChayJwYJpvi56WVPzbX7h7JhiHEJoZ7zCpG&#10;hTZ/qT82FrO2k1kwJibpcHF+dnlek6eS7r5dLC6yl9WRGzCmO/CW5UXLjXZZimjE5ntMO+gBQrxj&#10;9bJKWwMZbNwvUEx3VG9e2GUw4Nog2wh60u5pvi9bkJmitDETqX6btMdmGpRheS9xQpeK3qWJaLXz&#10;+L+qaTy0qnb4g+qd1iz70Xfb8hbFDnrxYuh+OvNIvdwX+vEfWv0FAAD//wMAUEsDBBQABgAIAAAA&#10;IQAkdpNP3wAAAAsBAAAPAAAAZHJzL2Rvd25yZXYueG1sTI/BTsMwEETvSPyDtUjcWqcpChDiVFUl&#10;hLggmsLdjV0nYK8j20nD37M9wXFnRzNvqs3sLJt0iL1HAatlBkxj61WPRsDH4XnxACwmiUpaj1rA&#10;j46wqa+vKlkqf8a9nppkGIVgLKWALqWh5Dy2nXYyLv2gkX4nH5xMdAbDVZBnCneW51lWcCd7pIZO&#10;DnrX6fa7GZ0A+xqmT7Mz2zi+7Ivm6/2Uvx0mIW5v5u0TsKTn9GeGCz6hQ01MRz+iiswKWBQZbUkC&#10;HovVPTByrPM7Uo4XZZ0Dryv+f0P9CwAA//8DAFBLAQItABQABgAIAAAAIQC2gziS/gAAAOEBAAAT&#10;AAAAAAAAAAAAAAAAAAAAAABbQ29udGVudF9UeXBlc10ueG1sUEsBAi0AFAAGAAgAAAAhADj9If/W&#10;AAAAlAEAAAsAAAAAAAAAAAAAAAAALwEAAF9yZWxzLy5yZWxzUEsBAi0AFAAGAAgAAAAhAK6/vLGc&#10;AQAAiwMAAA4AAAAAAAAAAAAAAAAALgIAAGRycy9lMm9Eb2MueG1sUEsBAi0AFAAGAAgAAAAhACR2&#10;k0/fAAAACwEAAA8AAAAAAAAAAAAAAAAA9gMAAGRycy9kb3ducmV2LnhtbFBLBQYAAAAABAAEAPMA&#10;AAACBQAAAAA=&#10;" strokecolor="black [3200]" strokeweight=".5pt">
                <v:stroke joinstyle="miter"/>
              </v:line>
            </w:pict>
          </mc:Fallback>
        </mc:AlternateContent>
      </w:r>
      <w:r w:rsidR="001C00CA">
        <w:rPr>
          <w:noProof/>
        </w:rPr>
        <mc:AlternateContent>
          <mc:Choice Requires="wps">
            <w:drawing>
              <wp:anchor distT="45720" distB="45720" distL="114300" distR="114300" simplePos="0" relativeHeight="251680768" behindDoc="0" locked="0" layoutInCell="1" allowOverlap="1" wp14:anchorId="54BCC575" wp14:editId="5D84ECCA">
                <wp:simplePos x="0" y="0"/>
                <wp:positionH relativeFrom="margin">
                  <wp:align>center</wp:align>
                </wp:positionH>
                <wp:positionV relativeFrom="paragraph">
                  <wp:posOffset>5915660</wp:posOffset>
                </wp:positionV>
                <wp:extent cx="6867525" cy="447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47675"/>
                        </a:xfrm>
                        <a:prstGeom prst="rect">
                          <a:avLst/>
                        </a:prstGeom>
                        <a:noFill/>
                        <a:ln w="9525">
                          <a:noFill/>
                          <a:miter lim="800000"/>
                          <a:headEnd/>
                          <a:tailEnd/>
                        </a:ln>
                      </wps:spPr>
                      <wps:txbx>
                        <w:txbxContent>
                          <w:p w14:paraId="7D42CAF2" w14:textId="6FE50235" w:rsidR="001C00CA" w:rsidRPr="001C00CA" w:rsidRDefault="001C00CA" w:rsidP="001C00CA">
                            <w:pPr>
                              <w:rPr>
                                <w:rFonts w:asciiTheme="minorHAnsi" w:hAnsiTheme="minorHAnsi" w:cstheme="minorHAnsi"/>
                                <w:sz w:val="16"/>
                                <w:szCs w:val="16"/>
                              </w:rPr>
                            </w:pPr>
                            <w:r w:rsidRPr="001C00CA">
                              <w:rPr>
                                <w:rFonts w:asciiTheme="minorHAnsi" w:hAnsiTheme="minorHAnsi" w:cstheme="minorHAnsi"/>
                                <w:sz w:val="16"/>
                                <w:szCs w:val="16"/>
                              </w:rPr>
                              <w:tab/>
                            </w:r>
                            <w:r w:rsidRPr="001C00CA">
                              <w:rPr>
                                <w:rFonts w:asciiTheme="minorHAnsi" w:hAnsiTheme="minorHAnsi" w:cstheme="minorHAnsi"/>
                                <w:sz w:val="16"/>
                                <w:szCs w:val="16"/>
                              </w:rPr>
                              <w:tab/>
                            </w:r>
                            <w:r w:rsidRPr="001C00CA">
                              <w:rPr>
                                <w:rFonts w:asciiTheme="minorHAnsi" w:hAnsiTheme="minorHAnsi" w:cstheme="minorHAnsi"/>
                                <w:sz w:val="16"/>
                                <w:szCs w:val="16"/>
                              </w:rPr>
                              <w:tab/>
                            </w:r>
                            <w:r w:rsidR="00EB4CE0">
                              <w:rPr>
                                <w:rFonts w:asciiTheme="minorHAnsi" w:hAnsiTheme="minorHAnsi" w:cstheme="minorHAnsi"/>
                                <w:sz w:val="16"/>
                                <w:szCs w:val="16"/>
                              </w:rPr>
                              <w:tab/>
                            </w:r>
                            <w:r w:rsidR="00EB4CE0">
                              <w:rPr>
                                <w:rFonts w:asciiTheme="minorHAnsi" w:hAnsiTheme="minorHAnsi" w:cstheme="minorHAnsi"/>
                                <w:sz w:val="16"/>
                                <w:szCs w:val="16"/>
                              </w:rPr>
                              <w:tab/>
                            </w:r>
                            <w:r w:rsidR="00EB4CE0">
                              <w:rPr>
                                <w:rFonts w:asciiTheme="minorHAnsi" w:hAnsiTheme="minorHAnsi" w:cstheme="minorHAnsi"/>
                                <w:sz w:val="16"/>
                                <w:szCs w:val="16"/>
                              </w:rPr>
                              <w:tab/>
                            </w:r>
                            <w:r w:rsidR="00EB4CE0">
                              <w:rPr>
                                <w:rFonts w:asciiTheme="minorHAnsi" w:hAnsiTheme="minorHAnsi" w:cstheme="minorHAnsi"/>
                                <w:sz w:val="16"/>
                                <w:szCs w:val="16"/>
                              </w:rPr>
                              <w:tab/>
                            </w:r>
                            <w:r w:rsidR="00EB4CE0">
                              <w:rPr>
                                <w:rFonts w:asciiTheme="minorHAnsi" w:hAnsiTheme="minorHAnsi" w:cstheme="minorHAnsi"/>
                                <w:sz w:val="16"/>
                                <w:szCs w:val="16"/>
                              </w:rPr>
                              <w:tab/>
                            </w:r>
                            <w:r w:rsidR="00EB4CE0">
                              <w:rPr>
                                <w:rFonts w:asciiTheme="minorHAnsi" w:hAnsiTheme="minorHAnsi" w:cstheme="minorHAnsi"/>
                                <w:sz w:val="16"/>
                                <w:szCs w:val="16"/>
                              </w:rPr>
                              <w:tab/>
                            </w:r>
                            <w:r w:rsidR="00EB4CE0">
                              <w:rPr>
                                <w:rFonts w:asciiTheme="minorHAnsi" w:hAnsiTheme="minorHAnsi" w:cstheme="minorHAnsi"/>
                                <w:sz w:val="16"/>
                                <w:szCs w:val="16"/>
                              </w:rPr>
                              <w:tab/>
                            </w:r>
                            <w:r w:rsidR="00EB4CE0">
                              <w:rPr>
                                <w:rFonts w:asciiTheme="minorHAnsi" w:hAnsiTheme="minorHAnsi" w:cstheme="minorHAnsi"/>
                                <w:sz w:val="16"/>
                                <w:szCs w:val="16"/>
                              </w:rPr>
                              <w:tab/>
                            </w:r>
                          </w:p>
                          <w:p w14:paraId="06709629" w14:textId="66F54ECD" w:rsidR="001C00CA" w:rsidRPr="001C00CA" w:rsidRDefault="001C00CA" w:rsidP="001C00CA">
                            <w:pPr>
                              <w:rPr>
                                <w:rFonts w:asciiTheme="minorHAnsi" w:hAnsiTheme="minorHAnsi" w:cstheme="minorHAnsi"/>
                              </w:rPr>
                            </w:pPr>
                            <w:r w:rsidRPr="001C00CA">
                              <w:rPr>
                                <w:rFonts w:asciiTheme="minorHAnsi" w:hAnsiTheme="minorHAnsi" w:cstheme="minorHAnsi"/>
                              </w:rPr>
                              <w:t>Verified by (Name)</w:t>
                            </w:r>
                            <w:r w:rsidRPr="001C00CA">
                              <w:rPr>
                                <w:rFonts w:asciiTheme="minorHAnsi" w:hAnsiTheme="minorHAnsi" w:cstheme="minorHAnsi"/>
                              </w:rPr>
                              <w:tab/>
                            </w:r>
                            <w:r w:rsidRPr="001C00CA">
                              <w:rPr>
                                <w:rFonts w:asciiTheme="minorHAnsi" w:hAnsiTheme="minorHAnsi" w:cstheme="minorHAnsi"/>
                              </w:rPr>
                              <w:tab/>
                            </w:r>
                            <w:r w:rsidRPr="001C00CA">
                              <w:rPr>
                                <w:rFonts w:asciiTheme="minorHAnsi" w:hAnsiTheme="minorHAnsi" w:cstheme="minorHAnsi"/>
                              </w:rPr>
                              <w:tab/>
                            </w:r>
                            <w:r w:rsidRPr="001C00CA">
                              <w:rPr>
                                <w:rFonts w:asciiTheme="minorHAnsi" w:hAnsiTheme="minorHAnsi" w:cstheme="minorHAnsi"/>
                              </w:rPr>
                              <w:tab/>
                              <w:t>Signature</w:t>
                            </w:r>
                            <w:r w:rsidRPr="001C00CA">
                              <w:rPr>
                                <w:rFonts w:asciiTheme="minorHAnsi" w:hAnsiTheme="minorHAnsi" w:cstheme="minorHAnsi"/>
                              </w:rPr>
                              <w:tab/>
                            </w:r>
                            <w:r w:rsidRPr="001C00CA">
                              <w:rPr>
                                <w:rFonts w:asciiTheme="minorHAnsi" w:hAnsiTheme="minorHAnsi" w:cstheme="minorHAnsi"/>
                              </w:rPr>
                              <w:tab/>
                            </w:r>
                            <w:r w:rsidRPr="001C00CA">
                              <w:rPr>
                                <w:rFonts w:asciiTheme="minorHAnsi" w:hAnsiTheme="minorHAnsi" w:cstheme="minorHAnsi"/>
                              </w:rPr>
                              <w:tab/>
                            </w:r>
                            <w:r w:rsidRPr="001C00CA">
                              <w:rPr>
                                <w:rFonts w:asciiTheme="minorHAnsi" w:hAnsiTheme="minorHAnsi" w:cstheme="minorHAnsi"/>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CC575" id="_x0000_t202" coordsize="21600,21600" o:spt="202" path="m,l,21600r21600,l21600,xe">
                <v:stroke joinstyle="miter"/>
                <v:path gradientshapeok="t" o:connecttype="rect"/>
              </v:shapetype>
              <v:shape id="Text Box 2" o:spid="_x0000_s1026" type="#_x0000_t202" style="position:absolute;left:0;text-align:left;margin-left:0;margin-top:465.8pt;width:540.75pt;height:35.25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79AEAAM0DAAAOAAAAZHJzL2Uyb0RvYy54bWysU8tu2zAQvBfoPxC817INvyJYDtKkKQqk&#10;DyDtB6wpyiJKclmStuR+fZeU4xjJLagOBFdLzu7MDtfXvdHsIH1QaCs+GY05k1Zgreyu4r9+3n9Y&#10;cRYi2Bo0Wlnxowz8evP+3bpzpZxii7qWnhGIDWXnKt7G6MqiCKKVBsIInbSUbNAbiBT6XVF76Ajd&#10;6GI6Hi+KDn3tPAoZAv29G5J8k/GbRor4vWmCjExXnHqLefV53aa12Kyh3HlwrRKnNuANXRhQloqe&#10;oe4gAtt79QrKKOExYBNHAk2BTaOEzByIzWT8gs1jC05mLiROcGeZwv+DFd8Oj+6HZ7H/iD0NMJMI&#10;7gHF78As3rZgd/LGe+xaCTUVniTJis6F8nQ1SR3KkEC23Vesaciwj5iB+sabpArxZIROAzieRZd9&#10;ZIJ+LlaL5Xw650xQbjZbUpRLQPl02/kQP0s0LG0q7mmoGR0ODyGmbqB8OpKKWbxXWufBasu6il8l&#10;+BcZoyL5TitT8dU4fYMTEslPts6XIyg97KmAtifWiehAOfbbng4m9lusj8Tf4+Aveg+0adH/5awj&#10;b1U8/NmDl5zpL5Y0vJrMZsmMOZjNl1MK/GVme5kBKwiq4pGzYXsbs4EHRjekdaOyDM+dnHolz2R1&#10;Tv5OpryM86nnV7j5BwAA//8DAFBLAwQUAAYACAAAACEAaeAEVN4AAAAKAQAADwAAAGRycy9kb3du&#10;cmV2LnhtbEyPzW7CMBCE75V4B2sr9Vbs0IIgxEGoVa9FpT8StyVekqjxOooNSd8e51Rus5rVzDfZ&#10;ZrCNuFDna8cakqkCQVw4U3Op4evz7XEJwgdkg41j0vBHHjb55C7D1LieP+iyD6WIIexT1FCF0KZS&#10;+qIii37qWuLonVxnMcSzK6XpsI/htpEzpRbSYs2xocKWXioqfvdnq+H7/XT4eVa78tXO294NSrJd&#10;Sa0f7oftGkSgIfw/w4gf0SGPTEd3ZuNFoyEOCRpWT8kCxGirZTIHcRyVmiUg80zeTsivAAAA//8D&#10;AFBLAQItABQABgAIAAAAIQC2gziS/gAAAOEBAAATAAAAAAAAAAAAAAAAAAAAAABbQ29udGVudF9U&#10;eXBlc10ueG1sUEsBAi0AFAAGAAgAAAAhADj9If/WAAAAlAEAAAsAAAAAAAAAAAAAAAAALwEAAF9y&#10;ZWxzLy5yZWxzUEsBAi0AFAAGAAgAAAAhAL7jLjv0AQAAzQMAAA4AAAAAAAAAAAAAAAAALgIAAGRy&#10;cy9lMm9Eb2MueG1sUEsBAi0AFAAGAAgAAAAhAGngBFTeAAAACgEAAA8AAAAAAAAAAAAAAAAATgQA&#10;AGRycy9kb3ducmV2LnhtbFBLBQYAAAAABAAEAPMAAABZBQAAAAA=&#10;" filled="f" stroked="f">
                <v:textbox>
                  <w:txbxContent>
                    <w:p w14:paraId="7D42CAF2" w14:textId="6FE50235" w:rsidR="001C00CA" w:rsidRPr="001C00CA" w:rsidRDefault="001C00CA" w:rsidP="001C00CA">
                      <w:pPr>
                        <w:rPr>
                          <w:rFonts w:asciiTheme="minorHAnsi" w:hAnsiTheme="minorHAnsi" w:cstheme="minorHAnsi"/>
                          <w:sz w:val="16"/>
                          <w:szCs w:val="16"/>
                        </w:rPr>
                      </w:pPr>
                      <w:r w:rsidRPr="001C00CA">
                        <w:rPr>
                          <w:rFonts w:asciiTheme="minorHAnsi" w:hAnsiTheme="minorHAnsi" w:cstheme="minorHAnsi"/>
                          <w:sz w:val="16"/>
                          <w:szCs w:val="16"/>
                        </w:rPr>
                        <w:tab/>
                      </w:r>
                      <w:r w:rsidRPr="001C00CA">
                        <w:rPr>
                          <w:rFonts w:asciiTheme="minorHAnsi" w:hAnsiTheme="minorHAnsi" w:cstheme="minorHAnsi"/>
                          <w:sz w:val="16"/>
                          <w:szCs w:val="16"/>
                        </w:rPr>
                        <w:tab/>
                      </w:r>
                      <w:r w:rsidRPr="001C00CA">
                        <w:rPr>
                          <w:rFonts w:asciiTheme="minorHAnsi" w:hAnsiTheme="minorHAnsi" w:cstheme="minorHAnsi"/>
                          <w:sz w:val="16"/>
                          <w:szCs w:val="16"/>
                        </w:rPr>
                        <w:tab/>
                      </w:r>
                      <w:r w:rsidR="00EB4CE0">
                        <w:rPr>
                          <w:rFonts w:asciiTheme="minorHAnsi" w:hAnsiTheme="minorHAnsi" w:cstheme="minorHAnsi"/>
                          <w:sz w:val="16"/>
                          <w:szCs w:val="16"/>
                        </w:rPr>
                        <w:tab/>
                      </w:r>
                      <w:r w:rsidR="00EB4CE0">
                        <w:rPr>
                          <w:rFonts w:asciiTheme="minorHAnsi" w:hAnsiTheme="minorHAnsi" w:cstheme="minorHAnsi"/>
                          <w:sz w:val="16"/>
                          <w:szCs w:val="16"/>
                        </w:rPr>
                        <w:tab/>
                      </w:r>
                      <w:r w:rsidR="00EB4CE0">
                        <w:rPr>
                          <w:rFonts w:asciiTheme="minorHAnsi" w:hAnsiTheme="minorHAnsi" w:cstheme="minorHAnsi"/>
                          <w:sz w:val="16"/>
                          <w:szCs w:val="16"/>
                        </w:rPr>
                        <w:tab/>
                      </w:r>
                      <w:r w:rsidR="00EB4CE0">
                        <w:rPr>
                          <w:rFonts w:asciiTheme="minorHAnsi" w:hAnsiTheme="minorHAnsi" w:cstheme="minorHAnsi"/>
                          <w:sz w:val="16"/>
                          <w:szCs w:val="16"/>
                        </w:rPr>
                        <w:tab/>
                      </w:r>
                      <w:r w:rsidR="00EB4CE0">
                        <w:rPr>
                          <w:rFonts w:asciiTheme="minorHAnsi" w:hAnsiTheme="minorHAnsi" w:cstheme="minorHAnsi"/>
                          <w:sz w:val="16"/>
                          <w:szCs w:val="16"/>
                        </w:rPr>
                        <w:tab/>
                      </w:r>
                      <w:r w:rsidR="00EB4CE0">
                        <w:rPr>
                          <w:rFonts w:asciiTheme="minorHAnsi" w:hAnsiTheme="minorHAnsi" w:cstheme="minorHAnsi"/>
                          <w:sz w:val="16"/>
                          <w:szCs w:val="16"/>
                        </w:rPr>
                        <w:tab/>
                      </w:r>
                      <w:r w:rsidR="00EB4CE0">
                        <w:rPr>
                          <w:rFonts w:asciiTheme="minorHAnsi" w:hAnsiTheme="minorHAnsi" w:cstheme="minorHAnsi"/>
                          <w:sz w:val="16"/>
                          <w:szCs w:val="16"/>
                        </w:rPr>
                        <w:tab/>
                      </w:r>
                      <w:r w:rsidR="00EB4CE0">
                        <w:rPr>
                          <w:rFonts w:asciiTheme="minorHAnsi" w:hAnsiTheme="minorHAnsi" w:cstheme="minorHAnsi"/>
                          <w:sz w:val="16"/>
                          <w:szCs w:val="16"/>
                        </w:rPr>
                        <w:tab/>
                      </w:r>
                    </w:p>
                    <w:p w14:paraId="06709629" w14:textId="66F54ECD" w:rsidR="001C00CA" w:rsidRPr="001C00CA" w:rsidRDefault="001C00CA" w:rsidP="001C00CA">
                      <w:pPr>
                        <w:rPr>
                          <w:rFonts w:asciiTheme="minorHAnsi" w:hAnsiTheme="minorHAnsi" w:cstheme="minorHAnsi"/>
                        </w:rPr>
                      </w:pPr>
                      <w:r w:rsidRPr="001C00CA">
                        <w:rPr>
                          <w:rFonts w:asciiTheme="minorHAnsi" w:hAnsiTheme="minorHAnsi" w:cstheme="minorHAnsi"/>
                        </w:rPr>
                        <w:t>Verified by (Name)</w:t>
                      </w:r>
                      <w:r w:rsidRPr="001C00CA">
                        <w:rPr>
                          <w:rFonts w:asciiTheme="minorHAnsi" w:hAnsiTheme="minorHAnsi" w:cstheme="minorHAnsi"/>
                        </w:rPr>
                        <w:tab/>
                      </w:r>
                      <w:r w:rsidRPr="001C00CA">
                        <w:rPr>
                          <w:rFonts w:asciiTheme="minorHAnsi" w:hAnsiTheme="minorHAnsi" w:cstheme="minorHAnsi"/>
                        </w:rPr>
                        <w:tab/>
                      </w:r>
                      <w:r w:rsidRPr="001C00CA">
                        <w:rPr>
                          <w:rFonts w:asciiTheme="minorHAnsi" w:hAnsiTheme="minorHAnsi" w:cstheme="minorHAnsi"/>
                        </w:rPr>
                        <w:tab/>
                      </w:r>
                      <w:r w:rsidRPr="001C00CA">
                        <w:rPr>
                          <w:rFonts w:asciiTheme="minorHAnsi" w:hAnsiTheme="minorHAnsi" w:cstheme="minorHAnsi"/>
                        </w:rPr>
                        <w:tab/>
                        <w:t>Signature</w:t>
                      </w:r>
                      <w:r w:rsidRPr="001C00CA">
                        <w:rPr>
                          <w:rFonts w:asciiTheme="minorHAnsi" w:hAnsiTheme="minorHAnsi" w:cstheme="minorHAnsi"/>
                        </w:rPr>
                        <w:tab/>
                      </w:r>
                      <w:r w:rsidRPr="001C00CA">
                        <w:rPr>
                          <w:rFonts w:asciiTheme="minorHAnsi" w:hAnsiTheme="minorHAnsi" w:cstheme="minorHAnsi"/>
                        </w:rPr>
                        <w:tab/>
                      </w:r>
                      <w:r w:rsidRPr="001C00CA">
                        <w:rPr>
                          <w:rFonts w:asciiTheme="minorHAnsi" w:hAnsiTheme="minorHAnsi" w:cstheme="minorHAnsi"/>
                        </w:rPr>
                        <w:tab/>
                      </w:r>
                      <w:r w:rsidRPr="001C00CA">
                        <w:rPr>
                          <w:rFonts w:asciiTheme="minorHAnsi" w:hAnsiTheme="minorHAnsi" w:cstheme="minorHAnsi"/>
                        </w:rPr>
                        <w:tab/>
                        <w:t>Date</w:t>
                      </w:r>
                    </w:p>
                  </w:txbxContent>
                </v:textbox>
                <w10:wrap type="square" anchorx="margin"/>
              </v:shape>
            </w:pict>
          </mc:Fallback>
        </mc:AlternateContent>
      </w:r>
      <w:r w:rsidR="001C00CA">
        <w:rPr>
          <w:rFonts w:ascii="Times New Roman" w:hAnsi="Times New Roman"/>
          <w:color w:val="FF0000"/>
        </w:rPr>
        <w:t xml:space="preserve"> Packaging</w:t>
      </w:r>
      <w:r w:rsidR="001C00CA">
        <w:rPr>
          <w:noProof/>
        </w:rPr>
        <mc:AlternateContent>
          <mc:Choice Requires="wps">
            <w:drawing>
              <wp:anchor distT="0" distB="0" distL="114300" distR="114300" simplePos="0" relativeHeight="251677696" behindDoc="0" locked="0" layoutInCell="1" allowOverlap="1" wp14:anchorId="30653044" wp14:editId="34F9796B">
                <wp:simplePos x="0" y="0"/>
                <wp:positionH relativeFrom="column">
                  <wp:posOffset>2311605</wp:posOffset>
                </wp:positionH>
                <wp:positionV relativeFrom="paragraph">
                  <wp:posOffset>5237610</wp:posOffset>
                </wp:positionV>
                <wp:extent cx="14859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1EA346CA" w14:textId="77777777" w:rsidR="001C00CA" w:rsidRPr="000F0F08" w:rsidRDefault="001C00CA" w:rsidP="001C00CA">
                            <w:pPr>
                              <w:jc w:val="center"/>
                              <w:rPr>
                                <w:rFonts w:ascii="Helvetica" w:hAnsi="Helvetica"/>
                                <w:sz w:val="20"/>
                                <w:szCs w:val="20"/>
                              </w:rPr>
                            </w:pPr>
                            <w:r>
                              <w:rPr>
                                <w:rFonts w:ascii="Helvetica" w:hAnsi="Helvetica"/>
                                <w:sz w:val="20"/>
                                <w:szCs w:val="20"/>
                              </w:rPr>
                              <w:t>Sale or Service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53044" id="_x0000_s1027" type="#_x0000_t202" style="position:absolute;left:0;text-align:left;margin-left:182pt;margin-top:412.4pt;width:11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jGaQIAAPIEAAAOAAAAZHJzL2Uyb0RvYy54bWysVE1v2zAMvQ/YfxB0X50EaZcadYq0RYYB&#10;WVsgHXpWZDkxZouapMTOfv2eZOdj7U7DfJAlkSb5Hh99c9vWFdsp60rSGR9eDDhTWlJe6nXGv7/M&#10;P004c17oXFSkVcb3yvHb6ccPN41J1Yg2VOXKMgTRLm1MxjfemzRJnNyoWrgLMkrDWJCthcfRrpPc&#10;igbR6yoZDQZXSUM2N5akcg63D52RT2P8olDSPxWFU55VGUdtPq42rquwJtMbka6tMJtS9mWIf6ii&#10;FqVG0mOoB+EF29ryXai6lJYcFf5CUp1QUZRSRQxAMxy8QbPcCKMiFpDjzJEm9//Cysfd0jxb5ts7&#10;atHACMKZBckfDtwkjXFp7xM4damDdwDaFrYOb0Bg+BDc7o98qtYzGaKNJ5fXA5gkbKPR5Ar7EPT0&#10;tbHOf1FUs7DJuEW/YgVit3C+cz24hGSOqjKfl1UVD3a9uq8s2wn0djyfDO8e4rfVtv5GeX89wNM1&#10;GdeQQneNQo6luC5MLOuP+JV+n3LvjhkhwpyaF2DlrBLOwwAC4tODPIsGyF04FTXZgzvxGXa+XbWs&#10;zEMTgDzcrCjfozeWOtk6I+cleFog27Ow0Cmoxez5JyxFRU3Gqd9xtiH762/3wR/ygZWzBrrPuPu5&#10;FVYBxFcNYV0Px+MwKPEwvvw8wsGeW1bnFr2t7wn0DzHlRsZt8PfVYVtYql8xorOQFSahJXJnXHp7&#10;ONz7bh4x5FLNZtENw2GEX+ilkQdRBh28tK/Cml4sHtQ/0mFGRPpGM51vaKGm2dZTUUZBnXjt1Y3B&#10;ir3vfwJhcs/P0ev0q5r+BgAA//8DAFBLAwQUAAYACAAAACEALSoJ4+AAAAALAQAADwAAAGRycy9k&#10;b3ducmV2LnhtbEyPwU7DMBBE70j8g7VI3KhDaaMQ4lQIVNETEqUSVyfexlHjdRS7afL3LCd63NnR&#10;zLxiM7lOjDiE1pOCx0UCAqn2pqVGweF7+5CBCFGT0Z0nVDBjgE15e1Po3PgLfeG4j43gEAq5VmBj&#10;7HMpQ23R6bDwPRL/jn5wOvI5NNIM+sLhrpPLJEml0y1xg9U9vlmsT/uzU/C+/fk82Wkeq3CYP9bz&#10;cbfzk1fq/m56fQERcYr/Zvibz9Oh5E2VP5MJolPwlK6YJSrIlitmYMf6OWOlYiVNMpBlIa8Zyl8A&#10;AAD//wMAUEsBAi0AFAAGAAgAAAAhALaDOJL+AAAA4QEAABMAAAAAAAAAAAAAAAAAAAAAAFtDb250&#10;ZW50X1R5cGVzXS54bWxQSwECLQAUAAYACAAAACEAOP0h/9YAAACUAQAACwAAAAAAAAAAAAAAAAAv&#10;AQAAX3JlbHMvLnJlbHNQSwECLQAUAAYACAAAACEASPHoxmkCAADyBAAADgAAAAAAAAAAAAAAAAAu&#10;AgAAZHJzL2Uyb0RvYy54bWxQSwECLQAUAAYACAAAACEALSoJ4+AAAAALAQAADwAAAAAAAAAAAAAA&#10;AADDBAAAZHJzL2Rvd25yZXYueG1sUEsFBgAAAAAEAAQA8wAAANAFAAAAAA==&#10;" fillcolor="#b9cde5" strokecolor="windowText">
                <v:path arrowok="t"/>
                <v:textbox>
                  <w:txbxContent>
                    <w:p w14:paraId="1EA346CA" w14:textId="77777777" w:rsidR="001C00CA" w:rsidRPr="000F0F08" w:rsidRDefault="001C00CA" w:rsidP="001C00CA">
                      <w:pPr>
                        <w:jc w:val="center"/>
                        <w:rPr>
                          <w:rFonts w:ascii="Helvetica" w:hAnsi="Helvetica"/>
                          <w:sz w:val="20"/>
                          <w:szCs w:val="20"/>
                        </w:rPr>
                      </w:pPr>
                      <w:r>
                        <w:rPr>
                          <w:rFonts w:ascii="Helvetica" w:hAnsi="Helvetica"/>
                          <w:sz w:val="20"/>
                          <w:szCs w:val="20"/>
                        </w:rPr>
                        <w:t>Sale or Service (10)</w:t>
                      </w:r>
                    </w:p>
                  </w:txbxContent>
                </v:textbox>
                <w10:wrap type="square"/>
              </v:shape>
            </w:pict>
          </mc:Fallback>
        </mc:AlternateContent>
      </w:r>
      <w:r w:rsidR="001C00CA">
        <w:rPr>
          <w:noProof/>
        </w:rPr>
        <mc:AlternateContent>
          <mc:Choice Requires="wps">
            <w:drawing>
              <wp:anchor distT="0" distB="0" distL="114299" distR="114299" simplePos="0" relativeHeight="251678720" behindDoc="0" locked="0" layoutInCell="1" allowOverlap="1" wp14:anchorId="61B3DA1B" wp14:editId="4BC32EA6">
                <wp:simplePos x="0" y="0"/>
                <wp:positionH relativeFrom="column">
                  <wp:posOffset>3055835</wp:posOffset>
                </wp:positionH>
                <wp:positionV relativeFrom="paragraph">
                  <wp:posOffset>4835905</wp:posOffset>
                </wp:positionV>
                <wp:extent cx="0" cy="414655"/>
                <wp:effectExtent l="76200" t="0" r="57150" b="615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655"/>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08E29DE" id="_x0000_t32" coordsize="21600,21600" o:spt="32" o:oned="t" path="m,l21600,21600e" filled="f">
                <v:path arrowok="t" fillok="f" o:connecttype="none"/>
                <o:lock v:ext="edit" shapetype="t"/>
              </v:shapetype>
              <v:shape id="Straight Arrow Connector 10" o:spid="_x0000_s1026" type="#_x0000_t32" style="position:absolute;margin-left:240.6pt;margin-top:380.8pt;width:0;height:32.6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WozQEAAIgDAAAOAAAAZHJzL2Uyb0RvYy54bWysU01v2zAMvQ/YfxB0X+wESTEYcXpI1l2K&#10;rUC7H8DKsi1MFgVRi+1/P0pO0n3chvkgiKL49Pj4vL+fBivOOpBBV8v1qpRCO4WNcV0tv708fPgo&#10;BUVwDVh0upazJnl/eP9uP/pKb7BH2+ggGMRRNfpa9jH6qihI9XoAWqHXjpMthgEih6ErmgAjow+2&#10;2JTlXTFiaHxApYn49LQk5SHjt61W8Wvbko7C1pK5xbyGvL6mtTjsoeoC+N6oCw34BxYDGMeP3qBO&#10;EEH8COYvqMGogIRtXCkcCmxbo3TugbtZl39089yD17kXFof8TSb6f7Dqy/nonkKirib37B9RfScW&#10;pRg9VbdkCsgv16Y2DOk6cxdTFnK+CamnKNRyqPh0u97e7XZJ4wKqa50PFD9rHETa1JJiANP18YjO&#10;8bQwrLOOcH6kuBReC9KjDh+MtXlo1omxlpvdtuS5KmDvtBYibwffMKzrpADbsSlVDBmS0JomlScg&#10;mulogzgD+4Lt1OD4wuSlsECRE9xR/i7cfytNfE5A/VKcU4uNIhj7yTUizp6dHoMB11l9gbAuPauz&#10;JS+tvamadq/YzE/hKj2PO6t2sWby069xHtDbD3T4CQAA//8DAFBLAwQUAAYACAAAACEA0YTNsd8A&#10;AAALAQAADwAAAGRycy9kb3ducmV2LnhtbEyPwU7DMAyG70i8Q2QkbixNhUopdadpYqcdGGMTV68J&#10;bUXjVE22FZ5+QRzgaPvT7+8v55PtxcmMvnOMoGYJCMO10x03CLu31V0OwgdiTb1jg/BlPMyr66uS&#10;Cu3O/GpO29CIGMK+IIQ2hKGQ0tetseRnbjAcbx9utBTiODZSj3SO4baXaZJk0lLH8UNLg1m2pv7c&#10;Hi3C88t6TfXS7vz43m0W++/9yiuFeHszLZ5ABDOFPxh+9KM6VNHp4I6svegR7nOVRhThIVMZiEj8&#10;bg4IeZo9gqxK+b9DdQEAAP//AwBQSwECLQAUAAYACAAAACEAtoM4kv4AAADhAQAAEwAAAAAAAAAA&#10;AAAAAAAAAAAAW0NvbnRlbnRfVHlwZXNdLnhtbFBLAQItABQABgAIAAAAIQA4/SH/1gAAAJQBAAAL&#10;AAAAAAAAAAAAAAAAAC8BAABfcmVscy8ucmVsc1BLAQItABQABgAIAAAAIQBP1rWozQEAAIgDAAAO&#10;AAAAAAAAAAAAAAAAAC4CAABkcnMvZTJvRG9jLnhtbFBLAQItABQABgAIAAAAIQDRhM2x3wAAAAsB&#10;AAAPAAAAAAAAAAAAAAAAACcEAABkcnMvZG93bnJldi54bWxQSwUGAAAAAAQABADzAAAAMwUAAAAA&#10;" strokecolor="windowText" strokeweight="2pt">
                <v:stroke endarrow="block"/>
                <o:lock v:ext="edit" shapetype="f"/>
              </v:shape>
            </w:pict>
          </mc:Fallback>
        </mc:AlternateContent>
      </w:r>
      <w:r w:rsidR="001C00CA">
        <w:rPr>
          <w:noProof/>
        </w:rPr>
        <mc:AlternateContent>
          <mc:Choice Requires="wps">
            <w:drawing>
              <wp:anchor distT="0" distB="0" distL="114300" distR="114300" simplePos="0" relativeHeight="251663360" behindDoc="0" locked="0" layoutInCell="1" allowOverlap="1" wp14:anchorId="19E18547" wp14:editId="7BC2A8A4">
                <wp:simplePos x="0" y="0"/>
                <wp:positionH relativeFrom="column">
                  <wp:posOffset>2309280</wp:posOffset>
                </wp:positionH>
                <wp:positionV relativeFrom="paragraph">
                  <wp:posOffset>4461030</wp:posOffset>
                </wp:positionV>
                <wp:extent cx="1485900" cy="381000"/>
                <wp:effectExtent l="0" t="0" r="19050" b="190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810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8DF7BE9" w14:textId="77777777" w:rsidR="001C00CA" w:rsidRPr="000F0F08" w:rsidRDefault="001C00CA" w:rsidP="001C00CA">
                            <w:pPr>
                              <w:jc w:val="center"/>
                              <w:rPr>
                                <w:rFonts w:ascii="Helvetica" w:hAnsi="Helvetica"/>
                                <w:sz w:val="20"/>
                                <w:szCs w:val="20"/>
                              </w:rPr>
                            </w:pPr>
                            <w:r>
                              <w:rPr>
                                <w:rFonts w:ascii="Helvetica" w:hAnsi="Helvetica"/>
                                <w:sz w:val="20"/>
                                <w:szCs w:val="20"/>
                              </w:rPr>
                              <w:t>Package and Label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8547" id="Text Box 33" o:spid="_x0000_s1028" type="#_x0000_t202" style="position:absolute;left:0;text-align:left;margin-left:181.85pt;margin-top:351.25pt;width:117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KsyaQIAAPIEAAAOAAAAZHJzL2Uyb0RvYy54bWysVMlu2zAQvRfoPxC8N5JdJ3WEyIGTwEUB&#10;NwlgFznTFGULpTjskLbkfn2GlLw06amoDzRn4Sxv3ujmtq012yl0FZicDy5SzpSRUFRmnfMfy9mn&#10;MWfOC1MIDUblfK8cv518/HDT2EwNYQO6UMgoiHFZY3O+8d5mSeLkRtXCXYBVhowlYC08ibhOChQN&#10;Ra91MkzTq6QBLCyCVM6R9qEz8kmMX5ZK+qeydMoznXOqzccT47kKZzK5Edkahd1Usi9D/EMVtagM&#10;JT2GehBesC1W70LVlURwUPoLCXUCZVlJFXugbgbpm24WG2FV7IXAcfYIk/t/YeXjbmGfkfn2Dloa&#10;YGzC2TnIn46wSRrrst4nYOoyR96h0bbEOvxTC4weErb7I56q9UyGaKPx5XVKJkm2z+NBSvcQ9PTa&#10;ovNfFdQsXHKONK9YgdjNne9cDy4hmQNdFbNK6yjgenWvke0EzXY0Gw/uHuJbva2/Q9GrKWU/ZFIT&#10;FTr11UFNpbguTCzrj/javE+5d8eMRMICmiX1ypkWzpOBAIi/vsmzaJSnC6ciJ/vmTniGm29XLauK&#10;nA/D+6BZQbGn2SB0tHVWzirCaU7ZngUSTwla2j3/REepock59DfONoC//6YP/kQfsnLWEO9z7n5t&#10;BSpq4pshYl0PRqOwKFEYXX4ZkoDnltW5xWzreyD4B7TlVsZr8Pf6cC0R6hda0WnISiZhJOXOufR4&#10;EO59t4+05FJNp9GNlsMKPzcLKw+kDDxYti8CbU8WT9A/wmFHRPaGM51vGKGB6dZDWUVCnXDt2U2L&#10;FWfffwTC5p7L0ev0qZq8AgAA//8DAFBLAwQUAAYACAAAACEAupBfT98AAAALAQAADwAAAGRycy9k&#10;b3ducmV2LnhtbEyPwU7DMAyG70i8Q2QkbixlU1vWNZ0QaGInJMYkrmnjNdWapGqyLn17zIkd/fnX&#10;78/lNpqeTTj6zlkBz4sEGNrGqc62Ao7fu6cXYD5Iq2TvLAqY0cO2ur8rZaHc1X7hdAgtoxLrCylA&#10;hzAUnPtGo5F+4Qa0tDu50chA49hyNcorlZueL5Mk40Z2li5oOeCbxuZ8uBgB77ufz7OO81T74/yR&#10;zqf93kUnxONDfN0ACxjDfxj+9EkdKnKq3cUqz3oBq2yVU1RAnixTYJRI1zmRmkhGhFclv/2h+gUA&#10;AP//AwBQSwECLQAUAAYACAAAACEAtoM4kv4AAADhAQAAEwAAAAAAAAAAAAAAAAAAAAAAW0NvbnRl&#10;bnRfVHlwZXNdLnhtbFBLAQItABQABgAIAAAAIQA4/SH/1gAAAJQBAAALAAAAAAAAAAAAAAAAAC8B&#10;AABfcmVscy8ucmVsc1BLAQItABQABgAIAAAAIQC3QKsyaQIAAPIEAAAOAAAAAAAAAAAAAAAAAC4C&#10;AABkcnMvZTJvRG9jLnhtbFBLAQItABQABgAIAAAAIQC6kF9P3wAAAAsBAAAPAAAAAAAAAAAAAAAA&#10;AMMEAABkcnMvZG93bnJldi54bWxQSwUGAAAAAAQABADzAAAAzwUAAAAA&#10;" fillcolor="#b9cde5" strokecolor="windowText">
                <v:path arrowok="t"/>
                <v:textbox>
                  <w:txbxContent>
                    <w:p w14:paraId="78DF7BE9" w14:textId="77777777" w:rsidR="001C00CA" w:rsidRPr="000F0F08" w:rsidRDefault="001C00CA" w:rsidP="001C00CA">
                      <w:pPr>
                        <w:jc w:val="center"/>
                        <w:rPr>
                          <w:rFonts w:ascii="Helvetica" w:hAnsi="Helvetica"/>
                          <w:sz w:val="20"/>
                          <w:szCs w:val="20"/>
                        </w:rPr>
                      </w:pPr>
                      <w:r>
                        <w:rPr>
                          <w:rFonts w:ascii="Helvetica" w:hAnsi="Helvetica"/>
                          <w:sz w:val="20"/>
                          <w:szCs w:val="20"/>
                        </w:rPr>
                        <w:t>Package and Label (9)</w:t>
                      </w:r>
                    </w:p>
                  </w:txbxContent>
                </v:textbox>
                <w10:wrap type="square"/>
              </v:shape>
            </w:pict>
          </mc:Fallback>
        </mc:AlternateContent>
      </w:r>
      <w:r w:rsidR="001C00CA">
        <w:rPr>
          <w:noProof/>
        </w:rPr>
        <mc:AlternateContent>
          <mc:Choice Requires="wps">
            <w:drawing>
              <wp:anchor distT="0" distB="0" distL="114299" distR="114299" simplePos="0" relativeHeight="251676672" behindDoc="0" locked="0" layoutInCell="1" allowOverlap="1" wp14:anchorId="75CC9017" wp14:editId="43C0AD94">
                <wp:simplePos x="0" y="0"/>
                <wp:positionH relativeFrom="column">
                  <wp:posOffset>3052025</wp:posOffset>
                </wp:positionH>
                <wp:positionV relativeFrom="paragraph">
                  <wp:posOffset>4049415</wp:posOffset>
                </wp:positionV>
                <wp:extent cx="0" cy="414655"/>
                <wp:effectExtent l="76200" t="0" r="57150" b="615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655"/>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B28CE8" id="Straight Arrow Connector 15" o:spid="_x0000_s1026" type="#_x0000_t32" style="position:absolute;margin-left:240.3pt;margin-top:318.85pt;width:0;height:32.6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WozQEAAIgDAAAOAAAAZHJzL2Uyb0RvYy54bWysU01v2zAMvQ/YfxB0X+wESTEYcXpI1l2K&#10;rUC7H8DKsi1MFgVRi+1/P0pO0n3chvkgiKL49Pj4vL+fBivOOpBBV8v1qpRCO4WNcV0tv708fPgo&#10;BUVwDVh0upazJnl/eP9uP/pKb7BH2+ggGMRRNfpa9jH6qihI9XoAWqHXjpMthgEih6ErmgAjow+2&#10;2JTlXTFiaHxApYn49LQk5SHjt61W8Wvbko7C1pK5xbyGvL6mtTjsoeoC+N6oCw34BxYDGMeP3qBO&#10;EEH8COYvqMGogIRtXCkcCmxbo3TugbtZl39089yD17kXFof8TSb6f7Dqy/nonkKirib37B9RfScW&#10;pRg9VbdkCsgv16Y2DOk6cxdTFnK+CamnKNRyqPh0u97e7XZJ4wKqa50PFD9rHETa1JJiANP18YjO&#10;8bQwrLOOcH6kuBReC9KjDh+MtXlo1omxlpvdtuS5KmDvtBYibwffMKzrpADbsSlVDBmS0JomlScg&#10;mulogzgD+4Lt1OD4wuSlsECRE9xR/i7cfytNfE5A/VKcU4uNIhj7yTUizp6dHoMB11l9gbAuPauz&#10;JS+tvamadq/YzE/hKj2PO6t2sWby069xHtDbD3T4CQAA//8DAFBLAwQUAAYACAAAACEAzDgcT98A&#10;AAALAQAADwAAAGRycy9kb3ducmV2LnhtbEyPwU7DMAyG70i8Q2QkbiwpQ+1U6k7TxE47AGMTV6/J&#10;2mqNUzXZVnh6gjiMo+1Pv7+/mI+2E2cz+NYxQjJRIAxXTrdcI2w/Vg8zED4Qa+ocG4Qv42Fe3t4U&#10;lGt34Xdz3oRaxBD2OSE0IfS5lL5qjCU/cb3heDu4wVKI41BLPdAlhttOPiqVSkstxw8N9WbZmOq4&#10;OVmEl9f1mqql3frhs31b7L53K58kiPd34+IZRDBjuMLwqx/VoYxOe3di7UWH8DRTaUQR0mmWgYjE&#10;32aPkKmpAlkW8n+H8gcAAP//AwBQSwECLQAUAAYACAAAACEAtoM4kv4AAADhAQAAEwAAAAAAAAAA&#10;AAAAAAAAAAAAW0NvbnRlbnRfVHlwZXNdLnhtbFBLAQItABQABgAIAAAAIQA4/SH/1gAAAJQBAAAL&#10;AAAAAAAAAAAAAAAAAC8BAABfcmVscy8ucmVsc1BLAQItABQABgAIAAAAIQBP1rWozQEAAIgDAAAO&#10;AAAAAAAAAAAAAAAAAC4CAABkcnMvZTJvRG9jLnhtbFBLAQItABQABgAIAAAAIQDMOBxP3wAAAAsB&#10;AAAPAAAAAAAAAAAAAAAAACcEAABkcnMvZG93bnJldi54bWxQSwUGAAAAAAQABADzAAAAMwUAAAAA&#10;" strokecolor="windowText" strokeweight="2pt">
                <v:stroke endarrow="block"/>
                <o:lock v:ext="edit" shapetype="f"/>
              </v:shape>
            </w:pict>
          </mc:Fallback>
        </mc:AlternateContent>
      </w:r>
      <w:r w:rsidR="001C00CA">
        <w:rPr>
          <w:noProof/>
        </w:rPr>
        <mc:AlternateContent>
          <mc:Choice Requires="wps">
            <w:drawing>
              <wp:anchor distT="0" distB="0" distL="114300" distR="114300" simplePos="0" relativeHeight="251673600" behindDoc="0" locked="0" layoutInCell="1" allowOverlap="1" wp14:anchorId="51CFDDE8" wp14:editId="2E80F0A3">
                <wp:simplePos x="0" y="0"/>
                <wp:positionH relativeFrom="column">
                  <wp:posOffset>2323855</wp:posOffset>
                </wp:positionH>
                <wp:positionV relativeFrom="paragraph">
                  <wp:posOffset>3806125</wp:posOffset>
                </wp:positionV>
                <wp:extent cx="1485900" cy="2476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476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30A19341" w14:textId="77777777" w:rsidR="001C00CA" w:rsidRPr="000F0F08" w:rsidRDefault="001C00CA" w:rsidP="001C00CA">
                            <w:pPr>
                              <w:jc w:val="center"/>
                              <w:rPr>
                                <w:rFonts w:ascii="Helvetica" w:hAnsi="Helvetica"/>
                                <w:sz w:val="20"/>
                                <w:szCs w:val="20"/>
                              </w:rPr>
                            </w:pPr>
                            <w:r>
                              <w:rPr>
                                <w:rFonts w:ascii="Helvetica" w:hAnsi="Helvetica"/>
                                <w:sz w:val="20"/>
                                <w:szCs w:val="20"/>
                              </w:rPr>
                              <w:t xml:space="preserve">Cooling (8)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FDDE8" id="Text Box 8" o:spid="_x0000_s1029" type="#_x0000_t202" style="position:absolute;left:0;text-align:left;margin-left:183pt;margin-top:299.7pt;width:117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KZbQIAAPIEAAAOAAAAZHJzL2Uyb0RvYy54bWysVN9v2jAQfp+0/8Hy+wgwStuIUFEqpkms&#10;rQRTn43jQDTH5/kMCfvrd3YCdO2epuXB8f3wne+77zy5ayrNDsphCSbjg16fM2Uk5KXZZvz7evHp&#10;hjP0wuRCg1EZPyrkd9OPHya1TdUQdqBz5RgFMZjWNuM7722aJCh3qhLYA6sMGQtwlfAkum2SO1FT&#10;9Eonw35/nNTgcutAKkTSPrRGPo3xi0JJ/1QUqDzTGae7+bi6uG7CmkwnIt06YXel7K4h/uEWlSgN&#10;JT2HehBesL0r34WqSukAofA9CVUCRVFKFWugagb9N9WsdsKqWAuBg/YME/6/sPLxsLLPjvnmHhpq&#10;YCwC7RLkDyRsktpi2vkETDFF8g6FNoWrwp9KYHSQsD2e8VSNZzJEG91c3fbJJMk2HF2PryLgyeW0&#10;dei/KKhY2GTcUb/iDcRhiT7kF+nJJSRD0GW+KLWOgttu5tqxg6DejhY3g/uHeFbvq2+Qd+o+fW2T&#10;SU1UaNXjk5riYxsm5vojvjbvUx7xnJFImEO9plo50wI9GQiA+IWEIfLltiS14VTkZFfcBc+w882m&#10;YWWe8c/hfNBsID9Sbxy0tEUrFyXhtKRsz8IRTwlamj3/REuhoc44dDvOduB+/U0f/Ik+ZOWsJt5n&#10;HH/uhVNUxFdDxLodjEZhUKIwuroekuBeWzavLWZfzYHgH9CUWxm3wd/r07ZwUL3QiM5CVjIJIyl3&#10;xqV3J2Hu23mkIZdqNotuNBxW+KVZWXkiZeDBunkRznZk8QT9I5xmRKRvONP6hhYamO09FGUk1AXX&#10;jt00WLFb3SMQJve1HL0uT9X0NwAAAP//AwBQSwMEFAAGAAgAAAAhAKYawK/hAAAACwEAAA8AAABk&#10;cnMvZG93bnJldi54bWxMj8FOwzAQRO9I/IO1SNyoXdpGbRqnQqCKnpAolbg68TaOGttR7KbO37Oc&#10;4La7M5p9U+yS7diIQ2i9kzCfCWDoaq9b10g4fe2f1sBCVE6rzjuUMGGAXXl/V6hc+5v7xPEYG0Yh&#10;LuRKgomxzzkPtUGrwsz36Eg7+8GqSOvQcD2oG4Xbjj8LkXGrWkcfjOrx1WB9OV6thLf998fFpGms&#10;wml6X03nw8EnL+XjQ3rZAouY4p8ZfvEJHUpiqvzV6cA6CYssoy5RwmqzWQIjRyYEXSoaFusl8LLg&#10;/zuUPwAAAP//AwBQSwECLQAUAAYACAAAACEAtoM4kv4AAADhAQAAEwAAAAAAAAAAAAAAAAAAAAAA&#10;W0NvbnRlbnRfVHlwZXNdLnhtbFBLAQItABQABgAIAAAAIQA4/SH/1gAAAJQBAAALAAAAAAAAAAAA&#10;AAAAAC8BAABfcmVscy8ucmVsc1BLAQItABQABgAIAAAAIQAEVrKZbQIAAPIEAAAOAAAAAAAAAAAA&#10;AAAAAC4CAABkcnMvZTJvRG9jLnhtbFBLAQItABQABgAIAAAAIQCmGsCv4QAAAAsBAAAPAAAAAAAA&#10;AAAAAAAAAMcEAABkcnMvZG93bnJldi54bWxQSwUGAAAAAAQABADzAAAA1QUAAAAA&#10;" fillcolor="#b9cde5" strokecolor="windowText">
                <v:path arrowok="t"/>
                <v:textbox>
                  <w:txbxContent>
                    <w:p w14:paraId="30A19341" w14:textId="77777777" w:rsidR="001C00CA" w:rsidRPr="000F0F08" w:rsidRDefault="001C00CA" w:rsidP="001C00CA">
                      <w:pPr>
                        <w:jc w:val="center"/>
                        <w:rPr>
                          <w:rFonts w:ascii="Helvetica" w:hAnsi="Helvetica"/>
                          <w:sz w:val="20"/>
                          <w:szCs w:val="20"/>
                        </w:rPr>
                      </w:pPr>
                      <w:r>
                        <w:rPr>
                          <w:rFonts w:ascii="Helvetica" w:hAnsi="Helvetica"/>
                          <w:sz w:val="20"/>
                          <w:szCs w:val="20"/>
                        </w:rPr>
                        <w:t xml:space="preserve">Cooling (8)  </w:t>
                      </w:r>
                    </w:p>
                  </w:txbxContent>
                </v:textbox>
                <w10:wrap type="square"/>
              </v:shape>
            </w:pict>
          </mc:Fallback>
        </mc:AlternateContent>
      </w:r>
      <w:r w:rsidR="001C00CA">
        <w:rPr>
          <w:noProof/>
        </w:rPr>
        <mc:AlternateContent>
          <mc:Choice Requires="wps">
            <w:drawing>
              <wp:anchor distT="0" distB="0" distL="114299" distR="114299" simplePos="0" relativeHeight="251674624" behindDoc="0" locked="0" layoutInCell="1" allowOverlap="1" wp14:anchorId="239C7183" wp14:editId="43BB6F54">
                <wp:simplePos x="0" y="0"/>
                <wp:positionH relativeFrom="column">
                  <wp:posOffset>3055120</wp:posOffset>
                </wp:positionH>
                <wp:positionV relativeFrom="paragraph">
                  <wp:posOffset>3390755</wp:posOffset>
                </wp:positionV>
                <wp:extent cx="0" cy="414655"/>
                <wp:effectExtent l="76200" t="0" r="57150" b="615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655"/>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40F267" id="Straight Arrow Connector 13" o:spid="_x0000_s1026" type="#_x0000_t32" style="position:absolute;margin-left:240.55pt;margin-top:267pt;width:0;height:32.6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WozQEAAIgDAAAOAAAAZHJzL2Uyb0RvYy54bWysU01v2zAMvQ/YfxB0X+wESTEYcXpI1l2K&#10;rUC7H8DKsi1MFgVRi+1/P0pO0n3chvkgiKL49Pj4vL+fBivOOpBBV8v1qpRCO4WNcV0tv708fPgo&#10;BUVwDVh0upazJnl/eP9uP/pKb7BH2+ggGMRRNfpa9jH6qihI9XoAWqHXjpMthgEih6ErmgAjow+2&#10;2JTlXTFiaHxApYn49LQk5SHjt61W8Wvbko7C1pK5xbyGvL6mtTjsoeoC+N6oCw34BxYDGMeP3qBO&#10;EEH8COYvqMGogIRtXCkcCmxbo3TugbtZl39089yD17kXFof8TSb6f7Dqy/nonkKirib37B9RfScW&#10;pRg9VbdkCsgv16Y2DOk6cxdTFnK+CamnKNRyqPh0u97e7XZJ4wKqa50PFD9rHETa1JJiANP18YjO&#10;8bQwrLOOcH6kuBReC9KjDh+MtXlo1omxlpvdtuS5KmDvtBYibwffMKzrpADbsSlVDBmS0JomlScg&#10;mulogzgD+4Lt1OD4wuSlsECRE9xR/i7cfytNfE5A/VKcU4uNIhj7yTUizp6dHoMB11l9gbAuPauz&#10;JS+tvamadq/YzE/hKj2PO6t2sWby069xHtDbD3T4CQAA//8DAFBLAwQUAAYACAAAACEAqWE71t4A&#10;AAALAQAADwAAAGRycy9kb3ducmV2LnhtbEyPTU8CMRCG7yT+h2ZMvEG3ggbW7RJC5MRBRYjXYTvu&#10;bty2m7bA6q93jAc9zjtP3o9iOdhOnCnE1jsNapKBIFd507paw/51M56DiAmdwc470vBJEZbl1ajA&#10;3PiLe6HzLtWCTVzMUUOTUp9LGauGLMaJ78nx790Hi4nPUEsT8MLmtpO3WXYvLbaOExrsad1Q9bE7&#10;WQ2PT9stVmu7j+GtfV4dvg6bqJTWN9fD6gFEoiH9wfBTn6tDyZ2O/uRMFJ2G2VwpRjXcTWc8iolf&#10;5cjKYjEFWRby/4byGwAA//8DAFBLAQItABQABgAIAAAAIQC2gziS/gAAAOEBAAATAAAAAAAAAAAA&#10;AAAAAAAAAABbQ29udGVudF9UeXBlc10ueG1sUEsBAi0AFAAGAAgAAAAhADj9If/WAAAAlAEAAAsA&#10;AAAAAAAAAAAAAAAALwEAAF9yZWxzLy5yZWxzUEsBAi0AFAAGAAgAAAAhAE/WtajNAQAAiAMAAA4A&#10;AAAAAAAAAAAAAAAALgIAAGRycy9lMm9Eb2MueG1sUEsBAi0AFAAGAAgAAAAhAKlhO9beAAAACwEA&#10;AA8AAAAAAAAAAAAAAAAAJwQAAGRycy9kb3ducmV2LnhtbFBLBQYAAAAABAAEAPMAAAAyBQAAAAA=&#10;" strokecolor="windowText" strokeweight="2pt">
                <v:stroke endarrow="block"/>
                <o:lock v:ext="edit" shapetype="f"/>
              </v:shape>
            </w:pict>
          </mc:Fallback>
        </mc:AlternateContent>
      </w:r>
      <w:r w:rsidR="001C00CA">
        <w:rPr>
          <w:noProof/>
        </w:rPr>
        <mc:AlternateContent>
          <mc:Choice Requires="wps">
            <w:drawing>
              <wp:anchor distT="0" distB="0" distL="114300" distR="114300" simplePos="0" relativeHeight="251675648" behindDoc="0" locked="0" layoutInCell="1" allowOverlap="1" wp14:anchorId="08AAC0F6" wp14:editId="19B94FDF">
                <wp:simplePos x="0" y="0"/>
                <wp:positionH relativeFrom="column">
                  <wp:posOffset>2303995</wp:posOffset>
                </wp:positionH>
                <wp:positionV relativeFrom="paragraph">
                  <wp:posOffset>2971225</wp:posOffset>
                </wp:positionV>
                <wp:extent cx="1485900" cy="415290"/>
                <wp:effectExtent l="0" t="0" r="19050" b="2286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1529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419AF6F6" w14:textId="77777777" w:rsidR="001C00CA" w:rsidRPr="000F0F08" w:rsidRDefault="001C00CA" w:rsidP="001C00CA">
                            <w:pPr>
                              <w:jc w:val="center"/>
                              <w:rPr>
                                <w:rFonts w:ascii="Helvetica" w:hAnsi="Helvetica"/>
                                <w:sz w:val="20"/>
                                <w:szCs w:val="20"/>
                              </w:rPr>
                            </w:pPr>
                            <w:r>
                              <w:rPr>
                                <w:rFonts w:ascii="Helvetica" w:hAnsi="Helvetica"/>
                                <w:sz w:val="20"/>
                                <w:szCs w:val="20"/>
                              </w:rPr>
                              <w:t>Cook and Dehydrate (7</w:t>
                            </w:r>
                            <w:proofErr w:type="gramStart"/>
                            <w:r>
                              <w:rPr>
                                <w:rFonts w:ascii="Helvetica" w:hAnsi="Helvetica"/>
                                <w:sz w:val="20"/>
                                <w:szCs w:val="20"/>
                              </w:rPr>
                              <w:t>)  CCP</w:t>
                            </w:r>
                            <w:proofErr w:type="gramEnd"/>
                            <w:r>
                              <w:rPr>
                                <w:rFonts w:ascii="Helvetica" w:hAnsi="Helvetica"/>
                                <w:sz w:val="20"/>
                                <w:szCs w:val="20"/>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AC0F6" id="Text Box 14" o:spid="_x0000_s1030" type="#_x0000_t202" style="position:absolute;left:0;text-align:left;margin-left:181.4pt;margin-top:233.95pt;width:117pt;height:3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J/bAIAAPIEAAAOAAAAZHJzL2Uyb0RvYy54bWysVN9P2zAQfp+0/8Hy+0hbFQYRKSqgTpM6&#10;QIKJZ9dx2miOz7PdJuyv32cnbRnsaVoeHN8P3/m++86XV12j2U45X5Mp+PhkxJkyksrarAv+/Wnx&#10;6ZwzH4QphSajCv6iPL+affxw2dpcTWhDulSOIYjxeWsLvgnB5lnm5UY1wp+QVQbGilwjAkS3zkon&#10;WkRvdDYZjc6yllxpHUnlPbS3vZHPUvyqUjLcV5VXgemC424hrS6tq7hms0uRr52wm1oO1xD/cItG&#10;1AZJD6FuRRBs6+p3oZpaOvJUhRNJTUZVVUuVakA149Gbah43wqpUC8Dx9gCT/39h5d3u0T44Frpr&#10;6tDAVIS3S5I/PLDJWuvzwSdi6nMP71hoV7km/lECw0Fg+3LAU3WByRhten56MYJJwjYdn04uEuDZ&#10;8bR1PnxR1LC4KbhDv9INxG7pQ8wv8r1LTOZJ1+Wi1joJbr260Y7tBHo7XZyPr2/TWb1tvlE5qEf4&#10;+iZDDSr06rO9GvF9Hybl+iO+Nu9TvvhDRpCwpPYJtXKmhQ8wAID0xYQx8vG2kPpwKnFyKO6IZ9yF&#10;btWxukQt8XzUrKh8QW8c9bT1Vi5q4LREtgfhwFNAi9kL91gqTW3BadhxtiH362/66A/6wMpZC94X&#10;3P/cCqdQxFcDYl2Mp9M4KEmYnn6eQHCvLavXFrNtbgjwjzHlVqZt9A96v60cNc8Y0XnMCpMwErkL&#10;LoPbCzehn0cMuVTzeXLDcFgRlubRyj0pIw+eumfh7ECWAOjvaD8jIn/Dmd43ttDQfBuoqhOhjrgO&#10;7MZgpW4Nj0Cc3Ndy8jo+VbPfAAAA//8DAFBLAwQUAAYACAAAACEARUfayeAAAAALAQAADwAAAGRy&#10;cy9kb3ducmV2LnhtbEyPQU/DMAyF70j8h8hI3FjKygorTScEmtgJiTGJa9p4bbXGqZqsS/895gQ3&#10;+/npvc/FJtpeTDj6zpGC+0UCAql2pqNGweFre/cEwgdNRveOUMGMHjbl9VWhc+Mu9InTPjSCQ8jn&#10;WkEbwpBL6esWrfYLNyDx7ehGqwOvYyPNqC8cbnu5TJJMWt0RN7R6wNcW69P+bBW8bb8/Tm2cp8of&#10;5vfVfNztXHRK3d7El2cQAWP4M8MvPqNDyUyVO5PxoleQZktGDwoessc1CHas1hkrFQ9pmoIsC/n/&#10;h/IHAAD//wMAUEsBAi0AFAAGAAgAAAAhALaDOJL+AAAA4QEAABMAAAAAAAAAAAAAAAAAAAAAAFtD&#10;b250ZW50X1R5cGVzXS54bWxQSwECLQAUAAYACAAAACEAOP0h/9YAAACUAQAACwAAAAAAAAAAAAAA&#10;AAAvAQAAX3JlbHMvLnJlbHNQSwECLQAUAAYACAAAACEAU4WCf2wCAADyBAAADgAAAAAAAAAAAAAA&#10;AAAuAgAAZHJzL2Uyb0RvYy54bWxQSwECLQAUAAYACAAAACEARUfayeAAAAALAQAADwAAAAAAAAAA&#10;AAAAAADGBAAAZHJzL2Rvd25yZXYueG1sUEsFBgAAAAAEAAQA8wAAANMFAAAAAA==&#10;" fillcolor="#b9cde5" strokecolor="windowText">
                <v:path arrowok="t"/>
                <v:textbox>
                  <w:txbxContent>
                    <w:p w14:paraId="419AF6F6" w14:textId="77777777" w:rsidR="001C00CA" w:rsidRPr="000F0F08" w:rsidRDefault="001C00CA" w:rsidP="001C00CA">
                      <w:pPr>
                        <w:jc w:val="center"/>
                        <w:rPr>
                          <w:rFonts w:ascii="Helvetica" w:hAnsi="Helvetica"/>
                          <w:sz w:val="20"/>
                          <w:szCs w:val="20"/>
                        </w:rPr>
                      </w:pPr>
                      <w:r>
                        <w:rPr>
                          <w:rFonts w:ascii="Helvetica" w:hAnsi="Helvetica"/>
                          <w:sz w:val="20"/>
                          <w:szCs w:val="20"/>
                        </w:rPr>
                        <w:t>Cook and Dehydrate (7</w:t>
                      </w:r>
                      <w:proofErr w:type="gramStart"/>
                      <w:r>
                        <w:rPr>
                          <w:rFonts w:ascii="Helvetica" w:hAnsi="Helvetica"/>
                          <w:sz w:val="20"/>
                          <w:szCs w:val="20"/>
                        </w:rPr>
                        <w:t>)  CCP</w:t>
                      </w:r>
                      <w:proofErr w:type="gramEnd"/>
                      <w:r>
                        <w:rPr>
                          <w:rFonts w:ascii="Helvetica" w:hAnsi="Helvetica"/>
                          <w:sz w:val="20"/>
                          <w:szCs w:val="20"/>
                        </w:rPr>
                        <w:t xml:space="preserve"> 2</w:t>
                      </w:r>
                    </w:p>
                  </w:txbxContent>
                </v:textbox>
                <w10:wrap type="square"/>
              </v:shape>
            </w:pict>
          </mc:Fallback>
        </mc:AlternateContent>
      </w:r>
      <w:r w:rsidR="001C00CA">
        <w:rPr>
          <w:noProof/>
        </w:rPr>
        <mc:AlternateContent>
          <mc:Choice Requires="wps">
            <w:drawing>
              <wp:anchor distT="0" distB="0" distL="114300" distR="114300" simplePos="0" relativeHeight="251669504" behindDoc="0" locked="0" layoutInCell="1" allowOverlap="1" wp14:anchorId="7539E1D2" wp14:editId="48991DE4">
                <wp:simplePos x="0" y="0"/>
                <wp:positionH relativeFrom="column">
                  <wp:posOffset>1958340</wp:posOffset>
                </wp:positionH>
                <wp:positionV relativeFrom="paragraph">
                  <wp:posOffset>2175510</wp:posOffset>
                </wp:positionV>
                <wp:extent cx="2181225" cy="525145"/>
                <wp:effectExtent l="0" t="0" r="28575" b="273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52514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10106BE" w14:textId="77777777" w:rsidR="001C00CA" w:rsidRPr="000F0F08" w:rsidRDefault="001C00CA" w:rsidP="001C00CA">
                            <w:pPr>
                              <w:jc w:val="center"/>
                              <w:rPr>
                                <w:rFonts w:ascii="Helvetica" w:hAnsi="Helvetica"/>
                                <w:sz w:val="20"/>
                                <w:szCs w:val="20"/>
                              </w:rPr>
                            </w:pPr>
                            <w:r>
                              <w:rPr>
                                <w:rFonts w:ascii="Helvetica" w:hAnsi="Helvetica"/>
                                <w:sz w:val="20"/>
                                <w:szCs w:val="20"/>
                              </w:rPr>
                              <w:t>Mix and Marinate meat, spices, and water (refrigerated)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9E1D2" id="Text Box 3" o:spid="_x0000_s1031" type="#_x0000_t202" style="position:absolute;left:0;text-align:left;margin-left:154.2pt;margin-top:171.3pt;width:171.75pt;height:4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QawIAAPIEAAAOAAAAZHJzL2Uyb0RvYy54bWysVMlu2zAQvRfoPxC8N7IEO02EyIGTwEUB&#10;NwngFDnTFGULpTjskLbkfn2HlLw06amoDzRn4Sxv3ujmtms02yl0NZiCpxcjzpSRUNZmXfDvL/NP&#10;V5w5L0wpNBhV8L1y/Hb68cNNa3OVwQZ0qZBREOPy1hZ8473Nk8TJjWqEuwCrDBkrwEZ4EnGdlCha&#10;it7oJBuNLpMWsLQIUjlH2ofeyKcxflUp6Z+qyinPdMGpNh9PjOcqnMn0RuRrFHZTy6EM8Q9VNKI2&#10;lPQY6kF4wbZYvwvV1BLBQeUvJDQJVFUtVeyBuklHb7pZboRVsRcCx9kjTO7/hZWPu6V9Rua7O+ho&#10;gLEJZxcgfzjCJmmtywefgKnLHXmHRrsKm/BPLTB6SNjuj3iqzjNJyiy9SrNswpkk2ySbpONJADw5&#10;vbbo/BcFDQuXgiPNK1Ygdgvne9eDS0jmQNflvNY6Crhe3WtkO0GzHc+v0ruH+FZvm29QDuoR/foh&#10;k5qo0KsvD2oqxfVhYll/xNfmfcq9O2YkEpbQvlCvnGnhPBkIgPgbmjyLRnn6cCpycmjuhGe4+W7V&#10;sbokpML7oFlBuafZIPS0dVbOa8JpQdmeBRJPCXXaPf9ER6WhLTgMN842gL/+pg/+RB+yctYS7wvu&#10;fm4FKmriqyFiXafjcViUKIwnnzMS8NyyOreYbXMPBH9KW25lvAZ/rw/XCqF5pRWdhaxkEkZS7oJL&#10;jwfh3vf7SEsu1WwW3Wg5rPALs7TyQMrAg5fuVaAdyOIJ+kc47IjI33Cm9w0jNDDbeqjqSKgTrgO7&#10;abHi7IePQNjcczl6nT5V098AAAD//wMAUEsDBBQABgAIAAAAIQCO0QN74QAAAAsBAAAPAAAAZHJz&#10;L2Rvd25yZXYueG1sTI/BasMwDIbvg72DUWG31WmahC6NU8ZGWU+DdYVdnVhNQmM5xG7qvP2803qT&#10;0Mev7y92XvdswtF2hgSslhEwpNqojhoBp+/98waYdZKU7A2hgBkt7MrHh0LmytzoC6eja1gIIZtL&#10;Aa1zQ865rVvU0i7NgBRuZzNq6cI6NlyN8hbCdc/jKMq4lh2FD60c8K3F+nK8agHv+5/PS+vnqbKn&#10;+SOdz4eD8UaIp4V/3QJz6N0/DH/6QR3K4FSZKynLegHraJMENAxJnAELRJauXoBVApI4XQMvC37f&#10;ofwFAAD//wMAUEsBAi0AFAAGAAgAAAAhALaDOJL+AAAA4QEAABMAAAAAAAAAAAAAAAAAAAAAAFtD&#10;b250ZW50X1R5cGVzXS54bWxQSwECLQAUAAYACAAAACEAOP0h/9YAAACUAQAACwAAAAAAAAAAAAAA&#10;AAAvAQAAX3JlbHMvLnJlbHNQSwECLQAUAAYACAAAACEAcvg4EGsCAADyBAAADgAAAAAAAAAAAAAA&#10;AAAuAgAAZHJzL2Uyb0RvYy54bWxQSwECLQAUAAYACAAAACEAjtEDe+EAAAALAQAADwAAAAAAAAAA&#10;AAAAAADFBAAAZHJzL2Rvd25yZXYueG1sUEsFBgAAAAAEAAQA8wAAANMFAAAAAA==&#10;" fillcolor="#b9cde5" strokecolor="windowText">
                <v:path arrowok="t"/>
                <v:textbox>
                  <w:txbxContent>
                    <w:p w14:paraId="710106BE" w14:textId="77777777" w:rsidR="001C00CA" w:rsidRPr="000F0F08" w:rsidRDefault="001C00CA" w:rsidP="001C00CA">
                      <w:pPr>
                        <w:jc w:val="center"/>
                        <w:rPr>
                          <w:rFonts w:ascii="Helvetica" w:hAnsi="Helvetica"/>
                          <w:sz w:val="20"/>
                          <w:szCs w:val="20"/>
                        </w:rPr>
                      </w:pPr>
                      <w:r>
                        <w:rPr>
                          <w:rFonts w:ascii="Helvetica" w:hAnsi="Helvetica"/>
                          <w:sz w:val="20"/>
                          <w:szCs w:val="20"/>
                        </w:rPr>
                        <w:t>Mix and Marinate meat, spices, and water (refrigerated) (6)</w:t>
                      </w:r>
                    </w:p>
                  </w:txbxContent>
                </v:textbox>
                <w10:wrap type="square"/>
              </v:shape>
            </w:pict>
          </mc:Fallback>
        </mc:AlternateContent>
      </w:r>
      <w:r w:rsidR="001C00CA">
        <w:rPr>
          <w:noProof/>
        </w:rPr>
        <mc:AlternateContent>
          <mc:Choice Requires="wps">
            <w:drawing>
              <wp:anchor distT="0" distB="0" distL="114299" distR="114299" simplePos="0" relativeHeight="251668480" behindDoc="0" locked="0" layoutInCell="1" allowOverlap="1" wp14:anchorId="351C7D2F" wp14:editId="20FB473F">
                <wp:simplePos x="0" y="0"/>
                <wp:positionH relativeFrom="column">
                  <wp:posOffset>3051810</wp:posOffset>
                </wp:positionH>
                <wp:positionV relativeFrom="paragraph">
                  <wp:posOffset>2555240</wp:posOffset>
                </wp:positionV>
                <wp:extent cx="0" cy="414655"/>
                <wp:effectExtent l="76200" t="0" r="57150" b="6159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655"/>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CC51CC" id="Straight Arrow Connector 30" o:spid="_x0000_s1026" type="#_x0000_t32" style="position:absolute;margin-left:240.3pt;margin-top:201.2pt;width:0;height:32.6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WozQEAAIgDAAAOAAAAZHJzL2Uyb0RvYy54bWysU01v2zAMvQ/YfxB0X+wESTEYcXpI1l2K&#10;rUC7H8DKsi1MFgVRi+1/P0pO0n3chvkgiKL49Pj4vL+fBivOOpBBV8v1qpRCO4WNcV0tv708fPgo&#10;BUVwDVh0upazJnl/eP9uP/pKb7BH2+ggGMRRNfpa9jH6qihI9XoAWqHXjpMthgEih6ErmgAjow+2&#10;2JTlXTFiaHxApYn49LQk5SHjt61W8Wvbko7C1pK5xbyGvL6mtTjsoeoC+N6oCw34BxYDGMeP3qBO&#10;EEH8COYvqMGogIRtXCkcCmxbo3TugbtZl39089yD17kXFof8TSb6f7Dqy/nonkKirib37B9RfScW&#10;pRg9VbdkCsgv16Y2DOk6cxdTFnK+CamnKNRyqPh0u97e7XZJ4wKqa50PFD9rHETa1JJiANP18YjO&#10;8bQwrLOOcH6kuBReC9KjDh+MtXlo1omxlpvdtuS5KmDvtBYibwffMKzrpADbsSlVDBmS0JomlScg&#10;mulogzgD+4Lt1OD4wuSlsECRE9xR/i7cfytNfE5A/VKcU4uNIhj7yTUizp6dHoMB11l9gbAuPauz&#10;JS+tvamadq/YzE/hKj2PO6t2sWby069xHtDbD3T4CQAA//8DAFBLAwQUAAYACAAAACEApfGwXt8A&#10;AAALAQAADwAAAGRycy9kb3ducmV2LnhtbEyPQU/DMAyF70j8h8hI3FjSaeqm0nSaJnbaARibuHqN&#10;aSuapEqyrfDrMeLAbs9+T8+fy+Voe3GmEDvvNGQTBYJc7U3nGg37t83DAkRM6Az23pGGL4qwrG5v&#10;SiyMv7hXOu9SI7jExQI1tCkNhZSxbslinPiBHHsfPlhMPIZGmoAXLre9nCqVS4ud4wstDrRuqf7c&#10;nayGp+ftFuu13cfw3r2sDt+HTcwyre/vxtUjiERj+g/DLz6jQ8VMR39yJopew2yhco6yUNMZCE78&#10;bY4s8vkcZFXK6x+qHwAAAP//AwBQSwECLQAUAAYACAAAACEAtoM4kv4AAADhAQAAEwAAAAAAAAAA&#10;AAAAAAAAAAAAW0NvbnRlbnRfVHlwZXNdLnhtbFBLAQItABQABgAIAAAAIQA4/SH/1gAAAJQBAAAL&#10;AAAAAAAAAAAAAAAAAC8BAABfcmVscy8ucmVsc1BLAQItABQABgAIAAAAIQBP1rWozQEAAIgDAAAO&#10;AAAAAAAAAAAAAAAAAC4CAABkcnMvZTJvRG9jLnhtbFBLAQItABQABgAIAAAAIQCl8bBe3wAAAAsB&#10;AAAPAAAAAAAAAAAAAAAAACcEAABkcnMvZG93bnJldi54bWxQSwUGAAAAAAQABADzAAAAMwUAAAAA&#10;" strokecolor="windowText" strokeweight="2pt">
                <v:stroke endarrow="block"/>
                <o:lock v:ext="edit" shapetype="f"/>
              </v:shape>
            </w:pict>
          </mc:Fallback>
        </mc:AlternateContent>
      </w:r>
      <w:r w:rsidR="001C00CA">
        <w:rPr>
          <w:noProof/>
        </w:rPr>
        <mc:AlternateContent>
          <mc:Choice Requires="wps">
            <w:drawing>
              <wp:anchor distT="0" distB="0" distL="114299" distR="114299" simplePos="0" relativeHeight="251671552" behindDoc="0" locked="0" layoutInCell="1" allowOverlap="1" wp14:anchorId="62E90730" wp14:editId="20C5AB55">
                <wp:simplePos x="0" y="0"/>
                <wp:positionH relativeFrom="column">
                  <wp:posOffset>3041015</wp:posOffset>
                </wp:positionH>
                <wp:positionV relativeFrom="paragraph">
                  <wp:posOffset>1811020</wp:posOffset>
                </wp:positionV>
                <wp:extent cx="0" cy="372110"/>
                <wp:effectExtent l="76200" t="0" r="95250" b="660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3881AF" id="Straight Arrow Connector 6" o:spid="_x0000_s1026" type="#_x0000_t32" style="position:absolute;margin-left:239.45pt;margin-top:142.6pt;width:0;height:29.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dOzgEAAIgDAAAOAAAAZHJzL2Uyb0RvYy54bWysU01v2zAMvQ/YfxB0X2xnnzDi9JCsuxRb&#10;gXY/gJVlW5gsCqIW2/9+lJyk3XYb5oMgieLj4+Pz7mYerTjpQAZdI6tNKYV2Clvj+kZ+f7x980kK&#10;iuBasOh0IxdN8mb/+tVu8rXe4oC21UEwiKN68o0cYvR1UZAa9Ai0Qa8dBzsMI0Q+hr5oA0yMPtpi&#10;W5YfiglD6wMqTcS3xzUo9xm/67SK37qOdBS2kcwt5jXk9SmtxX4HdR/AD0adacA/sBjBOC56hTpC&#10;BPEzmL+gRqMCEnZxo3AssOuM0rkH7qYq/+jmYQCvcy8sDvmrTPT/YNXX08Hdh0Rdze7B36H6QSxK&#10;MXmqr8F0IL8+m7swpufMXcxZyOUqpJ6jUOul4tu3H7dVlTUuoL7k+UDxi8ZRpE0jKQYw/RAP6BxP&#10;C0OVdYTTHcXEA+pLQirq8NZYm4dmnZgauX3/ruS5KmDvdBYib0ffMqzrpQDbsylVDBmS0Jo2pScg&#10;WuhggzgB+4Lt1OL0yOSlsECRA9xR/pI/mMJvqYnPEWhYk3NotVEEYz+7VsTFs9NjMOB6q88Q1qWy&#10;Olvy3Nqzqmn3hO1yHy7S87hz5bM1k59ennn/8gfa/wIAAP//AwBQSwMEFAAGAAgAAAAhAOXKq4Hg&#10;AAAACwEAAA8AAABkcnMvZG93bnJldi54bWxMj8FOwzAMhu9IvENkJG4sbTeglKbTNLHTDoyxiavX&#10;mLaicaok2wpPTxAHONr+9Pv7y/loenEi5zvLCtJJAoK4trrjRsHudXWTg/ABWWNvmRR8kod5dXlR&#10;YqHtmV/otA2NiCHsC1TQhjAUUvq6JYN+YgfieHu3zmCIo2ukdniO4aaXWZLcSYMdxw8tDrRsqf7Y&#10;Ho2Cp+f1Guul2Xn31m0W+6/9yqepUtdX4+IRRKAx/MHwox/VoYpOB3tk7UWvYHafP0RUQZbfZiAi&#10;8bs5KJjOpjnIqpT/O1TfAAAA//8DAFBLAQItABQABgAIAAAAIQC2gziS/gAAAOEBAAATAAAAAAAA&#10;AAAAAAAAAAAAAABbQ29udGVudF9UeXBlc10ueG1sUEsBAi0AFAAGAAgAAAAhADj9If/WAAAAlAEA&#10;AAsAAAAAAAAAAAAAAAAALwEAAF9yZWxzLy5yZWxzUEsBAi0AFAAGAAgAAAAhAAIfF07OAQAAiAMA&#10;AA4AAAAAAAAAAAAAAAAALgIAAGRycy9lMm9Eb2MueG1sUEsBAi0AFAAGAAgAAAAhAOXKq4HgAAAA&#10;CwEAAA8AAAAAAAAAAAAAAAAAKAQAAGRycy9kb3ducmV2LnhtbFBLBQYAAAAABAAEAPMAAAA1BQAA&#10;AAA=&#10;" strokecolor="windowText" strokeweight="2pt">
                <v:stroke endarrow="block"/>
                <o:lock v:ext="edit" shapetype="f"/>
              </v:shape>
            </w:pict>
          </mc:Fallback>
        </mc:AlternateContent>
      </w:r>
      <w:r w:rsidR="001C00CA">
        <w:rPr>
          <w:noProof/>
        </w:rPr>
        <mc:AlternateContent>
          <mc:Choice Requires="wps">
            <w:drawing>
              <wp:anchor distT="0" distB="0" distL="114300" distR="114300" simplePos="0" relativeHeight="251661312" behindDoc="0" locked="0" layoutInCell="1" allowOverlap="1" wp14:anchorId="5A4AAF1F" wp14:editId="7E2D30E5">
                <wp:simplePos x="0" y="0"/>
                <wp:positionH relativeFrom="margin">
                  <wp:posOffset>2114550</wp:posOffset>
                </wp:positionH>
                <wp:positionV relativeFrom="paragraph">
                  <wp:posOffset>1419860</wp:posOffset>
                </wp:positionV>
                <wp:extent cx="1819275" cy="400050"/>
                <wp:effectExtent l="0" t="0" r="28575"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4000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4F6C9CE3" w14:textId="77777777" w:rsidR="001C00CA" w:rsidRPr="000F0F08" w:rsidRDefault="001C00CA" w:rsidP="001C00CA">
                            <w:pPr>
                              <w:jc w:val="center"/>
                              <w:rPr>
                                <w:rFonts w:ascii="Helvetica" w:hAnsi="Helvetica"/>
                                <w:sz w:val="20"/>
                                <w:szCs w:val="20"/>
                              </w:rPr>
                            </w:pPr>
                            <w:r>
                              <w:rPr>
                                <w:rFonts w:ascii="Helvetica" w:hAnsi="Helvetica"/>
                                <w:sz w:val="20"/>
                                <w:szCs w:val="20"/>
                              </w:rPr>
                              <w:t xml:space="preserve">Assemble ingredients, cut meat, weigh spices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AAF1F" id="Text Box 16" o:spid="_x0000_s1032" type="#_x0000_t202" style="position:absolute;left:0;text-align:left;margin-left:166.5pt;margin-top:111.8pt;width:143.2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XntbAIAAPIEAAAOAAAAZHJzL2Uyb0RvYy54bWysVMlu2zAQvRfoPxC8N5INZxMsB44NFwXc&#10;JEBS5ExTlC2U4rBD2pL79R1S8pKkp6I+0JyFs7x5o/FdW2u2U+gqMDkfXKScKSOhqMw65z9eFl9u&#10;OHNemEJoMCrne+X43eTzp3FjMzWEDehCIaMgxmWNzfnGe5sliZMbVQt3AVYZMpaAtfAk4jopUDQU&#10;vdbJME2vkgawsAhSOUfaeWfkkxi/LJX0j2XplGc651SbjyfGcxXOZDIW2RqF3VSyL0P8QxW1qAwl&#10;PYaaCy/YFqsPoepKIjgo/YWEOoGyrKSKPVA3g/RdN88bYVXshcBx9giT+39h5cPu2T4h8+09tDTA&#10;2ISzS5A/HWGTNNZlvU/A1GWOvEOjbYl1+KcWGD0kbPdHPFXrmQzRbga3w+tLziTZRmmaXkbAk9Nr&#10;i85/VVCzcMk50rxiBWK3dD7kF9nBJSRzoKtiUWkdBVyvZhrZTtBsR4ubwf08vtXb+jsUvZqS9kMm&#10;NVGhU18d1BTfdWFirjfxtfmYcu+OGYmEBTQv1CtnWjhPBgIg/gKrQuRTtSR14VTkZN/cCc9w8+2q&#10;ZVWR86vwPmhWUOxpNggdbZ2Vi4pwWlK2J4HEU0Kdds8/0lFqaHIO/Y2zDeDvv+mDP9GHrJw1xPuc&#10;u19bgYqa+GaIWLeD0SgsShRGl9dDEvDcsjq3mG09A4J/QFtuZbwGf68P1xKhfqUVnYasZBJGUu6c&#10;S48HYea7faQll2o6jW60HFb4pXm28kDKwIOX9lWg7cniCfoHOOyIyN5xpvMNIzQw3Xooq0ioE649&#10;u2mx4rT6j0DY3HM5ep0+VZM/AAAA//8DAFBLAwQUAAYACAAAACEAFVFvd+EAAAALAQAADwAAAGRy&#10;cy9kb3ducmV2LnhtbEyPwWrDMBBE74X+g9hAb40cm5jUsRxKS2hOhSaBXmVrY5lYkrEUR/77bk/t&#10;cXaG2TflLpqeTTj6zlkBq2UCDG3jVGdbAefT/nkDzAdpleydRQEzethVjw+lLJS72y+cjqFlVGJ9&#10;IQXoEIaCc99oNNIv3YCWvIsbjQwkx5arUd6p3PQ8TZKcG9lZ+qDlgG8am+vxZgS8778/rzrOU+3P&#10;88d6vhwOLjohnhbxdQssYAx/YfjFJ3SoiKl2N6s86wVkWUZbgoA0zXJglMhXL2tgNV02eQ68Kvn/&#10;DdUPAAAA//8DAFBLAQItABQABgAIAAAAIQC2gziS/gAAAOEBAAATAAAAAAAAAAAAAAAAAAAAAABb&#10;Q29udGVudF9UeXBlc10ueG1sUEsBAi0AFAAGAAgAAAAhADj9If/WAAAAlAEAAAsAAAAAAAAAAAAA&#10;AAAALwEAAF9yZWxzLy5yZWxzUEsBAi0AFAAGAAgAAAAhAC3hee1sAgAA8gQAAA4AAAAAAAAAAAAA&#10;AAAALgIAAGRycy9lMm9Eb2MueG1sUEsBAi0AFAAGAAgAAAAhABVRb3fhAAAACwEAAA8AAAAAAAAA&#10;AAAAAAAAxgQAAGRycy9kb3ducmV2LnhtbFBLBQYAAAAABAAEAPMAAADUBQAAAAA=&#10;" fillcolor="#b9cde5" strokecolor="windowText">
                <v:path arrowok="t"/>
                <v:textbox>
                  <w:txbxContent>
                    <w:p w14:paraId="4F6C9CE3" w14:textId="77777777" w:rsidR="001C00CA" w:rsidRPr="000F0F08" w:rsidRDefault="001C00CA" w:rsidP="001C00CA">
                      <w:pPr>
                        <w:jc w:val="center"/>
                        <w:rPr>
                          <w:rFonts w:ascii="Helvetica" w:hAnsi="Helvetica"/>
                          <w:sz w:val="20"/>
                          <w:szCs w:val="20"/>
                        </w:rPr>
                      </w:pPr>
                      <w:r>
                        <w:rPr>
                          <w:rFonts w:ascii="Helvetica" w:hAnsi="Helvetica"/>
                          <w:sz w:val="20"/>
                          <w:szCs w:val="20"/>
                        </w:rPr>
                        <w:t xml:space="preserve">Assemble ingredients, cut meat, weigh spices (5)  </w:t>
                      </w:r>
                    </w:p>
                  </w:txbxContent>
                </v:textbox>
                <w10:wrap type="square" anchorx="margin"/>
              </v:shape>
            </w:pict>
          </mc:Fallback>
        </mc:AlternateContent>
      </w:r>
      <w:r w:rsidR="001C00CA">
        <w:rPr>
          <w:noProof/>
        </w:rPr>
        <mc:AlternateContent>
          <mc:Choice Requires="wps">
            <w:drawing>
              <wp:anchor distT="0" distB="0" distL="114299" distR="114299" simplePos="0" relativeHeight="251662336" behindDoc="0" locked="0" layoutInCell="1" allowOverlap="1" wp14:anchorId="26B9ABF7" wp14:editId="3C06F66D">
                <wp:simplePos x="0" y="0"/>
                <wp:positionH relativeFrom="column">
                  <wp:posOffset>828675</wp:posOffset>
                </wp:positionH>
                <wp:positionV relativeFrom="paragraph">
                  <wp:posOffset>1181735</wp:posOffset>
                </wp:positionV>
                <wp:extent cx="1295400" cy="466725"/>
                <wp:effectExtent l="0" t="0" r="76200" b="6667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466725"/>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8FF84C" id="Straight Arrow Connector 21" o:spid="_x0000_s1026" type="#_x0000_t32" style="position:absolute;margin-left:65.25pt;margin-top:93.05pt;width:102pt;height:36.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V00gEAAI4DAAAOAAAAZHJzL2Uyb0RvYy54bWysU01v2zAMvQ/YfxB0X5wYbbYZcXpI1l2K&#10;rUC7H8DKsi1MFgVRi51/P0p20n3chvkgSKL4yPf4vLubBitOOpBBV8vNai2Fdgob47pafnu+f/dB&#10;CorgGrDodC3PmuTd/u2b3egrXWKPttFBMIijavS17GP0VVGQ6vUAtEKvHQdbDANEPoauaAKMjD7Y&#10;olyvt8WIofEBlSbi2+MclPuM37Zaxa9tSzoKW0vuLeY15PUlrcV+B1UXwPdGLW3AP3QxgHFc9Ap1&#10;hAjiRzB/QQ1GBSRs40rhUGDbGqUzB2azWf/B5qkHrzMXFof8VSb6f7Dqy+ngHkNqXU3uyT+g+k4s&#10;SjF6qq7BdCA/P5vaMKTn3LuYspDnq5B6ikLx5ab8eHuzZr0Vx2622/flbVK6gOqS7QPFzxoHkTa1&#10;pBjAdH08oHM8MwybrCacHijOiZeEVNrhvbE2j846MdayXKoBO6i1ELnw4BuGdZ0UYDu2poohQxJa&#10;06T0BERnOtggTsDuYFM1OD4zBSksUOQA88rf0vtvqamfI1A/J+fQbKYIxn5yjYhnz36PwYDrrF4g&#10;rEtldTbmQu1V27R7web8GC4D4KFn1RaDJlf9es5jev2N9j8BAAD//wMAUEsDBBQABgAIAAAAIQA1&#10;fEVk4AAAAAsBAAAPAAAAZHJzL2Rvd25yZXYueG1sTI9BT8MwDIXvSPyHyEjcWNqVVVvXdJomdtoB&#10;GJu4Zo1pKxqnSrKt8OsxJ7j52U/P3ytXo+3FBX3oHClIJwkIpNqZjhoFh7ftwxxEiJqM7h2hgi8M&#10;sKpub0pdGHelV7zsYyM4hEKhFbQxDoWUoW7R6jBxAxLfPpy3OrL0jTReXznc9nKaJLm0uiP+0OoB&#10;Ny3Wn/uzVfD0vNvpemMPwb93L+vj93Eb0lSp+7txvQQRcYx/ZvjFZ3SomOnkzmSC6FlnyYytPMzz&#10;FAQ7suyRNycF09kiB1mV8n+H6gcAAP//AwBQSwECLQAUAAYACAAAACEAtoM4kv4AAADhAQAAEwAA&#10;AAAAAAAAAAAAAAAAAAAAW0NvbnRlbnRfVHlwZXNdLnhtbFBLAQItABQABgAIAAAAIQA4/SH/1gAA&#10;AJQBAAALAAAAAAAAAAAAAAAAAC8BAABfcmVscy8ucmVsc1BLAQItABQABgAIAAAAIQDULxV00gEA&#10;AI4DAAAOAAAAAAAAAAAAAAAAAC4CAABkcnMvZTJvRG9jLnhtbFBLAQItABQABgAIAAAAIQA1fEVk&#10;4AAAAAsBAAAPAAAAAAAAAAAAAAAAACwEAABkcnMvZG93bnJldi54bWxQSwUGAAAAAAQABADzAAAA&#10;OQUAAAAA&#10;" strokecolor="windowText" strokeweight="2pt">
                <v:stroke endarrow="block"/>
                <o:lock v:ext="edit" shapetype="f"/>
              </v:shape>
            </w:pict>
          </mc:Fallback>
        </mc:AlternateContent>
      </w:r>
      <w:r w:rsidR="001C00CA">
        <w:rPr>
          <w:noProof/>
        </w:rPr>
        <mc:AlternateContent>
          <mc:Choice Requires="wps">
            <w:drawing>
              <wp:anchor distT="0" distB="0" distL="114299" distR="114299" simplePos="0" relativeHeight="251672576" behindDoc="0" locked="0" layoutInCell="1" allowOverlap="1" wp14:anchorId="72288950" wp14:editId="1828BA7A">
                <wp:simplePos x="0" y="0"/>
                <wp:positionH relativeFrom="column">
                  <wp:posOffset>3933824</wp:posOffset>
                </wp:positionH>
                <wp:positionV relativeFrom="paragraph">
                  <wp:posOffset>1248410</wp:posOffset>
                </wp:positionV>
                <wp:extent cx="1257300" cy="390525"/>
                <wp:effectExtent l="38100" t="0" r="19050" b="666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57300" cy="390525"/>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1D9095" id="Straight Arrow Connector 7" o:spid="_x0000_s1026" type="#_x0000_t32" style="position:absolute;margin-left:309.75pt;margin-top:98.3pt;width:99pt;height:30.75pt;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u32wEAAJgDAAAOAAAAZHJzL2Uyb0RvYy54bWysU01v2zAMvQ/YfxB0X+yky9YZcXpI1u1Q&#10;bAXa/QBWlmxhsiiIWpz8+1Fymu7jNswHQRLNR77Hp83NcXTioCNZ9K1cLmoptFfYWd+38tvj7Ztr&#10;KSiB78Ch1608aZI329evNlNo9AoHdJ2OgkE8NVNo5ZBSaKqK1KBHoAUG7TloMI6Q+Bj7qoswMfro&#10;qlVdv6smjF2IqDQR3+7noNwWfGO0Sl+NIZ2EayX3lsoay/qU12q7gaaPEAarzm3AP3QxgvVc9AK1&#10;hwTiR7R/QY1WRSQ0aaFwrNAYq3ThwGyW9R9sHgYIunBhcShcZKL/B6u+HHb+PubW1dE/hDtU34lF&#10;qaZAzSWYDxTm344mjsI4Gz7zvAtnZiGORdLTRVJ9TELx5XK1fn9Vs/KKY1cf6vVqnTWvoMk4uWyI&#10;lD5pHEXetJJSBNsPaYfe8/QwzjXgcEdpTnxOyMkeb61zZYjOi6mVq/XbUg3YS8ZB4sJj6BjW91KA&#10;69mkKsXSNqGzXU7PQHSinYviAOwTtleH0yNTkMIBJQ4wr/Kde/8tNfezBxrm5BKabZXAuo++E+kU&#10;2PkpWvC902cI53NZXSx6pvaict49YXe6j8+j4PEX1c5Wzf769VwG9vKgtj8BAAD//wMAUEsDBBQA&#10;BgAIAAAAIQDQ9iTh3QAAAAsBAAAPAAAAZHJzL2Rvd25yZXYueG1sTI/LTsMwEEX3SPyDNZXYUSeV&#10;YtIQpwpI7Ni0VKzdePJQYzuK3cT9e4YVLGfu0Z0z5SGakS04+8FZCek2AYa2cXqwnYTz18dzDswH&#10;ZbUanUUJd/RwqB4fSlVot9ojLqfQMSqxvlAS+hCmgnPf9GiU37oJLWWtm40KNM4d17NaqdyMfJck&#10;ghs1WLrQqwnfe2yup5uR8F1/tlzU7f0N3cJNzI5ixSjl0ybWr8ACxvAHw68+qUNFThd3s9qzUYJI&#10;9xmhFOyFAEZEnr7Q5iJhl+Up8Krk/3+ofgAAAP//AwBQSwECLQAUAAYACAAAACEAtoM4kv4AAADh&#10;AQAAEwAAAAAAAAAAAAAAAAAAAAAAW0NvbnRlbnRfVHlwZXNdLnhtbFBLAQItABQABgAIAAAAIQA4&#10;/SH/1gAAAJQBAAALAAAAAAAAAAAAAAAAAC8BAABfcmVscy8ucmVsc1BLAQItABQABgAIAAAAIQAK&#10;cuu32wEAAJgDAAAOAAAAAAAAAAAAAAAAAC4CAABkcnMvZTJvRG9jLnhtbFBLAQItABQABgAIAAAA&#10;IQDQ9iTh3QAAAAsBAAAPAAAAAAAAAAAAAAAAADUEAABkcnMvZG93bnJldi54bWxQSwUGAAAAAAQA&#10;BADzAAAAPwUAAAAA&#10;" strokecolor="windowText" strokeweight="2pt">
                <v:stroke endarrow="block"/>
                <o:lock v:ext="edit" shapetype="f"/>
              </v:shape>
            </w:pict>
          </mc:Fallback>
        </mc:AlternateContent>
      </w:r>
      <w:r w:rsidR="001C00CA">
        <w:rPr>
          <w:noProof/>
        </w:rPr>
        <mc:AlternateContent>
          <mc:Choice Requires="wps">
            <w:drawing>
              <wp:anchor distT="0" distB="0" distL="114300" distR="114300" simplePos="0" relativeHeight="251664384" behindDoc="0" locked="0" layoutInCell="1" allowOverlap="1" wp14:anchorId="0C0FFBE2" wp14:editId="74A99A33">
                <wp:simplePos x="0" y="0"/>
                <wp:positionH relativeFrom="margin">
                  <wp:align>right</wp:align>
                </wp:positionH>
                <wp:positionV relativeFrom="paragraph">
                  <wp:posOffset>941705</wp:posOffset>
                </wp:positionV>
                <wp:extent cx="1485900" cy="304800"/>
                <wp:effectExtent l="0" t="0" r="19050" b="1905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048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9E2FDA3" w14:textId="77777777" w:rsidR="001C00CA" w:rsidRPr="000F0F08" w:rsidRDefault="001C00CA" w:rsidP="001C00CA">
                            <w:pPr>
                              <w:jc w:val="center"/>
                              <w:rPr>
                                <w:rFonts w:ascii="Helvetica" w:hAnsi="Helvetica"/>
                                <w:sz w:val="20"/>
                                <w:szCs w:val="20"/>
                              </w:rPr>
                            </w:pPr>
                            <w:r>
                              <w:rPr>
                                <w:rFonts w:ascii="Helvetica" w:hAnsi="Helvetica"/>
                                <w:sz w:val="20"/>
                                <w:szCs w:val="20"/>
                              </w:rPr>
                              <w:t>Dry Storage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FFBE2" id="Text Box 35" o:spid="_x0000_s1033" type="#_x0000_t202" style="position:absolute;left:0;text-align:left;margin-left:65.8pt;margin-top:74.15pt;width:117pt;height:2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0pagIAAPIEAAAOAAAAZHJzL2Uyb0RvYy54bWysVMlu2zAQvRfoPxC8N5JdJ3GEyIHjwEUB&#10;NwngFDnTFGULpTjskLbkfn2HlLw06amoDzRn4Sxv3uj2rq012yl0FZicDy5SzpSRUFRmnfPvL/NP&#10;Y86cF6YQGozK+V45fjf5+OG2sZkawgZ0oZBREOOyxuZ8473NksTJjaqFuwCrDBlLwFp4EnGdFCga&#10;il7rZJimV0kDWFgEqZwj7UNn5JMYvyyV9E9l6ZRnOudUm48nxnMVzmRyK7I1CrupZF+G+IcqalEZ&#10;SnoM9SC8YFus3oWqK4ngoPQXEuoEyrKSKvZA3QzSN90sN8Kq2AuB4+wRJvf/wsrH3dI+I/PtPbQ0&#10;wNiEswuQPxxhkzTWZb1PwNRljrxDo22JdfinFhg9JGz3RzxV65kM0Ubjy5uUTJJsn9PRmO4h6Om1&#10;Ree/KKhZuOQcaV6xArFbON+5HlxCMge6KuaV1lHA9Wqmke0EzXY0Hw/uH+Jbva2/QdGrU/p1QyY1&#10;UaFTXx3UVIrrwsSy/oivzfuUe3fMSCQsoHmhXjnTwnkyEADx1zd5Fo3ydOFU5GTf3AnPcPPtqmVV&#10;kfPr8D5oVlDsaTYIHW2dlfOKcFpQtmeBxFOClnbPP9FRamhyDv2Nsw3gr7/pgz/Rh6ycNcT7nLuf&#10;W4GKmvhqiFg3g9EoLEoURpfXQxLw3LI6t5htPQOCf0BbbmW8Bn+vD9cSoX6lFZ2GrGQSRlLunEuP&#10;B2Hmu32kJZdqOo1utBxW+IVZWnkgZeDBS/sq0PZk8QT9Ixx2RGRvONP5hhEamG49lFUk1AnXnt20&#10;WHH2/UcgbO65HL1On6rJbwAAAP//AwBQSwMEFAAGAAgAAAAhAB5AYGLdAAAACAEAAA8AAABkcnMv&#10;ZG93bnJldi54bWxMj8FOwzAQRO9I/IO1SNyo06ZUJY1TIVBFT0iUSlydeJtEjddR7KbO37Oc6HHf&#10;jGZn8m20nRhx8K0jBfNZAgKpcqalWsHxe/e0BuGDJqM7R6hgQg/b4v4u15lxV/rC8RBqwSHkM62g&#10;CaHPpPRVg1b7meuRWDu5werA51BLM+grh9tOLpJkJa1uiT80use3Bqvz4WIVvO9+Ps9NnMbSH6eP&#10;5+m037volHp8iK8bEAFj+DfDX32uDgV3Kt2FjBedAh4SmC7XKQiWF+mSScnkZZWCLHJ5O6D4BQAA&#10;//8DAFBLAQItABQABgAIAAAAIQC2gziS/gAAAOEBAAATAAAAAAAAAAAAAAAAAAAAAABbQ29udGVu&#10;dF9UeXBlc10ueG1sUEsBAi0AFAAGAAgAAAAhADj9If/WAAAAlAEAAAsAAAAAAAAAAAAAAAAALwEA&#10;AF9yZWxzLy5yZWxzUEsBAi0AFAAGAAgAAAAhAIyrzSlqAgAA8gQAAA4AAAAAAAAAAAAAAAAALgIA&#10;AGRycy9lMm9Eb2MueG1sUEsBAi0AFAAGAAgAAAAhAB5AYGLdAAAACAEAAA8AAAAAAAAAAAAAAAAA&#10;xAQAAGRycy9kb3ducmV2LnhtbFBLBQYAAAAABAAEAPMAAADOBQAAAAA=&#10;" fillcolor="#b9cde5" strokecolor="windowText">
                <v:path arrowok="t"/>
                <v:textbox>
                  <w:txbxContent>
                    <w:p w14:paraId="79E2FDA3" w14:textId="77777777" w:rsidR="001C00CA" w:rsidRPr="000F0F08" w:rsidRDefault="001C00CA" w:rsidP="001C00CA">
                      <w:pPr>
                        <w:jc w:val="center"/>
                        <w:rPr>
                          <w:rFonts w:ascii="Helvetica" w:hAnsi="Helvetica"/>
                          <w:sz w:val="20"/>
                          <w:szCs w:val="20"/>
                        </w:rPr>
                      </w:pPr>
                      <w:r>
                        <w:rPr>
                          <w:rFonts w:ascii="Helvetica" w:hAnsi="Helvetica"/>
                          <w:sz w:val="20"/>
                          <w:szCs w:val="20"/>
                        </w:rPr>
                        <w:t>Dry Storage (4)</w:t>
                      </w:r>
                    </w:p>
                  </w:txbxContent>
                </v:textbox>
                <w10:wrap type="square" anchorx="margin"/>
              </v:shape>
            </w:pict>
          </mc:Fallback>
        </mc:AlternateContent>
      </w:r>
      <w:r w:rsidR="001C00CA">
        <w:rPr>
          <w:noProof/>
        </w:rPr>
        <mc:AlternateContent>
          <mc:Choice Requires="wps">
            <w:drawing>
              <wp:anchor distT="0" distB="0" distL="114300" distR="114300" simplePos="0" relativeHeight="251660288" behindDoc="0" locked="0" layoutInCell="1" allowOverlap="1" wp14:anchorId="719C3AD6" wp14:editId="118A1423">
                <wp:simplePos x="0" y="0"/>
                <wp:positionH relativeFrom="column">
                  <wp:posOffset>85725</wp:posOffset>
                </wp:positionH>
                <wp:positionV relativeFrom="paragraph">
                  <wp:posOffset>898525</wp:posOffset>
                </wp:positionV>
                <wp:extent cx="1485900" cy="2857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857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14296255" w14:textId="77777777" w:rsidR="001C00CA" w:rsidRPr="000F0F08" w:rsidRDefault="001C00CA" w:rsidP="001C00CA">
                            <w:pPr>
                              <w:jc w:val="center"/>
                              <w:rPr>
                                <w:rFonts w:ascii="Helvetica" w:hAnsi="Helvetica"/>
                                <w:sz w:val="20"/>
                                <w:szCs w:val="20"/>
                              </w:rPr>
                            </w:pPr>
                            <w:r>
                              <w:rPr>
                                <w:rFonts w:ascii="Helvetica" w:hAnsi="Helvetica"/>
                                <w:sz w:val="20"/>
                                <w:szCs w:val="20"/>
                              </w:rPr>
                              <w:t>Cold Storage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C3AD6" id="Text Box 4" o:spid="_x0000_s1034" type="#_x0000_t202" style="position:absolute;left:0;text-align:left;margin-left:6.75pt;margin-top:70.75pt;width:117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SIbAIAAPIEAAAOAAAAZHJzL2Uyb0RvYy54bWysVEtv2zAMvg/YfxB0X+0ESZsadYq0RYYB&#10;WVsgGXpWZDkxJosapcTOfv0o2Un62GmYD7L4ECl+/Kib27bWbK/QVWByPrhIOVNGQlGZTc5/rOZf&#10;Jpw5L0whNBiV84Ny/Hb6+dNNYzM1hC3oQiGjIMZljc351nubJYmTW1ULdwFWGTKWgLXwJOImKVA0&#10;FL3WyTBNL5MGsLAIUjlH2ofOyKcxflkq6Z/K0inPdM7pbj6uGNd1WJPpjcg2KOy2kv01xD/cohaV&#10;oaSnUA/CC7bD6kOoupIIDkp/IaFOoCwrqWINVM0gfVfNciusirUQOM6eYHL/L6x83C/tMzLf3kFL&#10;DYxFOLsA+dMRNkljXdb7BExd5sg7FNqWWIc/lcDoIGF7OOGpWs9kiDaajK9TMkmyDSfjq3EEPDmf&#10;tuj8VwU1C5ucI/Ur3kDsF86H/CI7uoRkDnRVzCuto4Cb9b1GthfU29F8Mrh7iGf1rv4ORa9O6eua&#10;TGqiQqe+PKopvuvCxFxv4mvzMeXBnTISCQtoVlQrZ1o4TwYCIH4hYYh8vi1JXTgVOdkXd8Yz7Hy7&#10;bllV5HwSzgfNGooD9Qaho62zcl4RTgvK9iyQeErQ0uz5J1pKDU3Ood9xtgX8/Td98Cf6kJWzhnif&#10;c/drJ1BREd8MEet6MBqFQYnCaHw1JAFfW9avLWZX3wPBP6AptzJug7/Xx22JUL/QiM5CVjIJIyl3&#10;zqXHo3Dvu3mkIZdqNotuNBxW+IVZWnkkZeDBqn0RaHuyeIL+EY4zIrJ3nOl8QwsNzHYeyioS6oxr&#10;z24arNit/hEIk/tajl7np2r6BwAA//8DAFBLAwQUAAYACAAAACEAQ6z3zt0AAAAKAQAADwAAAGRy&#10;cy9kb3ducmV2LnhtbExPQU7DMBC8I/EHa5G4UaelKVUap0Kgip6QKJV6deJtHDVeR7GbJr9nOcFp&#10;Z3ZHM7P5dnStGLAPjScF81kCAqnypqFawfF797QGEaImo1tPqGDCANvi/i7XmfE3+sLhEGvBJhQy&#10;rcDG2GVShsqi02HmOyS+nX3vdGTa19L0+sbmrpWLJFlJpxviBKs7fLNYXQ5Xp+B9d/q82HEaynCc&#10;PtLpvN/70Sv1+DC+bkBEHOOfGH7rc3UouFPpr2SCaJk/p6zkuZwzYMFi+cKg5M16lYIscvn/heIH&#10;AAD//wMAUEsBAi0AFAAGAAgAAAAhALaDOJL+AAAA4QEAABMAAAAAAAAAAAAAAAAAAAAAAFtDb250&#10;ZW50X1R5cGVzXS54bWxQSwECLQAUAAYACAAAACEAOP0h/9YAAACUAQAACwAAAAAAAAAAAAAAAAAv&#10;AQAAX3JlbHMvLnJlbHNQSwECLQAUAAYACAAAACEAQGkUiGwCAADyBAAADgAAAAAAAAAAAAAAAAAu&#10;AgAAZHJzL2Uyb0RvYy54bWxQSwECLQAUAAYACAAAACEAQ6z3zt0AAAAKAQAADwAAAAAAAAAAAAAA&#10;AADGBAAAZHJzL2Rvd25yZXYueG1sUEsFBgAAAAAEAAQA8wAAANAFAAAAAA==&#10;" fillcolor="#b9cde5" strokecolor="windowText">
                <v:path arrowok="t"/>
                <v:textbox>
                  <w:txbxContent>
                    <w:p w14:paraId="14296255" w14:textId="77777777" w:rsidR="001C00CA" w:rsidRPr="000F0F08" w:rsidRDefault="001C00CA" w:rsidP="001C00CA">
                      <w:pPr>
                        <w:jc w:val="center"/>
                        <w:rPr>
                          <w:rFonts w:ascii="Helvetica" w:hAnsi="Helvetica"/>
                          <w:sz w:val="20"/>
                          <w:szCs w:val="20"/>
                        </w:rPr>
                      </w:pPr>
                      <w:r>
                        <w:rPr>
                          <w:rFonts w:ascii="Helvetica" w:hAnsi="Helvetica"/>
                          <w:sz w:val="20"/>
                          <w:szCs w:val="20"/>
                        </w:rPr>
                        <w:t>Cold Storage (3)</w:t>
                      </w:r>
                    </w:p>
                  </w:txbxContent>
                </v:textbox>
                <w10:wrap type="square"/>
              </v:shape>
            </w:pict>
          </mc:Fallback>
        </mc:AlternateContent>
      </w:r>
      <w:r w:rsidR="001C00CA">
        <w:rPr>
          <w:noProof/>
        </w:rPr>
        <mc:AlternateContent>
          <mc:Choice Requires="wps">
            <w:drawing>
              <wp:anchor distT="0" distB="0" distL="114299" distR="114299" simplePos="0" relativeHeight="251666432" behindDoc="0" locked="0" layoutInCell="1" allowOverlap="1" wp14:anchorId="793347DF" wp14:editId="3F5928F4">
                <wp:simplePos x="0" y="0"/>
                <wp:positionH relativeFrom="column">
                  <wp:posOffset>5185410</wp:posOffset>
                </wp:positionH>
                <wp:positionV relativeFrom="paragraph">
                  <wp:posOffset>572135</wp:posOffset>
                </wp:positionV>
                <wp:extent cx="0" cy="372110"/>
                <wp:effectExtent l="76200" t="0" r="95250" b="6604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CCE6D6" id="Straight Arrow Connector 37" o:spid="_x0000_s1026" type="#_x0000_t32" style="position:absolute;margin-left:408.3pt;margin-top:45.05pt;width:0;height:29.3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dOzgEAAIgDAAAOAAAAZHJzL2Uyb0RvYy54bWysU01v2zAMvQ/YfxB0X2xnnzDi9JCsuxRb&#10;gXY/gJVlW5gsCqIW2/9+lJyk3XYb5oMgieLj4+Pz7mYerTjpQAZdI6tNKYV2Clvj+kZ+f7x980kK&#10;iuBasOh0IxdN8mb/+tVu8rXe4oC21UEwiKN68o0cYvR1UZAa9Ai0Qa8dBzsMI0Q+hr5oA0yMPtpi&#10;W5YfiglD6wMqTcS3xzUo9xm/67SK37qOdBS2kcwt5jXk9SmtxX4HdR/AD0adacA/sBjBOC56hTpC&#10;BPEzmL+gRqMCEnZxo3AssOuM0rkH7qYq/+jmYQCvcy8sDvmrTPT/YNXX08Hdh0Rdze7B36H6QSxK&#10;MXmqr8F0IL8+m7swpufMXcxZyOUqpJ6jUOul4tu3H7dVlTUuoL7k+UDxi8ZRpE0jKQYw/RAP6BxP&#10;C0OVdYTTHcXEA+pLQirq8NZYm4dmnZgauX3/ruS5KmDvdBYib0ffMqzrpQDbsylVDBmS0Jo2pScg&#10;WuhggzgB+4Lt1OL0yOSlsECRA9xR/pI/mMJvqYnPEWhYk3NotVEEYz+7VsTFs9NjMOB6q88Q1qWy&#10;Olvy3Nqzqmn3hO1yHy7S87hz5bM1k59ennn/8gfa/wIAAP//AwBQSwMEFAAGAAgAAAAhAFawLN/d&#10;AAAACgEAAA8AAABkcnMvZG93bnJldi54bWxMj8FOwzAMhu9IvENkJG4sDUKllKbTNLHTDsDYxNVr&#10;QlvROFWSbYWnx4jDONr+9Pv7q/nkBnG0IfaeNKhZBsJS401PrYbt2+qmABETksHBk9XwZSPM68uL&#10;CkvjT/Rqj5vUCg6hWKKGLqWxlDI2nXUYZ360xLcPHxwmHkMrTcATh7tB3mZZLh32xB86HO2ys83n&#10;5uA0PD2v19gs3TaG9/5lsfveraJSWl9fTYtHEMlO6QzDrz6rQ81Oe38gE8WgoVB5zqiGh0yBYOBv&#10;sWfyrrgHWVfyf4X6BwAA//8DAFBLAQItABQABgAIAAAAIQC2gziS/gAAAOEBAAATAAAAAAAAAAAA&#10;AAAAAAAAAABbQ29udGVudF9UeXBlc10ueG1sUEsBAi0AFAAGAAgAAAAhADj9If/WAAAAlAEAAAsA&#10;AAAAAAAAAAAAAAAALwEAAF9yZWxzLy5yZWxzUEsBAi0AFAAGAAgAAAAhAAIfF07OAQAAiAMAAA4A&#10;AAAAAAAAAAAAAAAALgIAAGRycy9lMm9Eb2MueG1sUEsBAi0AFAAGAAgAAAAhAFawLN/dAAAACgEA&#10;AA8AAAAAAAAAAAAAAAAAKAQAAGRycy9kb3ducmV2LnhtbFBLBQYAAAAABAAEAPMAAAAyBQAAAAA=&#10;" strokecolor="windowText" strokeweight="2pt">
                <v:stroke endarrow="block"/>
                <o:lock v:ext="edit" shapetype="f"/>
              </v:shape>
            </w:pict>
          </mc:Fallback>
        </mc:AlternateContent>
      </w:r>
      <w:r w:rsidR="001C00CA">
        <w:rPr>
          <w:noProof/>
        </w:rPr>
        <mc:AlternateContent>
          <mc:Choice Requires="wps">
            <w:drawing>
              <wp:anchor distT="0" distB="0" distL="114299" distR="114299" simplePos="0" relativeHeight="251667456" behindDoc="0" locked="0" layoutInCell="1" allowOverlap="1" wp14:anchorId="5A84E4B1" wp14:editId="37464227">
                <wp:simplePos x="0" y="0"/>
                <wp:positionH relativeFrom="column">
                  <wp:posOffset>837565</wp:posOffset>
                </wp:positionH>
                <wp:positionV relativeFrom="paragraph">
                  <wp:posOffset>524510</wp:posOffset>
                </wp:positionV>
                <wp:extent cx="0" cy="372110"/>
                <wp:effectExtent l="76200" t="0" r="95250" b="660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ACFC01" id="Straight Arrow Connector 9" o:spid="_x0000_s1026" type="#_x0000_t32" style="position:absolute;margin-left:65.95pt;margin-top:41.3pt;width:0;height:29.3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dOzgEAAIgDAAAOAAAAZHJzL2Uyb0RvYy54bWysU01v2zAMvQ/YfxB0X2xnnzDi9JCsuxRb&#10;gXY/gJVlW5gsCqIW2/9+lJyk3XYb5oMgieLj4+Pz7mYerTjpQAZdI6tNKYV2Clvj+kZ+f7x980kK&#10;iuBasOh0IxdN8mb/+tVu8rXe4oC21UEwiKN68o0cYvR1UZAa9Ai0Qa8dBzsMI0Q+hr5oA0yMPtpi&#10;W5YfiglD6wMqTcS3xzUo9xm/67SK37qOdBS2kcwt5jXk9SmtxX4HdR/AD0adacA/sBjBOC56hTpC&#10;BPEzmL+gRqMCEnZxo3AssOuM0rkH7qYq/+jmYQCvcy8sDvmrTPT/YNXX08Hdh0Rdze7B36H6QSxK&#10;MXmqr8F0IL8+m7swpufMXcxZyOUqpJ6jUOul4tu3H7dVlTUuoL7k+UDxi8ZRpE0jKQYw/RAP6BxP&#10;C0OVdYTTHcXEA+pLQirq8NZYm4dmnZgauX3/ruS5KmDvdBYib0ffMqzrpQDbsylVDBmS0Jo2pScg&#10;WuhggzgB+4Lt1OL0yOSlsECRA9xR/pI/mMJvqYnPEWhYk3NotVEEYz+7VsTFs9NjMOB6q88Q1qWy&#10;Olvy3Nqzqmn3hO1yHy7S87hz5bM1k59ennn/8gfa/wIAAP//AwBQSwMEFAAGAAgAAAAhAGrvTuTe&#10;AAAACgEAAA8AAABkcnMvZG93bnJldi54bWxMj0FPwzAMhe9I/IfISNxYmoKmUZpO08ROOwBjE1ev&#10;CW1F41RJthV+PR6XcfOzn56/V85H14ujDbHzpEFNMhCWam86ajRs31d3MxAxIRnsPVkN3zbCvLq+&#10;KrEw/kRv9rhJjeAQigVqaFMaCilj3VqHceIHS3z79MFhYhkaaQKeONz1Ms+yqXTYEX9ocbDL1tZf&#10;m4PT8PyyXmO9dNsYPrrXxe5nt4pKaX17My6eQCQ7posZzviMDhUz7f2BTBQ963v1yFYNs3wK4mz4&#10;W+x5eFA5yKqU/ytUvwAAAP//AwBQSwECLQAUAAYACAAAACEAtoM4kv4AAADhAQAAEwAAAAAAAAAA&#10;AAAAAAAAAAAAW0NvbnRlbnRfVHlwZXNdLnhtbFBLAQItABQABgAIAAAAIQA4/SH/1gAAAJQBAAAL&#10;AAAAAAAAAAAAAAAAAC8BAABfcmVscy8ucmVsc1BLAQItABQABgAIAAAAIQACHxdOzgEAAIgDAAAO&#10;AAAAAAAAAAAAAAAAAC4CAABkcnMvZTJvRG9jLnhtbFBLAQItABQABgAIAAAAIQBq707k3gAAAAoB&#10;AAAPAAAAAAAAAAAAAAAAACgEAABkcnMvZG93bnJldi54bWxQSwUGAAAAAAQABADzAAAAMwUAAAAA&#10;" strokecolor="windowText" strokeweight="2pt">
                <v:stroke endarrow="block"/>
                <o:lock v:ext="edit" shapetype="f"/>
              </v:shape>
            </w:pict>
          </mc:Fallback>
        </mc:AlternateContent>
      </w:r>
      <w:r w:rsidR="001C00CA">
        <w:rPr>
          <w:noProof/>
        </w:rPr>
        <mc:AlternateContent>
          <mc:Choice Requires="wps">
            <w:drawing>
              <wp:anchor distT="0" distB="0" distL="114300" distR="114300" simplePos="0" relativeHeight="251659264" behindDoc="0" locked="0" layoutInCell="1" allowOverlap="1" wp14:anchorId="1D64A292" wp14:editId="38BD6AB2">
                <wp:simplePos x="0" y="0"/>
                <wp:positionH relativeFrom="column">
                  <wp:posOffset>85725</wp:posOffset>
                </wp:positionH>
                <wp:positionV relativeFrom="paragraph">
                  <wp:posOffset>12065</wp:posOffset>
                </wp:positionV>
                <wp:extent cx="1485900" cy="51435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5143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12AE2422" w14:textId="77777777" w:rsidR="001C00CA" w:rsidRDefault="001C00CA" w:rsidP="001C00CA">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Raw Meats &amp; Poultry</w:t>
                            </w:r>
                          </w:p>
                          <w:p w14:paraId="3DACEA3E" w14:textId="77777777" w:rsidR="001C00CA" w:rsidRPr="000F0F08" w:rsidRDefault="001C00CA" w:rsidP="001C00CA">
                            <w:pPr>
                              <w:jc w:val="center"/>
                              <w:rPr>
                                <w:rFonts w:ascii="Helvetica" w:hAnsi="Helvetica"/>
                                <w:sz w:val="20"/>
                                <w:szCs w:val="20"/>
                              </w:rPr>
                            </w:pPr>
                            <w:r>
                              <w:rPr>
                                <w:rFonts w:ascii="Helvetica" w:hAnsi="Helvetica"/>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4A292" id="Text Box 1" o:spid="_x0000_s1035" type="#_x0000_t202" style="position:absolute;left:0;text-align:left;margin-left:6.75pt;margin-top:.95pt;width:117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debQIAAPIEAAAOAAAAZHJzL2Uyb0RvYy54bWysVEtv2zAMvg/YfxB0X5x0SZcYcYq0QYYB&#10;WVugHXpWZDkxJosapcTOfn0p2Xms3WmYD7L4ECl+/KjpTVNptlfoSjAZH/T6nCkjIS/NJuM/npef&#10;xpw5L0wuNBiV8YNy/Gb28cO0tqm6gi3oXCGjIMaltc341nubJomTW1UJ1wOrDBkLwEp4EnGT5Chq&#10;il7p5Krfv05qwNwiSOUcaRetkc9i/KJQ0j8UhVOe6YzT3XxcMa7rsCazqUg3KOy2lN01xD/cohKl&#10;oaSnUAvhBdth+S5UVUoEB4XvSagSKIpSqlgDVTPov6nmaSusirUQOM6eYHL/L6y83z/ZR2S+uYWG&#10;GhiLcHYF8qcjbJLaurTzCZi61JF3KLQpsAp/KoHRQcL2cMJTNZ7JEG04Hk36ZJJkGw2Gn0cR8OR8&#10;2qLzXxVULGwyjtSveAOxXzkf8ov06BKSOdBlviy1jgJu1nca2V5Qb4fL8eB2Ec/qXfUd8k7dp69t&#10;MqmJCq36+qim+K4NE3P9EV+b9ykP7pSRSJhD/Uy1cqaF82QgAOIXEobI59uS1IZTkZNdcWc8w843&#10;64aVecYn4XzQrCE/UG8QWto6K5cl4bSibI8CiacELc2ef6Cl0FBnHLodZ1vA33/TB3+iD1k5q4n3&#10;GXe/dgIVFfHNELEmg+EwDEoUhqMvVyTgpWV9aTG76g4I/gFNuZVxG/y9Pm4LhOqFRnQespJJGEm5&#10;My49HoU7384jDblU83l0o+Gwwq/Mk5VHUgYePDcvAm1HFk/Q38NxRkT6hjOtb2ihgfnOQ1FGQp1x&#10;7dhNgxW71T0CYXIv5eh1fqpmrwAAAP//AwBQSwMEFAAGAAgAAAAhAHo0lI7cAAAABwEAAA8AAABk&#10;cnMvZG93bnJldi54bWxMjkFLw0AQhe+C/2EZwZvdGK22aTZFlGJPBWuh1012moRmZ0N2m27+veNJ&#10;T8PHe7z58nW0nRhx8K0jBY+zBARS5UxLtYLD9+ZhAcIHTUZ3jlDBhB7Wxe1NrjPjrvSF4z7UgkfI&#10;Z1pBE0KfSemrBq32M9cjcXZyg9WBcailGfSVx20n0yR5kVa3xB8a3eN7g9V5f7EKPjbH3bmJ01j6&#10;w/Q5n07brYtOqfu7+LYCETCGvzL86rM6FOxUugsZLzrmpzk3+S5BcJw+vzKXChbpEmSRy//+xQ8A&#10;AAD//wMAUEsBAi0AFAAGAAgAAAAhALaDOJL+AAAA4QEAABMAAAAAAAAAAAAAAAAAAAAAAFtDb250&#10;ZW50X1R5cGVzXS54bWxQSwECLQAUAAYACAAAACEAOP0h/9YAAACUAQAACwAAAAAAAAAAAAAAAAAv&#10;AQAAX3JlbHMvLnJlbHNQSwECLQAUAAYACAAAACEA2u73Xm0CAADyBAAADgAAAAAAAAAAAAAAAAAu&#10;AgAAZHJzL2Uyb0RvYy54bWxQSwECLQAUAAYACAAAACEAejSUjtwAAAAHAQAADwAAAAAAAAAAAAAA&#10;AADHBAAAZHJzL2Rvd25yZXYueG1sUEsFBgAAAAAEAAQA8wAAANAFAAAAAA==&#10;" fillcolor="#b9cde5" strokecolor="windowText">
                <v:path arrowok="t"/>
                <v:textbox>
                  <w:txbxContent>
                    <w:p w14:paraId="12AE2422" w14:textId="77777777" w:rsidR="001C00CA" w:rsidRDefault="001C00CA" w:rsidP="001C00CA">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Raw Meats &amp; Poultry</w:t>
                      </w:r>
                    </w:p>
                    <w:p w14:paraId="3DACEA3E" w14:textId="77777777" w:rsidR="001C00CA" w:rsidRPr="000F0F08" w:rsidRDefault="001C00CA" w:rsidP="001C00CA">
                      <w:pPr>
                        <w:jc w:val="center"/>
                        <w:rPr>
                          <w:rFonts w:ascii="Helvetica" w:hAnsi="Helvetica"/>
                          <w:sz w:val="20"/>
                          <w:szCs w:val="20"/>
                        </w:rPr>
                      </w:pPr>
                      <w:r>
                        <w:rPr>
                          <w:rFonts w:ascii="Helvetica" w:hAnsi="Helvetica"/>
                          <w:sz w:val="20"/>
                          <w:szCs w:val="20"/>
                        </w:rPr>
                        <w:t>(1)</w:t>
                      </w:r>
                    </w:p>
                  </w:txbxContent>
                </v:textbox>
                <w10:wrap type="square"/>
              </v:shape>
            </w:pict>
          </mc:Fallback>
        </mc:AlternateContent>
      </w:r>
      <w:r w:rsidR="001C00CA">
        <w:rPr>
          <w:noProof/>
        </w:rPr>
        <mc:AlternateContent>
          <mc:Choice Requires="wps">
            <w:drawing>
              <wp:anchor distT="0" distB="0" distL="114300" distR="114300" simplePos="0" relativeHeight="251665408" behindDoc="0" locked="0" layoutInCell="1" allowOverlap="1" wp14:anchorId="55B2F638" wp14:editId="4D9CAE17">
                <wp:simplePos x="0" y="0"/>
                <wp:positionH relativeFrom="column">
                  <wp:posOffset>4410075</wp:posOffset>
                </wp:positionH>
                <wp:positionV relativeFrom="paragraph">
                  <wp:posOffset>50165</wp:posOffset>
                </wp:positionV>
                <wp:extent cx="1485900" cy="523875"/>
                <wp:effectExtent l="0" t="0" r="19050" b="2857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52387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2DA327B6" w14:textId="77777777" w:rsidR="001C00CA" w:rsidRPr="000F0F08" w:rsidRDefault="001C00CA" w:rsidP="001C00CA">
                            <w:pPr>
                              <w:jc w:val="center"/>
                              <w:rPr>
                                <w:rFonts w:ascii="Helvetica" w:hAnsi="Helvetica"/>
                                <w:sz w:val="20"/>
                                <w:szCs w:val="20"/>
                              </w:rPr>
                            </w:pPr>
                            <w:r>
                              <w:rPr>
                                <w:rFonts w:ascii="Helvetica" w:hAnsi="Helvetica"/>
                                <w:sz w:val="20"/>
                                <w:szCs w:val="20"/>
                              </w:rPr>
                              <w:t xml:space="preserve">Receiving of Non-Meat Ingredients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2F638" id="Text Box 36" o:spid="_x0000_s1036" type="#_x0000_t202" style="position:absolute;left:0;text-align:left;margin-left:347.25pt;margin-top:3.95pt;width:117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C/QawIAAPMEAAAOAAAAZHJzL2Uyb0RvYy54bWysVFtv2jAUfp+0/2D5fQ0waGnUUFEQ0yTW&#10;VqJTn43jQDTHx/MxJOzX79gJl7V7mpYHx+eSc/nOd3J331Sa7ZXDEkzG+1c9zpSRkJdmk/HvL4tP&#10;Y87QC5MLDUZl/KCQ308+frirbaoGsAWdK8coiMG0thnfem/TJEG5VZXAK7DKkLEAVwlPotskuRM1&#10;Ra90Muj1rpMaXG4dSIVI2nlr5JMYvyiU9E9FgcoznXGqzcfTxXMdzmRyJ9KNE3Zbyq4M8Q9VVKI0&#10;lPQUai68YDtXvgtVldIBQuGvJFQJFEUpVeyBuun33nSz2gqrYi8EDtoTTPj/wsrH/co+O+abB2ho&#10;gLEJtEuQP5CwSWqLaecTMMUUyTs02hSuCm9qgdGHhO3hhKdqPJMh2nA8uu2RSZJtNPg8vhkFwJPz&#10;19ah/6KgYuGScUfzihWI/RJ963p0CckQdJkvSq2j4DbrmXZsL2i2w8W4/zCP3+pd9Q3yTt2jpx0y&#10;qYkKrfr6qKZSsA0Ty/ojvjbvUx7wlJFImEP9Qr1ypgV6MhAA8emavIhGedpwKnKya+6MZ7j5Zt2w&#10;MifYYsVBtYb8QMNx0PIWrVyUBNSS0j0LR0QlbGn5/BMdhYY649DdONuC+/U3ffAn/pCVs5qIn3H8&#10;uRNOURdfDTHrtj8chk2JwnB0MyDBXVrWlxazq2ZA+Pdpza2M1+Dv9fFaOKheaUenISuZhJGUO+PS&#10;u6Mw8+1C0pZLNZ1GN9oOK/zSrKw8sjIQ4aV5Fc52bPGE/SMcl0Skb0jT+oYZGpjuPBRlZNQZ147e&#10;tFlx+N1fIKzupRy9zv+qyW8AAAD//wMAUEsDBBQABgAIAAAAIQAfH0lE3gAAAAgBAAAPAAAAZHJz&#10;L2Rvd25yZXYueG1sTI/BTsMwEETvSPyDtUjcqNOqLU0ap0Kgip6QKJW4OvE2iRqvo9hNnb9nOcFt&#10;RzOafZPvou3EiINvHSmYzxIQSJUzLdUKTl/7pw0IHzQZ3TlCBRN62BX3d7nOjLvRJ47HUAsuIZ9p&#10;BU0IfSalrxq02s9cj8Te2Q1WB5ZDLc2gb1xuO7lIkrW0uiX+0OgeXxusLserVfC2//64NHEaS3+a&#10;3lfT+XBw0Sn1+BBftiACxvAXhl98RoeCmUp3JeNFp2CdLlccVfCcgmA/XWxYl3wkS5BFLv8PKH4A&#10;AAD//wMAUEsBAi0AFAAGAAgAAAAhALaDOJL+AAAA4QEAABMAAAAAAAAAAAAAAAAAAAAAAFtDb250&#10;ZW50X1R5cGVzXS54bWxQSwECLQAUAAYACAAAACEAOP0h/9YAAACUAQAACwAAAAAAAAAAAAAAAAAv&#10;AQAAX3JlbHMvLnJlbHNQSwECLQAUAAYACAAAACEArtAv0GsCAADzBAAADgAAAAAAAAAAAAAAAAAu&#10;AgAAZHJzL2Uyb0RvYy54bWxQSwECLQAUAAYACAAAACEAHx9JRN4AAAAIAQAADwAAAAAAAAAAAAAA&#10;AADFBAAAZHJzL2Rvd25yZXYueG1sUEsFBgAAAAAEAAQA8wAAANAFAAAAAA==&#10;" fillcolor="#b9cde5" strokecolor="windowText">
                <v:path arrowok="t"/>
                <v:textbox>
                  <w:txbxContent>
                    <w:p w14:paraId="2DA327B6" w14:textId="77777777" w:rsidR="001C00CA" w:rsidRPr="000F0F08" w:rsidRDefault="001C00CA" w:rsidP="001C00CA">
                      <w:pPr>
                        <w:jc w:val="center"/>
                        <w:rPr>
                          <w:rFonts w:ascii="Helvetica" w:hAnsi="Helvetica"/>
                          <w:sz w:val="20"/>
                          <w:szCs w:val="20"/>
                        </w:rPr>
                      </w:pPr>
                      <w:r>
                        <w:rPr>
                          <w:rFonts w:ascii="Helvetica" w:hAnsi="Helvetica"/>
                          <w:sz w:val="20"/>
                          <w:szCs w:val="20"/>
                        </w:rPr>
                        <w:t xml:space="preserve">Receiving of Non-Meat Ingredients (2) </w:t>
                      </w:r>
                    </w:p>
                  </w:txbxContent>
                </v:textbox>
                <w10:wrap type="square"/>
              </v:shape>
            </w:pict>
          </mc:Fallback>
        </mc:AlternateContent>
      </w:r>
    </w:p>
    <w:p w14:paraId="3597DA8C" w14:textId="77777777" w:rsidR="009E6265" w:rsidRDefault="009E6265" w:rsidP="009E6265">
      <w:pPr>
        <w:pStyle w:val="RFTableReportTitle"/>
      </w:pPr>
      <w:bookmarkStart w:id="0" w:name="_Toc150561843"/>
      <w:r>
        <w:lastRenderedPageBreak/>
        <w:t>Hazard Analysis Table: Uncured, Smoked Jerky</w:t>
      </w:r>
      <w:bookmarkEnd w:id="0"/>
    </w:p>
    <w:p w14:paraId="77FE64F7" w14:textId="77777777" w:rsidR="00EB4CE0" w:rsidRPr="00CA1A3B" w:rsidRDefault="00EB4CE0" w:rsidP="00EB4CE0">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737088" behindDoc="0" locked="0" layoutInCell="1" allowOverlap="1" wp14:anchorId="75744C77" wp14:editId="09A67170">
                <wp:simplePos x="0" y="0"/>
                <wp:positionH relativeFrom="column">
                  <wp:posOffset>1223888</wp:posOffset>
                </wp:positionH>
                <wp:positionV relativeFrom="paragraph">
                  <wp:posOffset>140181</wp:posOffset>
                </wp:positionV>
                <wp:extent cx="1954405" cy="0"/>
                <wp:effectExtent l="0" t="0" r="0" b="0"/>
                <wp:wrapNone/>
                <wp:docPr id="1032877896"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996C16" id="Straight Connector 12"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38112" behindDoc="0" locked="0" layoutInCell="1" allowOverlap="1" wp14:anchorId="515A8112" wp14:editId="18166FE6">
                <wp:simplePos x="0" y="0"/>
                <wp:positionH relativeFrom="column">
                  <wp:posOffset>1223888</wp:posOffset>
                </wp:positionH>
                <wp:positionV relativeFrom="paragraph">
                  <wp:posOffset>140181</wp:posOffset>
                </wp:positionV>
                <wp:extent cx="1954405" cy="0"/>
                <wp:effectExtent l="0" t="0" r="0" b="0"/>
                <wp:wrapNone/>
                <wp:docPr id="2033816382"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8BE3F0" id="Straight Connector 12"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p>
    <w:tbl>
      <w:tblPr>
        <w:tblW w:w="1385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1253"/>
        <w:gridCol w:w="3686"/>
        <w:gridCol w:w="1354"/>
        <w:gridCol w:w="2966"/>
        <w:gridCol w:w="3514"/>
        <w:gridCol w:w="1080"/>
      </w:tblGrid>
      <w:tr w:rsidR="009E6265" w:rsidRPr="00B26B13" w14:paraId="5999EF72" w14:textId="77777777" w:rsidTr="005274AA">
        <w:trPr>
          <w:cantSplit/>
          <w:trHeight w:val="144"/>
        </w:trPr>
        <w:tc>
          <w:tcPr>
            <w:tcW w:w="13853" w:type="dxa"/>
            <w:gridSpan w:val="6"/>
            <w:tcBorders>
              <w:bottom w:val="single" w:sz="4" w:space="0" w:color="000000"/>
            </w:tcBorders>
            <w:shd w:val="clear" w:color="auto" w:fill="D9E2F3" w:themeFill="accent1" w:themeFillTint="33"/>
          </w:tcPr>
          <w:p w14:paraId="519198A6" w14:textId="77777777" w:rsidR="009E6265" w:rsidRPr="00B26B13" w:rsidRDefault="009E6265" w:rsidP="005274AA">
            <w:pPr>
              <w:jc w:val="center"/>
              <w:rPr>
                <w:rFonts w:asciiTheme="majorHAnsi" w:eastAsia="Times New Roman" w:hAnsiTheme="majorHAnsi" w:cstheme="majorHAnsi"/>
                <w:sz w:val="18"/>
                <w:szCs w:val="18"/>
              </w:rPr>
            </w:pPr>
            <w:r w:rsidRPr="00B26B13">
              <w:rPr>
                <w:rFonts w:asciiTheme="majorHAnsi" w:eastAsia="Times New Roman" w:hAnsiTheme="majorHAnsi" w:cstheme="majorHAnsi"/>
                <w:b/>
                <w:sz w:val="18"/>
                <w:szCs w:val="18"/>
              </w:rPr>
              <w:t>HAZARD ANALYSIS</w:t>
            </w:r>
          </w:p>
        </w:tc>
      </w:tr>
      <w:tr w:rsidR="009E6265" w:rsidRPr="00B26B13" w14:paraId="02C70E6D" w14:textId="77777777" w:rsidTr="005274AA">
        <w:trPr>
          <w:cantSplit/>
          <w:trHeight w:val="144"/>
        </w:trPr>
        <w:tc>
          <w:tcPr>
            <w:tcW w:w="1253" w:type="dxa"/>
            <w:shd w:val="clear" w:color="auto" w:fill="D9E2F3" w:themeFill="accent1" w:themeFillTint="33"/>
          </w:tcPr>
          <w:p w14:paraId="0183CBC6" w14:textId="77777777" w:rsidR="009E6265" w:rsidRPr="00B26B13" w:rsidRDefault="009E6265" w:rsidP="005274AA">
            <w:pPr>
              <w:rPr>
                <w:rFonts w:asciiTheme="majorHAnsi" w:eastAsia="Times New Roman" w:hAnsiTheme="majorHAnsi" w:cstheme="majorHAnsi"/>
                <w:b/>
                <w:sz w:val="18"/>
                <w:szCs w:val="18"/>
              </w:rPr>
            </w:pPr>
            <w:r w:rsidRPr="00B26B13">
              <w:rPr>
                <w:rFonts w:asciiTheme="majorHAnsi" w:eastAsia="Times New Roman" w:hAnsiTheme="majorHAnsi" w:cstheme="majorHAnsi"/>
                <w:b/>
                <w:sz w:val="18"/>
                <w:szCs w:val="18"/>
              </w:rPr>
              <w:t>Process Step</w:t>
            </w:r>
          </w:p>
        </w:tc>
        <w:tc>
          <w:tcPr>
            <w:tcW w:w="3686" w:type="dxa"/>
            <w:shd w:val="clear" w:color="auto" w:fill="D9E2F3" w:themeFill="accent1" w:themeFillTint="33"/>
          </w:tcPr>
          <w:p w14:paraId="382D18DD" w14:textId="77777777" w:rsidR="009E6265" w:rsidRPr="00B26B13" w:rsidRDefault="009E6265" w:rsidP="005274AA">
            <w:pPr>
              <w:rPr>
                <w:rFonts w:asciiTheme="majorHAnsi" w:eastAsia="Times New Roman" w:hAnsiTheme="majorHAnsi" w:cstheme="majorHAnsi"/>
                <w:b/>
                <w:sz w:val="18"/>
                <w:szCs w:val="18"/>
              </w:rPr>
            </w:pPr>
            <w:r w:rsidRPr="00B26B13">
              <w:rPr>
                <w:rFonts w:asciiTheme="majorHAnsi" w:eastAsia="Times New Roman" w:hAnsiTheme="majorHAnsi" w:cstheme="majorHAnsi"/>
                <w:b/>
                <w:sz w:val="18"/>
                <w:szCs w:val="18"/>
              </w:rPr>
              <w:t>What are the potential hazards?</w:t>
            </w:r>
          </w:p>
          <w:p w14:paraId="351F9706" w14:textId="77777777" w:rsidR="009E6265" w:rsidRPr="00B26B13" w:rsidRDefault="009E6265" w:rsidP="005274AA">
            <w:pPr>
              <w:tabs>
                <w:tab w:val="right" w:pos="3196"/>
              </w:tabs>
              <w:rPr>
                <w:rFonts w:asciiTheme="majorHAnsi" w:eastAsia="Times New Roman" w:hAnsiTheme="majorHAnsi" w:cstheme="majorHAnsi"/>
                <w:b/>
                <w:sz w:val="18"/>
                <w:szCs w:val="18"/>
              </w:rPr>
            </w:pPr>
            <w:r>
              <w:rPr>
                <w:rFonts w:asciiTheme="majorHAnsi" w:eastAsia="Times New Roman" w:hAnsiTheme="majorHAnsi" w:cstheme="majorHAnsi"/>
                <w:b/>
                <w:sz w:val="18"/>
                <w:szCs w:val="18"/>
              </w:rPr>
              <w:t>B:</w:t>
            </w:r>
            <w:r w:rsidRPr="00B26B13">
              <w:rPr>
                <w:rFonts w:asciiTheme="majorHAnsi" w:eastAsia="Times New Roman" w:hAnsiTheme="majorHAnsi" w:cstheme="majorHAnsi"/>
                <w:b/>
                <w:sz w:val="18"/>
                <w:szCs w:val="18"/>
              </w:rPr>
              <w:t xml:space="preserve"> Biological</w:t>
            </w:r>
          </w:p>
          <w:p w14:paraId="17F1A416" w14:textId="77777777" w:rsidR="009E6265" w:rsidRPr="00B26B13" w:rsidRDefault="009E6265" w:rsidP="005274AA">
            <w:pPr>
              <w:rPr>
                <w:rFonts w:asciiTheme="majorHAnsi" w:eastAsia="Times New Roman" w:hAnsiTheme="majorHAnsi" w:cstheme="majorHAnsi"/>
                <w:b/>
                <w:sz w:val="18"/>
                <w:szCs w:val="18"/>
              </w:rPr>
            </w:pPr>
            <w:r w:rsidRPr="00B26B13">
              <w:rPr>
                <w:rFonts w:asciiTheme="majorHAnsi" w:eastAsia="Times New Roman" w:hAnsiTheme="majorHAnsi" w:cstheme="majorHAnsi"/>
                <w:b/>
                <w:sz w:val="18"/>
                <w:szCs w:val="18"/>
              </w:rPr>
              <w:t>C</w:t>
            </w:r>
            <w:r>
              <w:rPr>
                <w:rFonts w:asciiTheme="majorHAnsi" w:eastAsia="Times New Roman" w:hAnsiTheme="majorHAnsi" w:cstheme="majorHAnsi"/>
                <w:b/>
                <w:sz w:val="18"/>
                <w:szCs w:val="18"/>
              </w:rPr>
              <w:t>:</w:t>
            </w:r>
            <w:r w:rsidRPr="00B26B13">
              <w:rPr>
                <w:rFonts w:asciiTheme="majorHAnsi" w:eastAsia="Times New Roman" w:hAnsiTheme="majorHAnsi" w:cstheme="majorHAnsi"/>
                <w:b/>
                <w:sz w:val="18"/>
                <w:szCs w:val="18"/>
              </w:rPr>
              <w:t xml:space="preserve"> Chemical</w:t>
            </w:r>
          </w:p>
          <w:p w14:paraId="2C30B0D7" w14:textId="77777777" w:rsidR="009E6265" w:rsidRPr="00B26B13" w:rsidRDefault="009E6265" w:rsidP="005274AA">
            <w:pPr>
              <w:rPr>
                <w:rFonts w:asciiTheme="majorHAnsi" w:eastAsia="Times New Roman" w:hAnsiTheme="majorHAnsi" w:cstheme="majorHAnsi"/>
                <w:b/>
                <w:sz w:val="18"/>
                <w:szCs w:val="18"/>
              </w:rPr>
            </w:pPr>
            <w:r w:rsidRPr="00B26B13">
              <w:rPr>
                <w:rFonts w:asciiTheme="majorHAnsi" w:eastAsia="Times New Roman" w:hAnsiTheme="majorHAnsi" w:cstheme="majorHAnsi"/>
                <w:b/>
                <w:sz w:val="18"/>
                <w:szCs w:val="18"/>
              </w:rPr>
              <w:t>P</w:t>
            </w:r>
            <w:r>
              <w:rPr>
                <w:rFonts w:asciiTheme="majorHAnsi" w:eastAsia="Times New Roman" w:hAnsiTheme="majorHAnsi" w:cstheme="majorHAnsi"/>
                <w:b/>
                <w:sz w:val="18"/>
                <w:szCs w:val="18"/>
              </w:rPr>
              <w:t>:</w:t>
            </w:r>
            <w:r w:rsidRPr="00B26B13">
              <w:rPr>
                <w:rFonts w:asciiTheme="majorHAnsi" w:eastAsia="Times New Roman" w:hAnsiTheme="majorHAnsi" w:cstheme="majorHAnsi"/>
                <w:b/>
                <w:sz w:val="18"/>
                <w:szCs w:val="18"/>
              </w:rPr>
              <w:t xml:space="preserve"> Physical</w:t>
            </w:r>
          </w:p>
        </w:tc>
        <w:tc>
          <w:tcPr>
            <w:tcW w:w="1354" w:type="dxa"/>
            <w:shd w:val="clear" w:color="auto" w:fill="D9E2F3" w:themeFill="accent1" w:themeFillTint="33"/>
          </w:tcPr>
          <w:p w14:paraId="62FD0191" w14:textId="77777777" w:rsidR="009E6265" w:rsidRPr="00B26B13" w:rsidRDefault="009E6265" w:rsidP="005274AA">
            <w:pPr>
              <w:rPr>
                <w:rFonts w:asciiTheme="majorHAnsi" w:eastAsia="Times New Roman" w:hAnsiTheme="majorHAnsi" w:cstheme="majorHAnsi"/>
                <w:b/>
                <w:sz w:val="18"/>
                <w:szCs w:val="18"/>
              </w:rPr>
            </w:pPr>
            <w:r w:rsidRPr="00B26B13">
              <w:rPr>
                <w:rFonts w:asciiTheme="majorHAnsi" w:eastAsia="Times New Roman" w:hAnsiTheme="majorHAnsi" w:cstheme="majorHAnsi"/>
                <w:b/>
                <w:sz w:val="18"/>
                <w:szCs w:val="18"/>
              </w:rPr>
              <w:t>Is this hazard significant at this step?</w:t>
            </w:r>
          </w:p>
        </w:tc>
        <w:tc>
          <w:tcPr>
            <w:tcW w:w="2966" w:type="dxa"/>
            <w:shd w:val="clear" w:color="auto" w:fill="D9E2F3" w:themeFill="accent1" w:themeFillTint="33"/>
          </w:tcPr>
          <w:p w14:paraId="1F32133C" w14:textId="77777777" w:rsidR="009E6265" w:rsidRPr="00B26B13" w:rsidRDefault="009E6265" w:rsidP="005274AA">
            <w:pPr>
              <w:rPr>
                <w:rFonts w:asciiTheme="majorHAnsi" w:eastAsia="Times New Roman" w:hAnsiTheme="majorHAnsi" w:cstheme="majorHAnsi"/>
                <w:b/>
                <w:sz w:val="18"/>
                <w:szCs w:val="18"/>
              </w:rPr>
            </w:pPr>
            <w:r w:rsidRPr="00B26B13">
              <w:rPr>
                <w:rFonts w:asciiTheme="majorHAnsi" w:eastAsia="Times New Roman" w:hAnsiTheme="majorHAnsi" w:cstheme="majorHAnsi"/>
                <w:b/>
                <w:sz w:val="18"/>
                <w:szCs w:val="18"/>
              </w:rPr>
              <w:t>What is the justification of your decision on significance (likelihood/severity)?</w:t>
            </w:r>
          </w:p>
        </w:tc>
        <w:tc>
          <w:tcPr>
            <w:tcW w:w="3514" w:type="dxa"/>
            <w:shd w:val="clear" w:color="auto" w:fill="D9E2F3" w:themeFill="accent1" w:themeFillTint="33"/>
          </w:tcPr>
          <w:p w14:paraId="5F18AC6D" w14:textId="77777777" w:rsidR="009E6265" w:rsidRPr="00B26B13" w:rsidRDefault="009E6265" w:rsidP="005274AA">
            <w:pPr>
              <w:rPr>
                <w:rFonts w:asciiTheme="majorHAnsi" w:eastAsia="Times New Roman" w:hAnsiTheme="majorHAnsi" w:cstheme="majorHAnsi"/>
                <w:b/>
                <w:sz w:val="18"/>
                <w:szCs w:val="18"/>
              </w:rPr>
            </w:pPr>
            <w:r w:rsidRPr="00B26B13">
              <w:rPr>
                <w:rFonts w:asciiTheme="majorHAnsi" w:eastAsia="Times New Roman" w:hAnsiTheme="majorHAnsi" w:cstheme="majorHAnsi"/>
                <w:b/>
                <w:sz w:val="18"/>
                <w:szCs w:val="18"/>
              </w:rPr>
              <w:t>What preventive measures can be used to control the hazard(s)?</w:t>
            </w:r>
          </w:p>
        </w:tc>
        <w:tc>
          <w:tcPr>
            <w:tcW w:w="1080" w:type="dxa"/>
            <w:shd w:val="clear" w:color="auto" w:fill="D9E2F3" w:themeFill="accent1" w:themeFillTint="33"/>
          </w:tcPr>
          <w:p w14:paraId="509BC450" w14:textId="77777777" w:rsidR="009E6265" w:rsidRPr="00B26B13" w:rsidRDefault="009E6265" w:rsidP="005274AA">
            <w:pPr>
              <w:rPr>
                <w:rFonts w:asciiTheme="majorHAnsi" w:eastAsia="Times New Roman" w:hAnsiTheme="majorHAnsi" w:cstheme="majorHAnsi"/>
                <w:b/>
                <w:sz w:val="18"/>
                <w:szCs w:val="18"/>
              </w:rPr>
            </w:pPr>
            <w:r w:rsidRPr="00B26B13">
              <w:rPr>
                <w:rFonts w:asciiTheme="majorHAnsi" w:eastAsia="Times New Roman" w:hAnsiTheme="majorHAnsi" w:cstheme="majorHAnsi"/>
                <w:b/>
                <w:sz w:val="18"/>
                <w:szCs w:val="18"/>
              </w:rPr>
              <w:t>Is this step a CCP?</w:t>
            </w:r>
          </w:p>
        </w:tc>
      </w:tr>
      <w:tr w:rsidR="009E6265" w:rsidRPr="00B26B13" w14:paraId="7B3788F8" w14:textId="77777777" w:rsidTr="005274AA">
        <w:trPr>
          <w:cantSplit/>
          <w:trHeight w:val="144"/>
        </w:trPr>
        <w:tc>
          <w:tcPr>
            <w:tcW w:w="1253" w:type="dxa"/>
            <w:vMerge w:val="restart"/>
            <w:shd w:val="clear" w:color="auto" w:fill="auto"/>
          </w:tcPr>
          <w:p w14:paraId="29812B83"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Receiving Raw Meats &amp; Poultry</w:t>
            </w:r>
          </w:p>
          <w:p w14:paraId="5B6F181B"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(1)</w:t>
            </w:r>
          </w:p>
        </w:tc>
        <w:tc>
          <w:tcPr>
            <w:tcW w:w="3686" w:type="dxa"/>
            <w:tcBorders>
              <w:bottom w:val="dotted" w:sz="4" w:space="0" w:color="auto"/>
            </w:tcBorders>
            <w:shd w:val="clear" w:color="auto" w:fill="auto"/>
          </w:tcPr>
          <w:p w14:paraId="4FFCBAA5"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B:</w:t>
            </w:r>
            <w:r w:rsidRPr="00B26B13">
              <w:rPr>
                <w:rFonts w:asciiTheme="majorHAnsi" w:eastAsia="Times New Roman" w:hAnsiTheme="majorHAnsi" w:cstheme="majorHAnsi"/>
                <w:sz w:val="18"/>
                <w:szCs w:val="18"/>
              </w:rPr>
              <w:t xml:space="preserve"> Introduction of pathogens (</w:t>
            </w:r>
            <w:r w:rsidRPr="006536F7">
              <w:rPr>
                <w:rFonts w:asciiTheme="majorHAnsi" w:eastAsia="Times New Roman" w:hAnsiTheme="majorHAnsi" w:cstheme="majorHAnsi"/>
                <w:i/>
                <w:sz w:val="18"/>
                <w:szCs w:val="18"/>
              </w:rPr>
              <w:t>Salmonella</w:t>
            </w:r>
            <w:r w:rsidRPr="00B26B13">
              <w:rPr>
                <w:rFonts w:asciiTheme="majorHAnsi" w:eastAsia="Times New Roman" w:hAnsiTheme="majorHAnsi" w:cstheme="majorHAnsi"/>
                <w:sz w:val="18"/>
                <w:szCs w:val="18"/>
              </w:rPr>
              <w:t xml:space="preserve">, and </w:t>
            </w:r>
            <w:r w:rsidRPr="006536F7">
              <w:rPr>
                <w:rFonts w:asciiTheme="majorHAnsi" w:eastAsia="Times New Roman" w:hAnsiTheme="majorHAnsi" w:cstheme="majorHAnsi"/>
                <w:i/>
                <w:sz w:val="18"/>
                <w:szCs w:val="18"/>
              </w:rPr>
              <w:t>E. coli</w:t>
            </w:r>
            <w:r w:rsidRPr="00B26B13">
              <w:rPr>
                <w:rFonts w:asciiTheme="majorHAnsi" w:eastAsia="Times New Roman" w:hAnsiTheme="majorHAnsi" w:cstheme="majorHAnsi"/>
                <w:sz w:val="18"/>
                <w:szCs w:val="18"/>
              </w:rPr>
              <w:t xml:space="preserve"> O157:H7, </w:t>
            </w:r>
            <w:r w:rsidRPr="002357C1">
              <w:rPr>
                <w:rFonts w:asciiTheme="majorHAnsi" w:eastAsia="Times New Roman" w:hAnsiTheme="majorHAnsi" w:cstheme="majorHAnsi"/>
                <w:i/>
                <w:sz w:val="18"/>
                <w:szCs w:val="18"/>
              </w:rPr>
              <w:t>Campylobacter</w:t>
            </w:r>
            <w:r w:rsidRPr="00B26B13">
              <w:rPr>
                <w:rFonts w:asciiTheme="majorHAnsi" w:eastAsia="Times New Roman" w:hAnsiTheme="majorHAnsi" w:cstheme="majorHAnsi"/>
                <w:sz w:val="18"/>
                <w:szCs w:val="18"/>
              </w:rPr>
              <w:t xml:space="preserve">, etc.); </w:t>
            </w:r>
            <w:r w:rsidRPr="002357C1">
              <w:rPr>
                <w:rFonts w:asciiTheme="majorHAnsi" w:eastAsia="Times New Roman" w:hAnsiTheme="majorHAnsi" w:cstheme="majorHAnsi"/>
                <w:i/>
                <w:sz w:val="18"/>
                <w:szCs w:val="18"/>
              </w:rPr>
              <w:t>Trichinella</w:t>
            </w:r>
            <w:r w:rsidRPr="00B26B13">
              <w:rPr>
                <w:rFonts w:asciiTheme="majorHAnsi" w:eastAsia="Times New Roman" w:hAnsiTheme="majorHAnsi" w:cstheme="majorHAnsi"/>
                <w:sz w:val="18"/>
                <w:szCs w:val="18"/>
              </w:rPr>
              <w:t xml:space="preserve"> (pork only)</w:t>
            </w:r>
          </w:p>
        </w:tc>
        <w:tc>
          <w:tcPr>
            <w:tcW w:w="1354" w:type="dxa"/>
            <w:tcBorders>
              <w:bottom w:val="dotted" w:sz="4" w:space="0" w:color="auto"/>
            </w:tcBorders>
            <w:shd w:val="clear" w:color="auto" w:fill="auto"/>
          </w:tcPr>
          <w:p w14:paraId="2D9128EE"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tc>
        <w:tc>
          <w:tcPr>
            <w:tcW w:w="2966" w:type="dxa"/>
            <w:vMerge w:val="restart"/>
            <w:shd w:val="clear" w:color="auto" w:fill="auto"/>
          </w:tcPr>
          <w:p w14:paraId="34DBF5E6"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Fresh meat, poultry are known to contain these pathogens – controlled in later step</w:t>
            </w:r>
          </w:p>
        </w:tc>
        <w:tc>
          <w:tcPr>
            <w:tcW w:w="3514" w:type="dxa"/>
            <w:vMerge w:val="restart"/>
            <w:shd w:val="clear" w:color="auto" w:fill="auto"/>
          </w:tcPr>
          <w:p w14:paraId="75753E4F"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Approved suppliers (Letters of Guaranty)</w:t>
            </w:r>
          </w:p>
          <w:p w14:paraId="2DE46106"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Inspected at receiving for proper temperature, undamaged</w:t>
            </w:r>
          </w:p>
        </w:tc>
        <w:tc>
          <w:tcPr>
            <w:tcW w:w="1080" w:type="dxa"/>
            <w:vMerge w:val="restart"/>
            <w:shd w:val="clear" w:color="auto" w:fill="auto"/>
          </w:tcPr>
          <w:p w14:paraId="2D6AF4A1"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tc>
      </w:tr>
      <w:tr w:rsidR="009E6265" w:rsidRPr="00B26B13" w14:paraId="63981FE1" w14:textId="77777777" w:rsidTr="005274AA">
        <w:trPr>
          <w:cantSplit/>
          <w:trHeight w:val="144"/>
        </w:trPr>
        <w:tc>
          <w:tcPr>
            <w:tcW w:w="1253" w:type="dxa"/>
            <w:vMerge/>
            <w:shd w:val="clear" w:color="auto" w:fill="auto"/>
          </w:tcPr>
          <w:p w14:paraId="1C8E930C"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24ABFE11"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C:</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top w:val="dotted" w:sz="4" w:space="0" w:color="auto"/>
              <w:bottom w:val="dotted" w:sz="4" w:space="0" w:color="auto"/>
            </w:tcBorders>
            <w:shd w:val="clear" w:color="auto" w:fill="auto"/>
          </w:tcPr>
          <w:p w14:paraId="753E8952" w14:textId="77777777" w:rsidR="009E6265" w:rsidRPr="00B26B13" w:rsidRDefault="009E6265" w:rsidP="005274AA">
            <w:pPr>
              <w:rPr>
                <w:rFonts w:asciiTheme="majorHAnsi" w:eastAsia="Times New Roman" w:hAnsiTheme="majorHAnsi" w:cstheme="majorHAnsi"/>
                <w:sz w:val="18"/>
                <w:szCs w:val="18"/>
              </w:rPr>
            </w:pPr>
          </w:p>
        </w:tc>
        <w:tc>
          <w:tcPr>
            <w:tcW w:w="2966" w:type="dxa"/>
            <w:vMerge/>
            <w:shd w:val="clear" w:color="auto" w:fill="auto"/>
          </w:tcPr>
          <w:p w14:paraId="7B270300"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22AB0CB7"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171389BF" w14:textId="77777777" w:rsidR="009E6265" w:rsidRPr="00B26B13" w:rsidRDefault="009E6265" w:rsidP="005274AA">
            <w:pPr>
              <w:rPr>
                <w:rFonts w:asciiTheme="majorHAnsi" w:eastAsia="Times New Roman" w:hAnsiTheme="majorHAnsi" w:cstheme="majorHAnsi"/>
                <w:sz w:val="18"/>
                <w:szCs w:val="18"/>
              </w:rPr>
            </w:pPr>
          </w:p>
        </w:tc>
      </w:tr>
      <w:tr w:rsidR="009E6265" w:rsidRPr="00B26B13" w14:paraId="2B46B898" w14:textId="77777777" w:rsidTr="005274AA">
        <w:trPr>
          <w:cantSplit/>
          <w:trHeight w:val="144"/>
        </w:trPr>
        <w:tc>
          <w:tcPr>
            <w:tcW w:w="1253" w:type="dxa"/>
            <w:vMerge/>
            <w:shd w:val="clear" w:color="auto" w:fill="auto"/>
          </w:tcPr>
          <w:p w14:paraId="5E0BDD1E"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bottom w:val="single" w:sz="4" w:space="0" w:color="000000"/>
            </w:tcBorders>
            <w:shd w:val="clear" w:color="auto" w:fill="auto"/>
          </w:tcPr>
          <w:p w14:paraId="082EB4B3"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P:</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top w:val="dotted" w:sz="4" w:space="0" w:color="auto"/>
              <w:bottom w:val="single" w:sz="4" w:space="0" w:color="000000"/>
            </w:tcBorders>
            <w:shd w:val="clear" w:color="auto" w:fill="auto"/>
          </w:tcPr>
          <w:p w14:paraId="02D6E09E" w14:textId="77777777" w:rsidR="009E6265" w:rsidRPr="00B26B13" w:rsidRDefault="009E6265" w:rsidP="005274AA">
            <w:pPr>
              <w:rPr>
                <w:rFonts w:asciiTheme="majorHAnsi" w:eastAsia="Times New Roman" w:hAnsiTheme="majorHAnsi" w:cstheme="majorHAnsi"/>
                <w:sz w:val="18"/>
                <w:szCs w:val="18"/>
              </w:rPr>
            </w:pPr>
          </w:p>
        </w:tc>
        <w:tc>
          <w:tcPr>
            <w:tcW w:w="2966" w:type="dxa"/>
            <w:vMerge/>
            <w:shd w:val="clear" w:color="auto" w:fill="auto"/>
          </w:tcPr>
          <w:p w14:paraId="0873B99C"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5AA44F98"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6C8E5459" w14:textId="77777777" w:rsidR="009E6265" w:rsidRPr="00B26B13" w:rsidRDefault="009E6265" w:rsidP="005274AA">
            <w:pPr>
              <w:rPr>
                <w:rFonts w:asciiTheme="majorHAnsi" w:eastAsia="Times New Roman" w:hAnsiTheme="majorHAnsi" w:cstheme="majorHAnsi"/>
                <w:sz w:val="18"/>
                <w:szCs w:val="18"/>
              </w:rPr>
            </w:pPr>
          </w:p>
        </w:tc>
      </w:tr>
      <w:tr w:rsidR="009E6265" w:rsidRPr="00B26B13" w14:paraId="785B8416" w14:textId="77777777" w:rsidTr="005274AA">
        <w:trPr>
          <w:cantSplit/>
          <w:trHeight w:val="144"/>
        </w:trPr>
        <w:tc>
          <w:tcPr>
            <w:tcW w:w="1253" w:type="dxa"/>
            <w:vMerge w:val="restart"/>
            <w:shd w:val="clear" w:color="auto" w:fill="auto"/>
          </w:tcPr>
          <w:p w14:paraId="5324662D"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Receiving Packaging Materials (2)</w:t>
            </w:r>
          </w:p>
        </w:tc>
        <w:tc>
          <w:tcPr>
            <w:tcW w:w="3686" w:type="dxa"/>
            <w:tcBorders>
              <w:bottom w:val="dotted" w:sz="4" w:space="0" w:color="auto"/>
            </w:tcBorders>
            <w:shd w:val="clear" w:color="auto" w:fill="auto"/>
          </w:tcPr>
          <w:p w14:paraId="3670A6B6"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B:</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bottom w:val="dotted" w:sz="4" w:space="0" w:color="auto"/>
            </w:tcBorders>
            <w:shd w:val="clear" w:color="auto" w:fill="auto"/>
          </w:tcPr>
          <w:p w14:paraId="1AB87035" w14:textId="77777777" w:rsidR="009E6265" w:rsidRPr="00B26B13" w:rsidRDefault="009E6265" w:rsidP="005274AA">
            <w:pPr>
              <w:rPr>
                <w:rFonts w:asciiTheme="majorHAnsi" w:eastAsia="Times New Roman" w:hAnsiTheme="majorHAnsi" w:cstheme="majorHAnsi"/>
                <w:sz w:val="18"/>
                <w:szCs w:val="18"/>
              </w:rPr>
            </w:pPr>
          </w:p>
        </w:tc>
        <w:tc>
          <w:tcPr>
            <w:tcW w:w="2966" w:type="dxa"/>
            <w:vMerge w:val="restart"/>
            <w:shd w:val="clear" w:color="auto" w:fill="auto"/>
          </w:tcPr>
          <w:p w14:paraId="30B55DCC"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Use of approved supplier, purchase specifications, inspection upon receipt will control/prevent hazard</w:t>
            </w:r>
          </w:p>
        </w:tc>
        <w:tc>
          <w:tcPr>
            <w:tcW w:w="3514" w:type="dxa"/>
            <w:vMerge w:val="restart"/>
            <w:shd w:val="clear" w:color="auto" w:fill="auto"/>
          </w:tcPr>
          <w:p w14:paraId="38DC2BF5"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Approved suppliers (Letters of Guaranty)</w:t>
            </w:r>
          </w:p>
          <w:p w14:paraId="718F2F77"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Receiving inspection</w:t>
            </w:r>
          </w:p>
        </w:tc>
        <w:tc>
          <w:tcPr>
            <w:tcW w:w="1080" w:type="dxa"/>
            <w:vMerge w:val="restart"/>
            <w:shd w:val="clear" w:color="auto" w:fill="auto"/>
          </w:tcPr>
          <w:p w14:paraId="1D1CE3CA"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tc>
      </w:tr>
      <w:tr w:rsidR="009E6265" w:rsidRPr="00B26B13" w14:paraId="457D9FB1" w14:textId="77777777" w:rsidTr="005274AA">
        <w:trPr>
          <w:cantSplit/>
          <w:trHeight w:val="144"/>
        </w:trPr>
        <w:tc>
          <w:tcPr>
            <w:tcW w:w="1253" w:type="dxa"/>
            <w:vMerge/>
            <w:shd w:val="clear" w:color="auto" w:fill="auto"/>
          </w:tcPr>
          <w:p w14:paraId="69E739AC"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669C7B16"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C:</w:t>
            </w:r>
            <w:r w:rsidRPr="00B26B13">
              <w:rPr>
                <w:rFonts w:asciiTheme="majorHAnsi" w:eastAsia="Times New Roman" w:hAnsiTheme="majorHAnsi" w:cstheme="majorHAnsi"/>
                <w:sz w:val="18"/>
                <w:szCs w:val="18"/>
              </w:rPr>
              <w:t xml:space="preserve"> Introduction of Deleterious Chemicals</w:t>
            </w:r>
          </w:p>
        </w:tc>
        <w:tc>
          <w:tcPr>
            <w:tcW w:w="1354" w:type="dxa"/>
            <w:tcBorders>
              <w:top w:val="dotted" w:sz="4" w:space="0" w:color="auto"/>
              <w:bottom w:val="dotted" w:sz="4" w:space="0" w:color="auto"/>
            </w:tcBorders>
            <w:shd w:val="clear" w:color="auto" w:fill="auto"/>
          </w:tcPr>
          <w:p w14:paraId="1C2AE1A5"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tc>
        <w:tc>
          <w:tcPr>
            <w:tcW w:w="2966" w:type="dxa"/>
            <w:vMerge/>
            <w:shd w:val="clear" w:color="auto" w:fill="auto"/>
          </w:tcPr>
          <w:p w14:paraId="341F4AF0"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2F8AA46B"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74D25E6E" w14:textId="77777777" w:rsidR="009E6265" w:rsidRPr="00B26B13" w:rsidRDefault="009E6265" w:rsidP="005274AA">
            <w:pPr>
              <w:rPr>
                <w:rFonts w:asciiTheme="majorHAnsi" w:eastAsia="Times New Roman" w:hAnsiTheme="majorHAnsi" w:cstheme="majorHAnsi"/>
                <w:sz w:val="18"/>
                <w:szCs w:val="18"/>
              </w:rPr>
            </w:pPr>
          </w:p>
        </w:tc>
      </w:tr>
      <w:tr w:rsidR="009E6265" w:rsidRPr="00B26B13" w14:paraId="77AF556F" w14:textId="77777777" w:rsidTr="005274AA">
        <w:trPr>
          <w:cantSplit/>
          <w:trHeight w:val="144"/>
        </w:trPr>
        <w:tc>
          <w:tcPr>
            <w:tcW w:w="1253" w:type="dxa"/>
            <w:vMerge/>
            <w:shd w:val="clear" w:color="auto" w:fill="auto"/>
          </w:tcPr>
          <w:p w14:paraId="7F641B58"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3E79FB33"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P:</w:t>
            </w:r>
            <w:r w:rsidRPr="00B26B13">
              <w:rPr>
                <w:rFonts w:asciiTheme="majorHAnsi" w:eastAsia="Times New Roman" w:hAnsiTheme="majorHAnsi" w:cstheme="majorHAnsi"/>
                <w:sz w:val="18"/>
                <w:szCs w:val="18"/>
              </w:rPr>
              <w:t xml:space="preserve"> Introduction of Foreign Material</w:t>
            </w:r>
          </w:p>
        </w:tc>
        <w:tc>
          <w:tcPr>
            <w:tcW w:w="1354" w:type="dxa"/>
            <w:tcBorders>
              <w:top w:val="dotted" w:sz="4" w:space="0" w:color="auto"/>
            </w:tcBorders>
            <w:shd w:val="clear" w:color="auto" w:fill="auto"/>
          </w:tcPr>
          <w:p w14:paraId="68A6B3A8"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tc>
        <w:tc>
          <w:tcPr>
            <w:tcW w:w="2966" w:type="dxa"/>
            <w:vMerge/>
            <w:shd w:val="clear" w:color="auto" w:fill="auto"/>
          </w:tcPr>
          <w:p w14:paraId="5E4735F5"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6CEDD07E"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7A645F77" w14:textId="77777777" w:rsidR="009E6265" w:rsidRPr="00B26B13" w:rsidRDefault="009E6265" w:rsidP="005274AA">
            <w:pPr>
              <w:rPr>
                <w:rFonts w:asciiTheme="majorHAnsi" w:eastAsia="Times New Roman" w:hAnsiTheme="majorHAnsi" w:cstheme="majorHAnsi"/>
                <w:sz w:val="18"/>
                <w:szCs w:val="18"/>
              </w:rPr>
            </w:pPr>
          </w:p>
        </w:tc>
      </w:tr>
      <w:tr w:rsidR="009E6265" w:rsidRPr="00B26B13" w14:paraId="499E7478" w14:textId="77777777" w:rsidTr="005274AA">
        <w:trPr>
          <w:cantSplit/>
          <w:trHeight w:val="144"/>
        </w:trPr>
        <w:tc>
          <w:tcPr>
            <w:tcW w:w="1253" w:type="dxa"/>
            <w:vMerge w:val="restart"/>
            <w:shd w:val="clear" w:color="auto" w:fill="auto"/>
          </w:tcPr>
          <w:p w14:paraId="1C6D713F"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Cold Storage of Raw Meats &amp; Poultry (3)</w:t>
            </w:r>
          </w:p>
        </w:tc>
        <w:tc>
          <w:tcPr>
            <w:tcW w:w="3686" w:type="dxa"/>
            <w:tcBorders>
              <w:bottom w:val="dotted" w:sz="4" w:space="0" w:color="auto"/>
            </w:tcBorders>
            <w:shd w:val="clear" w:color="auto" w:fill="auto"/>
          </w:tcPr>
          <w:p w14:paraId="2D9E4359" w14:textId="77777777" w:rsidR="009E6265" w:rsidRPr="00B26B13" w:rsidRDefault="009E6265" w:rsidP="005274AA">
            <w:pPr>
              <w:rPr>
                <w:rFonts w:asciiTheme="majorHAnsi" w:eastAsia="Times New Roman" w:hAnsiTheme="majorHAnsi" w:cstheme="majorHAnsi"/>
                <w:sz w:val="18"/>
                <w:szCs w:val="18"/>
              </w:rPr>
            </w:pPr>
            <w:r w:rsidRPr="009E2FD3">
              <w:rPr>
                <w:rFonts w:asciiTheme="majorHAnsi" w:eastAsia="Times New Roman" w:hAnsiTheme="majorHAnsi" w:cstheme="majorHAnsi"/>
                <w:b/>
                <w:bCs/>
                <w:sz w:val="18"/>
                <w:szCs w:val="18"/>
              </w:rPr>
              <w:t>B:</w:t>
            </w:r>
            <w:r w:rsidRPr="00B26B13">
              <w:rPr>
                <w:rFonts w:asciiTheme="majorHAnsi" w:eastAsia="Times New Roman" w:hAnsiTheme="majorHAnsi" w:cstheme="majorHAnsi"/>
                <w:sz w:val="18"/>
                <w:szCs w:val="18"/>
              </w:rPr>
              <w:t xml:space="preserve"> Growth of pathogens (</w:t>
            </w:r>
            <w:r w:rsidRPr="006536F7">
              <w:rPr>
                <w:rFonts w:asciiTheme="majorHAnsi" w:eastAsia="Times New Roman" w:hAnsiTheme="majorHAnsi" w:cstheme="majorHAnsi"/>
                <w:i/>
                <w:sz w:val="18"/>
                <w:szCs w:val="18"/>
              </w:rPr>
              <w:t>Salmonella</w:t>
            </w:r>
            <w:r w:rsidRPr="00B26B13">
              <w:rPr>
                <w:rFonts w:asciiTheme="majorHAnsi" w:eastAsia="Times New Roman" w:hAnsiTheme="majorHAnsi" w:cstheme="majorHAnsi"/>
                <w:sz w:val="18"/>
                <w:szCs w:val="18"/>
              </w:rPr>
              <w:t xml:space="preserve">, and </w:t>
            </w:r>
            <w:r w:rsidRPr="006536F7">
              <w:rPr>
                <w:rFonts w:asciiTheme="majorHAnsi" w:eastAsia="Times New Roman" w:hAnsiTheme="majorHAnsi" w:cstheme="majorHAnsi"/>
                <w:i/>
                <w:sz w:val="18"/>
                <w:szCs w:val="18"/>
              </w:rPr>
              <w:t>E. coli</w:t>
            </w:r>
            <w:r w:rsidRPr="00B26B13">
              <w:rPr>
                <w:rFonts w:asciiTheme="majorHAnsi" w:eastAsia="Times New Roman" w:hAnsiTheme="majorHAnsi" w:cstheme="majorHAnsi"/>
                <w:sz w:val="18"/>
                <w:szCs w:val="18"/>
              </w:rPr>
              <w:t xml:space="preserve"> O157:H7, </w:t>
            </w:r>
            <w:r w:rsidRPr="002357C1">
              <w:rPr>
                <w:rFonts w:asciiTheme="majorHAnsi" w:eastAsia="Times New Roman" w:hAnsiTheme="majorHAnsi" w:cstheme="majorHAnsi"/>
                <w:i/>
                <w:sz w:val="18"/>
                <w:szCs w:val="18"/>
              </w:rPr>
              <w:t>Campylobacter</w:t>
            </w:r>
            <w:r w:rsidRPr="00B26B13">
              <w:rPr>
                <w:rFonts w:asciiTheme="majorHAnsi" w:eastAsia="Times New Roman" w:hAnsiTheme="majorHAnsi" w:cstheme="majorHAnsi"/>
                <w:sz w:val="18"/>
                <w:szCs w:val="18"/>
              </w:rPr>
              <w:t>, etc.)</w:t>
            </w:r>
          </w:p>
        </w:tc>
        <w:tc>
          <w:tcPr>
            <w:tcW w:w="1354" w:type="dxa"/>
            <w:tcBorders>
              <w:bottom w:val="dotted" w:sz="4" w:space="0" w:color="auto"/>
            </w:tcBorders>
            <w:shd w:val="clear" w:color="auto" w:fill="auto"/>
          </w:tcPr>
          <w:p w14:paraId="2B8A6F6C"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tc>
        <w:tc>
          <w:tcPr>
            <w:tcW w:w="2966" w:type="dxa"/>
            <w:vMerge w:val="restart"/>
            <w:shd w:val="clear" w:color="auto" w:fill="auto"/>
          </w:tcPr>
          <w:p w14:paraId="78E13DA6"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Proper refrigeration, sanitation, and storage will prevent growth and/or cross contamination</w:t>
            </w:r>
          </w:p>
        </w:tc>
        <w:tc>
          <w:tcPr>
            <w:tcW w:w="3514" w:type="dxa"/>
            <w:vMerge w:val="restart"/>
            <w:shd w:val="clear" w:color="auto" w:fill="auto"/>
          </w:tcPr>
          <w:p w14:paraId="74070B14"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Proper storage</w:t>
            </w:r>
          </w:p>
          <w:p w14:paraId="4D40EF2F"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Proper refrigeration</w:t>
            </w:r>
          </w:p>
          <w:p w14:paraId="4F24ADB9"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SSOP</w:t>
            </w:r>
          </w:p>
        </w:tc>
        <w:tc>
          <w:tcPr>
            <w:tcW w:w="1080" w:type="dxa"/>
            <w:vMerge w:val="restart"/>
            <w:shd w:val="clear" w:color="auto" w:fill="auto"/>
          </w:tcPr>
          <w:p w14:paraId="4D296F44"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tc>
      </w:tr>
      <w:tr w:rsidR="009E6265" w:rsidRPr="00B26B13" w14:paraId="04087148" w14:textId="77777777" w:rsidTr="005274AA">
        <w:trPr>
          <w:cantSplit/>
          <w:trHeight w:val="144"/>
        </w:trPr>
        <w:tc>
          <w:tcPr>
            <w:tcW w:w="1253" w:type="dxa"/>
            <w:vMerge/>
            <w:shd w:val="clear" w:color="auto" w:fill="auto"/>
          </w:tcPr>
          <w:p w14:paraId="5EE70798"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601B308D"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C:</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top w:val="dotted" w:sz="4" w:space="0" w:color="auto"/>
              <w:bottom w:val="dotted" w:sz="4" w:space="0" w:color="auto"/>
            </w:tcBorders>
            <w:shd w:val="clear" w:color="auto" w:fill="auto"/>
          </w:tcPr>
          <w:p w14:paraId="0E22855D" w14:textId="77777777" w:rsidR="009E6265" w:rsidRPr="00B26B13" w:rsidRDefault="009E6265" w:rsidP="005274AA">
            <w:pPr>
              <w:rPr>
                <w:rFonts w:asciiTheme="majorHAnsi" w:eastAsia="Times New Roman" w:hAnsiTheme="majorHAnsi" w:cstheme="majorHAnsi"/>
                <w:sz w:val="18"/>
                <w:szCs w:val="18"/>
              </w:rPr>
            </w:pPr>
          </w:p>
        </w:tc>
        <w:tc>
          <w:tcPr>
            <w:tcW w:w="2966" w:type="dxa"/>
            <w:vMerge/>
            <w:shd w:val="clear" w:color="auto" w:fill="auto"/>
          </w:tcPr>
          <w:p w14:paraId="5D630917"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3B609C0F"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044FCA16" w14:textId="77777777" w:rsidR="009E6265" w:rsidRPr="00B26B13" w:rsidRDefault="009E6265" w:rsidP="005274AA">
            <w:pPr>
              <w:rPr>
                <w:rFonts w:asciiTheme="majorHAnsi" w:eastAsia="Times New Roman" w:hAnsiTheme="majorHAnsi" w:cstheme="majorHAnsi"/>
                <w:sz w:val="18"/>
                <w:szCs w:val="18"/>
              </w:rPr>
            </w:pPr>
          </w:p>
        </w:tc>
      </w:tr>
      <w:tr w:rsidR="009E6265" w:rsidRPr="00B26B13" w14:paraId="16A29AE6" w14:textId="77777777" w:rsidTr="005274AA">
        <w:trPr>
          <w:cantSplit/>
          <w:trHeight w:val="144"/>
        </w:trPr>
        <w:tc>
          <w:tcPr>
            <w:tcW w:w="1253" w:type="dxa"/>
            <w:vMerge/>
            <w:shd w:val="clear" w:color="auto" w:fill="auto"/>
          </w:tcPr>
          <w:p w14:paraId="52EE8EFA"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24EFF306"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P:</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top w:val="dotted" w:sz="4" w:space="0" w:color="auto"/>
            </w:tcBorders>
            <w:shd w:val="clear" w:color="auto" w:fill="auto"/>
          </w:tcPr>
          <w:p w14:paraId="244AFDBB" w14:textId="77777777" w:rsidR="009E6265" w:rsidRPr="00B26B13" w:rsidRDefault="009E6265" w:rsidP="005274AA">
            <w:pPr>
              <w:rPr>
                <w:rFonts w:asciiTheme="majorHAnsi" w:eastAsia="Times New Roman" w:hAnsiTheme="majorHAnsi" w:cstheme="majorHAnsi"/>
                <w:sz w:val="18"/>
                <w:szCs w:val="18"/>
              </w:rPr>
            </w:pPr>
          </w:p>
        </w:tc>
        <w:tc>
          <w:tcPr>
            <w:tcW w:w="2966" w:type="dxa"/>
            <w:vMerge/>
            <w:shd w:val="clear" w:color="auto" w:fill="auto"/>
          </w:tcPr>
          <w:p w14:paraId="6BF4AC86"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248B765C"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15486DA2" w14:textId="77777777" w:rsidR="009E6265" w:rsidRPr="00B26B13" w:rsidRDefault="009E6265" w:rsidP="005274AA">
            <w:pPr>
              <w:rPr>
                <w:rFonts w:asciiTheme="majorHAnsi" w:eastAsia="Times New Roman" w:hAnsiTheme="majorHAnsi" w:cstheme="majorHAnsi"/>
                <w:sz w:val="18"/>
                <w:szCs w:val="18"/>
              </w:rPr>
            </w:pPr>
          </w:p>
        </w:tc>
      </w:tr>
      <w:tr w:rsidR="009E6265" w:rsidRPr="00B26B13" w14:paraId="6ED81C0D" w14:textId="77777777" w:rsidTr="005274AA">
        <w:trPr>
          <w:cantSplit/>
          <w:trHeight w:val="144"/>
        </w:trPr>
        <w:tc>
          <w:tcPr>
            <w:tcW w:w="1253" w:type="dxa"/>
            <w:vMerge w:val="restart"/>
            <w:shd w:val="clear" w:color="auto" w:fill="auto"/>
          </w:tcPr>
          <w:p w14:paraId="771D221F"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Dry Storage of Non-Meat Ingredients (4)</w:t>
            </w:r>
          </w:p>
        </w:tc>
        <w:tc>
          <w:tcPr>
            <w:tcW w:w="3686" w:type="dxa"/>
            <w:tcBorders>
              <w:bottom w:val="dotted" w:sz="4" w:space="0" w:color="auto"/>
            </w:tcBorders>
            <w:shd w:val="clear" w:color="auto" w:fill="auto"/>
          </w:tcPr>
          <w:p w14:paraId="33B304C9"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B:</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bottom w:val="dotted" w:sz="4" w:space="0" w:color="auto"/>
            </w:tcBorders>
            <w:shd w:val="clear" w:color="auto" w:fill="auto"/>
          </w:tcPr>
          <w:p w14:paraId="75CB60DE" w14:textId="77777777" w:rsidR="009E6265" w:rsidRPr="00B26B13" w:rsidRDefault="009E6265" w:rsidP="005274AA">
            <w:pPr>
              <w:rPr>
                <w:rFonts w:asciiTheme="majorHAnsi" w:eastAsia="Times New Roman" w:hAnsiTheme="majorHAnsi" w:cstheme="majorHAnsi"/>
                <w:sz w:val="18"/>
                <w:szCs w:val="18"/>
              </w:rPr>
            </w:pPr>
          </w:p>
        </w:tc>
        <w:tc>
          <w:tcPr>
            <w:tcW w:w="2966" w:type="dxa"/>
            <w:vMerge w:val="restart"/>
            <w:shd w:val="clear" w:color="auto" w:fill="auto"/>
          </w:tcPr>
          <w:p w14:paraId="16501A4A"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Proper storage and sanitation will prevent growth and/or cross contamination</w:t>
            </w:r>
          </w:p>
        </w:tc>
        <w:tc>
          <w:tcPr>
            <w:tcW w:w="3514" w:type="dxa"/>
            <w:vMerge w:val="restart"/>
            <w:shd w:val="clear" w:color="auto" w:fill="auto"/>
          </w:tcPr>
          <w:p w14:paraId="1A0D4341"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Proper storage</w:t>
            </w:r>
          </w:p>
          <w:p w14:paraId="09D9DB33"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SSOP</w:t>
            </w:r>
          </w:p>
        </w:tc>
        <w:tc>
          <w:tcPr>
            <w:tcW w:w="1080" w:type="dxa"/>
            <w:vMerge w:val="restart"/>
            <w:shd w:val="clear" w:color="auto" w:fill="auto"/>
          </w:tcPr>
          <w:p w14:paraId="05BAEB0E"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tc>
      </w:tr>
      <w:tr w:rsidR="009E6265" w:rsidRPr="00B26B13" w14:paraId="1C77776A" w14:textId="77777777" w:rsidTr="005274AA">
        <w:trPr>
          <w:cantSplit/>
          <w:trHeight w:val="144"/>
        </w:trPr>
        <w:tc>
          <w:tcPr>
            <w:tcW w:w="1253" w:type="dxa"/>
            <w:vMerge/>
            <w:shd w:val="clear" w:color="auto" w:fill="auto"/>
          </w:tcPr>
          <w:p w14:paraId="73B8FFC1"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1B3871A6"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C:</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top w:val="dotted" w:sz="4" w:space="0" w:color="auto"/>
              <w:bottom w:val="dotted" w:sz="4" w:space="0" w:color="auto"/>
            </w:tcBorders>
            <w:shd w:val="clear" w:color="auto" w:fill="auto"/>
          </w:tcPr>
          <w:p w14:paraId="5F6C9B62" w14:textId="77777777" w:rsidR="009E6265" w:rsidRPr="00B26B13" w:rsidRDefault="009E6265" w:rsidP="005274AA">
            <w:pPr>
              <w:rPr>
                <w:rFonts w:asciiTheme="majorHAnsi" w:eastAsia="Times New Roman" w:hAnsiTheme="majorHAnsi" w:cstheme="majorHAnsi"/>
                <w:sz w:val="18"/>
                <w:szCs w:val="18"/>
              </w:rPr>
            </w:pPr>
          </w:p>
        </w:tc>
        <w:tc>
          <w:tcPr>
            <w:tcW w:w="2966" w:type="dxa"/>
            <w:vMerge/>
            <w:shd w:val="clear" w:color="auto" w:fill="auto"/>
          </w:tcPr>
          <w:p w14:paraId="6491F3A3"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4E3CA9C7"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084A10E9" w14:textId="77777777" w:rsidR="009E6265" w:rsidRPr="00B26B13" w:rsidRDefault="009E6265" w:rsidP="005274AA">
            <w:pPr>
              <w:rPr>
                <w:rFonts w:asciiTheme="majorHAnsi" w:eastAsia="Times New Roman" w:hAnsiTheme="majorHAnsi" w:cstheme="majorHAnsi"/>
                <w:sz w:val="18"/>
                <w:szCs w:val="18"/>
              </w:rPr>
            </w:pPr>
          </w:p>
        </w:tc>
      </w:tr>
      <w:tr w:rsidR="009E6265" w:rsidRPr="00B26B13" w14:paraId="704201B5" w14:textId="77777777" w:rsidTr="005274AA">
        <w:trPr>
          <w:cantSplit/>
          <w:trHeight w:val="144"/>
        </w:trPr>
        <w:tc>
          <w:tcPr>
            <w:tcW w:w="1253" w:type="dxa"/>
            <w:vMerge/>
            <w:shd w:val="clear" w:color="auto" w:fill="auto"/>
          </w:tcPr>
          <w:p w14:paraId="2E2CDCE6"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bottom w:val="single" w:sz="4" w:space="0" w:color="auto"/>
            </w:tcBorders>
            <w:shd w:val="clear" w:color="auto" w:fill="auto"/>
          </w:tcPr>
          <w:p w14:paraId="0A2330A9"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P:</w:t>
            </w:r>
            <w:r w:rsidRPr="00B26B13">
              <w:rPr>
                <w:rFonts w:asciiTheme="majorHAnsi" w:eastAsia="Times New Roman" w:hAnsiTheme="majorHAnsi" w:cstheme="majorHAnsi"/>
                <w:sz w:val="18"/>
                <w:szCs w:val="18"/>
              </w:rPr>
              <w:t xml:space="preserve"> Introduction of Foreign Material</w:t>
            </w:r>
          </w:p>
        </w:tc>
        <w:tc>
          <w:tcPr>
            <w:tcW w:w="1354" w:type="dxa"/>
            <w:tcBorders>
              <w:top w:val="dotted" w:sz="4" w:space="0" w:color="auto"/>
              <w:bottom w:val="single" w:sz="4" w:space="0" w:color="000000"/>
            </w:tcBorders>
            <w:shd w:val="clear" w:color="auto" w:fill="auto"/>
          </w:tcPr>
          <w:p w14:paraId="030E735A"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tc>
        <w:tc>
          <w:tcPr>
            <w:tcW w:w="2966" w:type="dxa"/>
            <w:vMerge/>
            <w:shd w:val="clear" w:color="auto" w:fill="auto"/>
          </w:tcPr>
          <w:p w14:paraId="5C6C00C3"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3666141B"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051E236F" w14:textId="77777777" w:rsidR="009E6265" w:rsidRPr="00B26B13" w:rsidRDefault="009E6265" w:rsidP="005274AA">
            <w:pPr>
              <w:rPr>
                <w:rFonts w:asciiTheme="majorHAnsi" w:eastAsia="Times New Roman" w:hAnsiTheme="majorHAnsi" w:cstheme="majorHAnsi"/>
                <w:sz w:val="18"/>
                <w:szCs w:val="18"/>
              </w:rPr>
            </w:pPr>
          </w:p>
        </w:tc>
      </w:tr>
      <w:tr w:rsidR="009E6265" w:rsidRPr="00B26B13" w14:paraId="36C3A33A" w14:textId="77777777" w:rsidTr="005274AA">
        <w:trPr>
          <w:cantSplit/>
          <w:trHeight w:val="144"/>
        </w:trPr>
        <w:tc>
          <w:tcPr>
            <w:tcW w:w="1253" w:type="dxa"/>
            <w:vMerge w:val="restart"/>
            <w:shd w:val="clear" w:color="auto" w:fill="auto"/>
          </w:tcPr>
          <w:p w14:paraId="2F487949"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Assemble &amp; Weigh Meat &amp; Ingredients (5)</w:t>
            </w:r>
          </w:p>
        </w:tc>
        <w:tc>
          <w:tcPr>
            <w:tcW w:w="3686" w:type="dxa"/>
            <w:tcBorders>
              <w:top w:val="single" w:sz="4" w:space="0" w:color="auto"/>
              <w:bottom w:val="dotted" w:sz="4" w:space="0" w:color="auto"/>
            </w:tcBorders>
            <w:shd w:val="clear" w:color="auto" w:fill="auto"/>
          </w:tcPr>
          <w:p w14:paraId="0A61BB2B"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B:</w:t>
            </w:r>
            <w:r w:rsidRPr="00B26B13">
              <w:rPr>
                <w:rFonts w:asciiTheme="majorHAnsi" w:eastAsia="Times New Roman" w:hAnsiTheme="majorHAnsi" w:cstheme="majorHAnsi"/>
                <w:sz w:val="18"/>
                <w:szCs w:val="18"/>
              </w:rPr>
              <w:t xml:space="preserve"> Cross contamination of pathogens (</w:t>
            </w:r>
            <w:r w:rsidRPr="006536F7">
              <w:rPr>
                <w:rFonts w:asciiTheme="majorHAnsi" w:eastAsia="Times New Roman" w:hAnsiTheme="majorHAnsi" w:cstheme="majorHAnsi"/>
                <w:i/>
                <w:sz w:val="18"/>
                <w:szCs w:val="18"/>
              </w:rPr>
              <w:t>Salmonella</w:t>
            </w:r>
            <w:r w:rsidRPr="00B26B13">
              <w:rPr>
                <w:rFonts w:asciiTheme="majorHAnsi" w:eastAsia="Times New Roman" w:hAnsiTheme="majorHAnsi" w:cstheme="majorHAnsi"/>
                <w:sz w:val="18"/>
                <w:szCs w:val="18"/>
              </w:rPr>
              <w:t xml:space="preserve">, and </w:t>
            </w:r>
            <w:r w:rsidRPr="006536F7">
              <w:rPr>
                <w:rFonts w:asciiTheme="majorHAnsi" w:eastAsia="Times New Roman" w:hAnsiTheme="majorHAnsi" w:cstheme="majorHAnsi"/>
                <w:i/>
                <w:sz w:val="18"/>
                <w:szCs w:val="18"/>
              </w:rPr>
              <w:t>E. coli</w:t>
            </w:r>
            <w:r w:rsidRPr="00B26B13">
              <w:rPr>
                <w:rFonts w:asciiTheme="majorHAnsi" w:eastAsia="Times New Roman" w:hAnsiTheme="majorHAnsi" w:cstheme="majorHAnsi"/>
                <w:sz w:val="18"/>
                <w:szCs w:val="18"/>
              </w:rPr>
              <w:t xml:space="preserve"> O157:H7, </w:t>
            </w:r>
            <w:r w:rsidRPr="002357C1">
              <w:rPr>
                <w:rFonts w:asciiTheme="majorHAnsi" w:eastAsia="Times New Roman" w:hAnsiTheme="majorHAnsi" w:cstheme="majorHAnsi"/>
                <w:i/>
                <w:sz w:val="18"/>
                <w:szCs w:val="18"/>
              </w:rPr>
              <w:t>Campylobacter</w:t>
            </w:r>
            <w:r w:rsidRPr="00B26B13">
              <w:rPr>
                <w:rFonts w:asciiTheme="majorHAnsi" w:eastAsia="Times New Roman" w:hAnsiTheme="majorHAnsi" w:cstheme="majorHAnsi"/>
                <w:sz w:val="18"/>
                <w:szCs w:val="18"/>
              </w:rPr>
              <w:t>, etc.)</w:t>
            </w:r>
          </w:p>
        </w:tc>
        <w:tc>
          <w:tcPr>
            <w:tcW w:w="1354" w:type="dxa"/>
            <w:vMerge w:val="restart"/>
            <w:tcBorders>
              <w:bottom w:val="nil"/>
            </w:tcBorders>
            <w:shd w:val="clear" w:color="auto" w:fill="auto"/>
          </w:tcPr>
          <w:p w14:paraId="62560556"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tc>
        <w:tc>
          <w:tcPr>
            <w:tcW w:w="2966" w:type="dxa"/>
            <w:vMerge w:val="restart"/>
            <w:shd w:val="clear" w:color="auto" w:fill="auto"/>
          </w:tcPr>
          <w:p w14:paraId="19178E3C"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Growth of pathogens (temp. abuse) &amp;</w:t>
            </w:r>
          </w:p>
          <w:p w14:paraId="37B84D0B"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cross contamination possible (handling) controlled by Employee Health &amp; Hygiene policies, SOP, SSOP</w:t>
            </w:r>
          </w:p>
          <w:p w14:paraId="34707025" w14:textId="77777777" w:rsidR="009E6265" w:rsidRPr="00B26B13" w:rsidRDefault="009E6265" w:rsidP="005274AA">
            <w:pPr>
              <w:rPr>
                <w:rFonts w:asciiTheme="majorHAnsi" w:eastAsia="Times New Roman" w:hAnsiTheme="majorHAnsi" w:cstheme="majorHAnsi"/>
                <w:sz w:val="18"/>
                <w:szCs w:val="18"/>
              </w:rPr>
            </w:pPr>
          </w:p>
        </w:tc>
        <w:tc>
          <w:tcPr>
            <w:tcW w:w="3514" w:type="dxa"/>
            <w:vMerge w:val="restart"/>
            <w:shd w:val="clear" w:color="auto" w:fill="auto"/>
          </w:tcPr>
          <w:p w14:paraId="588B0A6A"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lastRenderedPageBreak/>
              <w:t xml:space="preserve"> Minimize time product is in the temp. danger zone</w:t>
            </w:r>
          </w:p>
          <w:p w14:paraId="691B6F94"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Follow SOP</w:t>
            </w:r>
          </w:p>
          <w:p w14:paraId="5C947042"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lastRenderedPageBreak/>
              <w:t>SSOP</w:t>
            </w:r>
          </w:p>
          <w:p w14:paraId="45A3789B"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Employee Health &amp; Hygiene</w:t>
            </w:r>
          </w:p>
        </w:tc>
        <w:tc>
          <w:tcPr>
            <w:tcW w:w="1080" w:type="dxa"/>
            <w:vMerge w:val="restart"/>
            <w:shd w:val="clear" w:color="auto" w:fill="auto"/>
          </w:tcPr>
          <w:p w14:paraId="2B56A9FA"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lastRenderedPageBreak/>
              <w:t>No</w:t>
            </w:r>
          </w:p>
        </w:tc>
      </w:tr>
      <w:tr w:rsidR="009E6265" w:rsidRPr="00B26B13" w14:paraId="017D1031" w14:textId="77777777" w:rsidTr="005274AA">
        <w:trPr>
          <w:cantSplit/>
          <w:trHeight w:val="144"/>
        </w:trPr>
        <w:tc>
          <w:tcPr>
            <w:tcW w:w="1253" w:type="dxa"/>
            <w:vMerge/>
            <w:shd w:val="clear" w:color="auto" w:fill="auto"/>
          </w:tcPr>
          <w:p w14:paraId="0A59C5E2"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31093277"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C:</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r w:rsidRPr="00B26B13">
              <w:rPr>
                <w:rFonts w:asciiTheme="majorHAnsi" w:eastAsia="Times New Roman" w:hAnsiTheme="majorHAnsi" w:cstheme="majorHAnsi"/>
                <w:sz w:val="18"/>
                <w:szCs w:val="18"/>
              </w:rPr>
              <w:t xml:space="preserve"> </w:t>
            </w:r>
          </w:p>
        </w:tc>
        <w:tc>
          <w:tcPr>
            <w:tcW w:w="1354" w:type="dxa"/>
            <w:vMerge/>
            <w:tcBorders>
              <w:bottom w:val="nil"/>
            </w:tcBorders>
            <w:shd w:val="clear" w:color="auto" w:fill="auto"/>
          </w:tcPr>
          <w:p w14:paraId="48E1BE05" w14:textId="77777777" w:rsidR="009E6265" w:rsidRPr="00B26B13" w:rsidRDefault="009E6265" w:rsidP="005274AA">
            <w:pPr>
              <w:rPr>
                <w:rFonts w:asciiTheme="majorHAnsi" w:eastAsia="Times New Roman" w:hAnsiTheme="majorHAnsi" w:cstheme="majorHAnsi"/>
                <w:sz w:val="18"/>
                <w:szCs w:val="18"/>
              </w:rPr>
            </w:pPr>
          </w:p>
        </w:tc>
        <w:tc>
          <w:tcPr>
            <w:tcW w:w="2966" w:type="dxa"/>
            <w:vMerge/>
            <w:shd w:val="clear" w:color="auto" w:fill="auto"/>
          </w:tcPr>
          <w:p w14:paraId="1743A7E6"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198CF37B"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4F656FC1" w14:textId="77777777" w:rsidR="009E6265" w:rsidRPr="00B26B13" w:rsidRDefault="009E6265" w:rsidP="005274AA">
            <w:pPr>
              <w:rPr>
                <w:rFonts w:asciiTheme="majorHAnsi" w:eastAsia="Times New Roman" w:hAnsiTheme="majorHAnsi" w:cstheme="majorHAnsi"/>
                <w:sz w:val="18"/>
                <w:szCs w:val="18"/>
              </w:rPr>
            </w:pPr>
          </w:p>
        </w:tc>
      </w:tr>
      <w:tr w:rsidR="009E6265" w:rsidRPr="00B26B13" w14:paraId="49DD34E0" w14:textId="77777777" w:rsidTr="005274AA">
        <w:trPr>
          <w:cantSplit/>
          <w:trHeight w:val="144"/>
        </w:trPr>
        <w:tc>
          <w:tcPr>
            <w:tcW w:w="1253" w:type="dxa"/>
            <w:vMerge/>
            <w:shd w:val="clear" w:color="auto" w:fill="auto"/>
          </w:tcPr>
          <w:p w14:paraId="35E2C972"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5856E33F"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P:</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top w:val="nil"/>
            </w:tcBorders>
            <w:shd w:val="clear" w:color="auto" w:fill="auto"/>
          </w:tcPr>
          <w:p w14:paraId="1858BC1C" w14:textId="77777777" w:rsidR="009E6265" w:rsidRPr="00B26B13" w:rsidRDefault="009E6265" w:rsidP="005274AA">
            <w:pPr>
              <w:rPr>
                <w:rFonts w:asciiTheme="majorHAnsi" w:eastAsia="Times New Roman" w:hAnsiTheme="majorHAnsi" w:cstheme="majorHAnsi"/>
                <w:sz w:val="18"/>
                <w:szCs w:val="18"/>
              </w:rPr>
            </w:pPr>
          </w:p>
        </w:tc>
        <w:tc>
          <w:tcPr>
            <w:tcW w:w="2966" w:type="dxa"/>
            <w:vMerge/>
            <w:shd w:val="clear" w:color="auto" w:fill="auto"/>
          </w:tcPr>
          <w:p w14:paraId="1F3537F2"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57AFF41D"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1434D507" w14:textId="77777777" w:rsidR="009E6265" w:rsidRPr="00B26B13" w:rsidRDefault="009E6265" w:rsidP="005274AA">
            <w:pPr>
              <w:rPr>
                <w:rFonts w:asciiTheme="majorHAnsi" w:eastAsia="Times New Roman" w:hAnsiTheme="majorHAnsi" w:cstheme="majorHAnsi"/>
                <w:sz w:val="18"/>
                <w:szCs w:val="18"/>
              </w:rPr>
            </w:pPr>
          </w:p>
        </w:tc>
      </w:tr>
      <w:tr w:rsidR="009E6265" w:rsidRPr="00B26B13" w14:paraId="4BE177AB" w14:textId="77777777" w:rsidTr="005274AA">
        <w:trPr>
          <w:cantSplit/>
          <w:trHeight w:val="144"/>
        </w:trPr>
        <w:tc>
          <w:tcPr>
            <w:tcW w:w="1253" w:type="dxa"/>
            <w:vMerge w:val="restart"/>
            <w:shd w:val="clear" w:color="auto" w:fill="auto"/>
          </w:tcPr>
          <w:p w14:paraId="46424C38"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Marinate (6)</w:t>
            </w:r>
          </w:p>
          <w:p w14:paraId="7872C7D2" w14:textId="77777777" w:rsidR="009E6265" w:rsidRPr="00B26B13" w:rsidRDefault="009E6265" w:rsidP="005274AA">
            <w:pPr>
              <w:rPr>
                <w:rFonts w:asciiTheme="majorHAnsi" w:eastAsia="Times New Roman" w:hAnsiTheme="majorHAnsi" w:cstheme="majorHAnsi"/>
                <w:sz w:val="18"/>
                <w:szCs w:val="18"/>
              </w:rPr>
            </w:pPr>
          </w:p>
        </w:tc>
        <w:tc>
          <w:tcPr>
            <w:tcW w:w="3686" w:type="dxa"/>
            <w:tcBorders>
              <w:bottom w:val="dotted" w:sz="4" w:space="0" w:color="auto"/>
            </w:tcBorders>
            <w:shd w:val="clear" w:color="auto" w:fill="auto"/>
          </w:tcPr>
          <w:p w14:paraId="6668CE6E"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B:</w:t>
            </w:r>
            <w:r w:rsidRPr="00B26B13">
              <w:rPr>
                <w:rFonts w:asciiTheme="majorHAnsi" w:eastAsia="Times New Roman" w:hAnsiTheme="majorHAnsi" w:cstheme="majorHAnsi"/>
                <w:sz w:val="18"/>
                <w:szCs w:val="18"/>
              </w:rPr>
              <w:t xml:space="preserve"> Cross contamination of pathogens (</w:t>
            </w:r>
            <w:r w:rsidRPr="006536F7">
              <w:rPr>
                <w:rFonts w:asciiTheme="majorHAnsi" w:eastAsia="Times New Roman" w:hAnsiTheme="majorHAnsi" w:cstheme="majorHAnsi"/>
                <w:i/>
                <w:sz w:val="18"/>
                <w:szCs w:val="18"/>
              </w:rPr>
              <w:t>Salmonella</w:t>
            </w:r>
            <w:r w:rsidRPr="00B26B13">
              <w:rPr>
                <w:rFonts w:asciiTheme="majorHAnsi" w:eastAsia="Times New Roman" w:hAnsiTheme="majorHAnsi" w:cstheme="majorHAnsi"/>
                <w:sz w:val="18"/>
                <w:szCs w:val="18"/>
              </w:rPr>
              <w:t xml:space="preserve">, and </w:t>
            </w:r>
            <w:r w:rsidRPr="006536F7">
              <w:rPr>
                <w:rFonts w:asciiTheme="majorHAnsi" w:eastAsia="Times New Roman" w:hAnsiTheme="majorHAnsi" w:cstheme="majorHAnsi"/>
                <w:i/>
                <w:sz w:val="18"/>
                <w:szCs w:val="18"/>
              </w:rPr>
              <w:t>E. coli</w:t>
            </w:r>
            <w:r w:rsidRPr="00B26B13">
              <w:rPr>
                <w:rFonts w:asciiTheme="majorHAnsi" w:eastAsia="Times New Roman" w:hAnsiTheme="majorHAnsi" w:cstheme="majorHAnsi"/>
                <w:sz w:val="18"/>
                <w:szCs w:val="18"/>
              </w:rPr>
              <w:t xml:space="preserve"> O157:H7, </w:t>
            </w:r>
            <w:r w:rsidRPr="002357C1">
              <w:rPr>
                <w:rFonts w:asciiTheme="majorHAnsi" w:eastAsia="Times New Roman" w:hAnsiTheme="majorHAnsi" w:cstheme="majorHAnsi"/>
                <w:i/>
                <w:sz w:val="18"/>
                <w:szCs w:val="18"/>
              </w:rPr>
              <w:t>Campylobacter</w:t>
            </w:r>
            <w:r w:rsidRPr="00B26B13">
              <w:rPr>
                <w:rFonts w:asciiTheme="majorHAnsi" w:eastAsia="Times New Roman" w:hAnsiTheme="majorHAnsi" w:cstheme="majorHAnsi"/>
                <w:sz w:val="18"/>
                <w:szCs w:val="18"/>
              </w:rPr>
              <w:t>, etc.)</w:t>
            </w:r>
          </w:p>
        </w:tc>
        <w:tc>
          <w:tcPr>
            <w:tcW w:w="1354" w:type="dxa"/>
            <w:tcBorders>
              <w:bottom w:val="dotted" w:sz="4" w:space="0" w:color="auto"/>
            </w:tcBorders>
            <w:shd w:val="clear" w:color="auto" w:fill="auto"/>
          </w:tcPr>
          <w:p w14:paraId="5DC437A3"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tc>
        <w:tc>
          <w:tcPr>
            <w:tcW w:w="2966" w:type="dxa"/>
            <w:vMerge w:val="restart"/>
            <w:shd w:val="clear" w:color="auto" w:fill="auto"/>
          </w:tcPr>
          <w:p w14:paraId="4B9754B6"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Pathogen destruction is provided at later step (cooking); additional control provided by Employee Health &amp; Hygiene policies, SOP, SSOP</w:t>
            </w:r>
          </w:p>
        </w:tc>
        <w:tc>
          <w:tcPr>
            <w:tcW w:w="3514" w:type="dxa"/>
            <w:vMerge w:val="restart"/>
            <w:shd w:val="clear" w:color="auto" w:fill="auto"/>
          </w:tcPr>
          <w:p w14:paraId="0799A48F"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Follow SOP – temperature control</w:t>
            </w:r>
          </w:p>
          <w:p w14:paraId="2C4ABEA5"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Employee Health /Hygiene</w:t>
            </w:r>
          </w:p>
          <w:p w14:paraId="4A80785D"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SSOP</w:t>
            </w:r>
          </w:p>
        </w:tc>
        <w:tc>
          <w:tcPr>
            <w:tcW w:w="1080" w:type="dxa"/>
            <w:vMerge w:val="restart"/>
            <w:shd w:val="clear" w:color="auto" w:fill="auto"/>
          </w:tcPr>
          <w:p w14:paraId="3D965902"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tc>
      </w:tr>
      <w:tr w:rsidR="009E6265" w:rsidRPr="00B26B13" w14:paraId="2952EBBC" w14:textId="77777777" w:rsidTr="005274AA">
        <w:trPr>
          <w:cantSplit/>
          <w:trHeight w:val="144"/>
        </w:trPr>
        <w:tc>
          <w:tcPr>
            <w:tcW w:w="1253" w:type="dxa"/>
            <w:vMerge/>
            <w:shd w:val="clear" w:color="auto" w:fill="auto"/>
          </w:tcPr>
          <w:p w14:paraId="23B8C213"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01FA1C69"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C:</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top w:val="dotted" w:sz="4" w:space="0" w:color="auto"/>
              <w:bottom w:val="dotted" w:sz="4" w:space="0" w:color="auto"/>
            </w:tcBorders>
            <w:shd w:val="clear" w:color="auto" w:fill="auto"/>
          </w:tcPr>
          <w:p w14:paraId="7320A2E3" w14:textId="77777777" w:rsidR="009E6265" w:rsidRPr="00B26B13" w:rsidRDefault="009E6265" w:rsidP="005274AA">
            <w:pPr>
              <w:rPr>
                <w:rFonts w:asciiTheme="majorHAnsi" w:eastAsia="Times New Roman" w:hAnsiTheme="majorHAnsi" w:cstheme="majorHAnsi"/>
                <w:sz w:val="18"/>
                <w:szCs w:val="18"/>
              </w:rPr>
            </w:pPr>
          </w:p>
        </w:tc>
        <w:tc>
          <w:tcPr>
            <w:tcW w:w="2966" w:type="dxa"/>
            <w:vMerge/>
            <w:shd w:val="clear" w:color="auto" w:fill="auto"/>
          </w:tcPr>
          <w:p w14:paraId="4615C7E4"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4CA2561C"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0ACE59AD" w14:textId="77777777" w:rsidR="009E6265" w:rsidRPr="00B26B13" w:rsidRDefault="009E6265" w:rsidP="005274AA">
            <w:pPr>
              <w:rPr>
                <w:rFonts w:asciiTheme="majorHAnsi" w:eastAsia="Times New Roman" w:hAnsiTheme="majorHAnsi" w:cstheme="majorHAnsi"/>
                <w:sz w:val="18"/>
                <w:szCs w:val="18"/>
              </w:rPr>
            </w:pPr>
          </w:p>
        </w:tc>
      </w:tr>
      <w:tr w:rsidR="009E6265" w:rsidRPr="00B26B13" w14:paraId="4ABD4B6D" w14:textId="77777777" w:rsidTr="005274AA">
        <w:trPr>
          <w:cantSplit/>
          <w:trHeight w:val="144"/>
        </w:trPr>
        <w:tc>
          <w:tcPr>
            <w:tcW w:w="1253" w:type="dxa"/>
            <w:vMerge/>
            <w:shd w:val="clear" w:color="auto" w:fill="auto"/>
          </w:tcPr>
          <w:p w14:paraId="6D2A5360"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0BCD800A"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P:</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top w:val="dotted" w:sz="4" w:space="0" w:color="auto"/>
            </w:tcBorders>
            <w:shd w:val="clear" w:color="auto" w:fill="auto"/>
          </w:tcPr>
          <w:p w14:paraId="65B5C457" w14:textId="77777777" w:rsidR="009E6265" w:rsidRPr="00B26B13" w:rsidRDefault="009E6265" w:rsidP="005274AA">
            <w:pPr>
              <w:rPr>
                <w:rFonts w:asciiTheme="majorHAnsi" w:eastAsia="Times New Roman" w:hAnsiTheme="majorHAnsi" w:cstheme="majorHAnsi"/>
                <w:sz w:val="18"/>
                <w:szCs w:val="18"/>
              </w:rPr>
            </w:pPr>
          </w:p>
        </w:tc>
        <w:tc>
          <w:tcPr>
            <w:tcW w:w="2966" w:type="dxa"/>
            <w:vMerge/>
            <w:shd w:val="clear" w:color="auto" w:fill="auto"/>
          </w:tcPr>
          <w:p w14:paraId="093A2D1A"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17E0FCB7"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2D4BA9C9" w14:textId="77777777" w:rsidR="009E6265" w:rsidRPr="00B26B13" w:rsidRDefault="009E6265" w:rsidP="005274AA">
            <w:pPr>
              <w:rPr>
                <w:rFonts w:asciiTheme="majorHAnsi" w:eastAsia="Times New Roman" w:hAnsiTheme="majorHAnsi" w:cstheme="majorHAnsi"/>
                <w:sz w:val="18"/>
                <w:szCs w:val="18"/>
              </w:rPr>
            </w:pPr>
          </w:p>
        </w:tc>
      </w:tr>
      <w:tr w:rsidR="009E6265" w:rsidRPr="00B26B13" w14:paraId="17B1F66F" w14:textId="77777777" w:rsidTr="005274AA">
        <w:trPr>
          <w:cantSplit/>
          <w:trHeight w:val="144"/>
        </w:trPr>
        <w:tc>
          <w:tcPr>
            <w:tcW w:w="1253" w:type="dxa"/>
            <w:vMerge w:val="restart"/>
            <w:shd w:val="clear" w:color="auto" w:fill="auto"/>
          </w:tcPr>
          <w:p w14:paraId="5B037268"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Smoke/Cook (7)</w:t>
            </w:r>
          </w:p>
        </w:tc>
        <w:tc>
          <w:tcPr>
            <w:tcW w:w="3686" w:type="dxa"/>
            <w:tcBorders>
              <w:bottom w:val="dotted" w:sz="4" w:space="0" w:color="auto"/>
            </w:tcBorders>
            <w:shd w:val="clear" w:color="auto" w:fill="auto"/>
          </w:tcPr>
          <w:p w14:paraId="2E48E982"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B:</w:t>
            </w:r>
            <w:r w:rsidRPr="00B26B13">
              <w:rPr>
                <w:rFonts w:asciiTheme="majorHAnsi" w:eastAsia="Times New Roman" w:hAnsiTheme="majorHAnsi" w:cstheme="majorHAnsi"/>
                <w:sz w:val="18"/>
                <w:szCs w:val="18"/>
              </w:rPr>
              <w:t xml:space="preserve"> Survival of pathogens (</w:t>
            </w:r>
            <w:r w:rsidRPr="006536F7">
              <w:rPr>
                <w:rFonts w:asciiTheme="majorHAnsi" w:eastAsia="Times New Roman" w:hAnsiTheme="majorHAnsi" w:cstheme="majorHAnsi"/>
                <w:i/>
                <w:sz w:val="18"/>
                <w:szCs w:val="18"/>
              </w:rPr>
              <w:t>Salmonella</w:t>
            </w:r>
            <w:r w:rsidRPr="00B26B13">
              <w:rPr>
                <w:rFonts w:asciiTheme="majorHAnsi" w:eastAsia="Times New Roman" w:hAnsiTheme="majorHAnsi" w:cstheme="majorHAnsi"/>
                <w:sz w:val="18"/>
                <w:szCs w:val="18"/>
              </w:rPr>
              <w:t xml:space="preserve">, and </w:t>
            </w:r>
            <w:r w:rsidRPr="006536F7">
              <w:rPr>
                <w:rFonts w:asciiTheme="majorHAnsi" w:eastAsia="Times New Roman" w:hAnsiTheme="majorHAnsi" w:cstheme="majorHAnsi"/>
                <w:i/>
                <w:sz w:val="18"/>
                <w:szCs w:val="18"/>
              </w:rPr>
              <w:t>E. coli</w:t>
            </w:r>
            <w:r w:rsidRPr="00B26B13">
              <w:rPr>
                <w:rFonts w:asciiTheme="majorHAnsi" w:eastAsia="Times New Roman" w:hAnsiTheme="majorHAnsi" w:cstheme="majorHAnsi"/>
                <w:sz w:val="18"/>
                <w:szCs w:val="18"/>
              </w:rPr>
              <w:t xml:space="preserve"> O157:H7, </w:t>
            </w:r>
            <w:r w:rsidRPr="002357C1">
              <w:rPr>
                <w:rFonts w:asciiTheme="majorHAnsi" w:eastAsia="Times New Roman" w:hAnsiTheme="majorHAnsi" w:cstheme="majorHAnsi"/>
                <w:i/>
                <w:sz w:val="18"/>
                <w:szCs w:val="18"/>
              </w:rPr>
              <w:t>Campylobacter</w:t>
            </w:r>
            <w:r w:rsidRPr="00B26B13">
              <w:rPr>
                <w:rFonts w:asciiTheme="majorHAnsi" w:eastAsia="Times New Roman" w:hAnsiTheme="majorHAnsi" w:cstheme="majorHAnsi"/>
                <w:sz w:val="18"/>
                <w:szCs w:val="18"/>
              </w:rPr>
              <w:t>, etc.)</w:t>
            </w:r>
          </w:p>
        </w:tc>
        <w:tc>
          <w:tcPr>
            <w:tcW w:w="1354" w:type="dxa"/>
            <w:tcBorders>
              <w:bottom w:val="dotted" w:sz="4" w:space="0" w:color="auto"/>
            </w:tcBorders>
            <w:shd w:val="clear" w:color="auto" w:fill="auto"/>
          </w:tcPr>
          <w:p w14:paraId="3E32DF04"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Yes</w:t>
            </w:r>
          </w:p>
        </w:tc>
        <w:tc>
          <w:tcPr>
            <w:tcW w:w="2966" w:type="dxa"/>
            <w:vMerge w:val="restart"/>
            <w:shd w:val="clear" w:color="auto" w:fill="auto"/>
          </w:tcPr>
          <w:p w14:paraId="40A27E89"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Cooking is critical at this step to destroy pathogens</w:t>
            </w:r>
          </w:p>
          <w:p w14:paraId="34DD1EB1"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Potential recontamination after cooking/smoking controlled by SSOP, Employee Health/Hygiene Policies</w:t>
            </w:r>
          </w:p>
        </w:tc>
        <w:tc>
          <w:tcPr>
            <w:tcW w:w="3514" w:type="dxa"/>
            <w:vMerge w:val="restart"/>
            <w:shd w:val="clear" w:color="auto" w:fill="auto"/>
          </w:tcPr>
          <w:p w14:paraId="21EF4CBC"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Cook to required temperature and time.</w:t>
            </w:r>
          </w:p>
          <w:p w14:paraId="745F995E"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SSOP, Employee Health &amp; Hygienic Practices</w:t>
            </w:r>
          </w:p>
        </w:tc>
        <w:tc>
          <w:tcPr>
            <w:tcW w:w="1080" w:type="dxa"/>
            <w:vMerge w:val="restart"/>
            <w:shd w:val="clear" w:color="auto" w:fill="auto"/>
          </w:tcPr>
          <w:p w14:paraId="128B9985" w14:textId="77777777" w:rsidR="009E6265" w:rsidRPr="00A05CF1" w:rsidRDefault="009E6265" w:rsidP="005274AA">
            <w:pPr>
              <w:rPr>
                <w:rFonts w:asciiTheme="majorHAnsi" w:eastAsia="Times New Roman" w:hAnsiTheme="majorHAnsi" w:cstheme="majorHAnsi"/>
                <w:bCs/>
                <w:sz w:val="18"/>
                <w:szCs w:val="18"/>
              </w:rPr>
            </w:pPr>
            <w:r w:rsidRPr="00A05CF1">
              <w:rPr>
                <w:rFonts w:asciiTheme="majorHAnsi" w:eastAsia="Times New Roman" w:hAnsiTheme="majorHAnsi" w:cstheme="majorHAnsi"/>
                <w:bCs/>
                <w:sz w:val="18"/>
                <w:szCs w:val="18"/>
              </w:rPr>
              <w:t>Yes</w:t>
            </w:r>
          </w:p>
          <w:p w14:paraId="108D4C3A" w14:textId="77777777" w:rsidR="009E6265" w:rsidRPr="00A05CF1" w:rsidRDefault="009E6265" w:rsidP="005274AA">
            <w:pPr>
              <w:rPr>
                <w:rFonts w:asciiTheme="majorHAnsi" w:eastAsia="Times New Roman" w:hAnsiTheme="majorHAnsi" w:cstheme="majorHAnsi"/>
                <w:bCs/>
                <w:sz w:val="18"/>
                <w:szCs w:val="18"/>
              </w:rPr>
            </w:pPr>
            <w:r w:rsidRPr="00A05CF1">
              <w:rPr>
                <w:rFonts w:asciiTheme="majorHAnsi" w:eastAsia="Times New Roman" w:hAnsiTheme="majorHAnsi" w:cstheme="majorHAnsi"/>
                <w:bCs/>
                <w:sz w:val="18"/>
                <w:szCs w:val="18"/>
              </w:rPr>
              <w:t>CCP 1</w:t>
            </w:r>
          </w:p>
        </w:tc>
      </w:tr>
      <w:tr w:rsidR="009E6265" w:rsidRPr="00B26B13" w14:paraId="56713C45" w14:textId="77777777" w:rsidTr="005274AA">
        <w:trPr>
          <w:cantSplit/>
          <w:trHeight w:val="144"/>
        </w:trPr>
        <w:tc>
          <w:tcPr>
            <w:tcW w:w="1253" w:type="dxa"/>
            <w:vMerge/>
            <w:shd w:val="clear" w:color="auto" w:fill="auto"/>
          </w:tcPr>
          <w:p w14:paraId="2147BDFE"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58507F8E"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C:</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top w:val="dotted" w:sz="4" w:space="0" w:color="auto"/>
              <w:bottom w:val="dotted" w:sz="4" w:space="0" w:color="auto"/>
            </w:tcBorders>
            <w:shd w:val="clear" w:color="auto" w:fill="auto"/>
          </w:tcPr>
          <w:p w14:paraId="233A52F7" w14:textId="77777777" w:rsidR="009E6265" w:rsidRPr="00B26B13" w:rsidRDefault="009E6265" w:rsidP="005274AA">
            <w:pPr>
              <w:rPr>
                <w:rFonts w:asciiTheme="majorHAnsi" w:eastAsia="Times New Roman" w:hAnsiTheme="majorHAnsi" w:cstheme="majorHAnsi"/>
                <w:sz w:val="18"/>
                <w:szCs w:val="18"/>
              </w:rPr>
            </w:pPr>
          </w:p>
        </w:tc>
        <w:tc>
          <w:tcPr>
            <w:tcW w:w="2966" w:type="dxa"/>
            <w:vMerge/>
            <w:shd w:val="clear" w:color="auto" w:fill="auto"/>
          </w:tcPr>
          <w:p w14:paraId="0F8D822F"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42C7FE3F"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0D718112" w14:textId="77777777" w:rsidR="009E6265" w:rsidRPr="00A05CF1" w:rsidRDefault="009E6265" w:rsidP="005274AA">
            <w:pPr>
              <w:rPr>
                <w:rFonts w:asciiTheme="majorHAnsi" w:eastAsia="Times New Roman" w:hAnsiTheme="majorHAnsi" w:cstheme="majorHAnsi"/>
                <w:bCs/>
                <w:sz w:val="18"/>
                <w:szCs w:val="18"/>
              </w:rPr>
            </w:pPr>
          </w:p>
        </w:tc>
      </w:tr>
      <w:tr w:rsidR="009E6265" w:rsidRPr="00B26B13" w14:paraId="27661DA8" w14:textId="77777777" w:rsidTr="005274AA">
        <w:trPr>
          <w:cantSplit/>
          <w:trHeight w:val="144"/>
        </w:trPr>
        <w:tc>
          <w:tcPr>
            <w:tcW w:w="1253" w:type="dxa"/>
            <w:vMerge/>
            <w:shd w:val="clear" w:color="auto" w:fill="auto"/>
          </w:tcPr>
          <w:p w14:paraId="51220DC3"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2276E4DB"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P:</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top w:val="dotted" w:sz="4" w:space="0" w:color="auto"/>
            </w:tcBorders>
            <w:shd w:val="clear" w:color="auto" w:fill="auto"/>
          </w:tcPr>
          <w:p w14:paraId="4636786E" w14:textId="77777777" w:rsidR="009E6265" w:rsidRPr="00B26B13" w:rsidRDefault="009E6265" w:rsidP="005274AA">
            <w:pPr>
              <w:rPr>
                <w:rFonts w:asciiTheme="majorHAnsi" w:eastAsia="Times New Roman" w:hAnsiTheme="majorHAnsi" w:cstheme="majorHAnsi"/>
                <w:sz w:val="18"/>
                <w:szCs w:val="18"/>
              </w:rPr>
            </w:pPr>
          </w:p>
        </w:tc>
        <w:tc>
          <w:tcPr>
            <w:tcW w:w="2966" w:type="dxa"/>
            <w:vMerge/>
            <w:shd w:val="clear" w:color="auto" w:fill="auto"/>
          </w:tcPr>
          <w:p w14:paraId="32B6E9C1"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2E326A21"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5F1E45BC" w14:textId="77777777" w:rsidR="009E6265" w:rsidRPr="00A05CF1" w:rsidRDefault="009E6265" w:rsidP="005274AA">
            <w:pPr>
              <w:rPr>
                <w:rFonts w:asciiTheme="majorHAnsi" w:eastAsia="Times New Roman" w:hAnsiTheme="majorHAnsi" w:cstheme="majorHAnsi"/>
                <w:bCs/>
                <w:sz w:val="18"/>
                <w:szCs w:val="18"/>
              </w:rPr>
            </w:pPr>
          </w:p>
        </w:tc>
      </w:tr>
      <w:tr w:rsidR="009E6265" w:rsidRPr="00B26B13" w14:paraId="01B440BB" w14:textId="77777777" w:rsidTr="005274AA">
        <w:trPr>
          <w:cantSplit/>
          <w:trHeight w:val="144"/>
        </w:trPr>
        <w:tc>
          <w:tcPr>
            <w:tcW w:w="1253" w:type="dxa"/>
            <w:vMerge w:val="restart"/>
            <w:shd w:val="clear" w:color="auto" w:fill="auto"/>
          </w:tcPr>
          <w:p w14:paraId="138C8023"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Cooling (8)</w:t>
            </w:r>
          </w:p>
        </w:tc>
        <w:tc>
          <w:tcPr>
            <w:tcW w:w="3686" w:type="dxa"/>
            <w:tcBorders>
              <w:bottom w:val="dotted" w:sz="4" w:space="0" w:color="auto"/>
            </w:tcBorders>
            <w:shd w:val="clear" w:color="auto" w:fill="auto"/>
          </w:tcPr>
          <w:p w14:paraId="101C8AD8"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B:</w:t>
            </w:r>
            <w:r w:rsidRPr="00B26B13">
              <w:rPr>
                <w:rFonts w:asciiTheme="majorHAnsi" w:eastAsia="Times New Roman" w:hAnsiTheme="majorHAnsi" w:cstheme="majorHAnsi"/>
                <w:sz w:val="18"/>
                <w:szCs w:val="18"/>
              </w:rPr>
              <w:t xml:space="preserve"> Germination of spores and growth of </w:t>
            </w:r>
            <w:r w:rsidRPr="00B26B13">
              <w:rPr>
                <w:rFonts w:asciiTheme="majorHAnsi" w:eastAsia="Times New Roman" w:hAnsiTheme="majorHAnsi" w:cstheme="majorHAnsi"/>
                <w:i/>
                <w:sz w:val="18"/>
                <w:szCs w:val="18"/>
              </w:rPr>
              <w:t>Clostridial</w:t>
            </w:r>
            <w:r w:rsidRPr="00B26B13">
              <w:rPr>
                <w:rFonts w:asciiTheme="majorHAnsi" w:eastAsia="Times New Roman" w:hAnsiTheme="majorHAnsi" w:cstheme="majorHAnsi"/>
                <w:sz w:val="18"/>
                <w:szCs w:val="18"/>
              </w:rPr>
              <w:t xml:space="preserve"> species</w:t>
            </w:r>
          </w:p>
        </w:tc>
        <w:tc>
          <w:tcPr>
            <w:tcW w:w="1354" w:type="dxa"/>
            <w:tcBorders>
              <w:bottom w:val="dotted" w:sz="4" w:space="0" w:color="auto"/>
            </w:tcBorders>
            <w:shd w:val="clear" w:color="auto" w:fill="auto"/>
          </w:tcPr>
          <w:p w14:paraId="320748ED"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Yes</w:t>
            </w:r>
          </w:p>
        </w:tc>
        <w:tc>
          <w:tcPr>
            <w:tcW w:w="2966" w:type="dxa"/>
            <w:vMerge w:val="restart"/>
            <w:shd w:val="clear" w:color="auto" w:fill="auto"/>
          </w:tcPr>
          <w:p w14:paraId="5C857860"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Improper cooling can result in activation of spores, toxin formation; potential recontamination controlled by other policies/procedures</w:t>
            </w:r>
          </w:p>
          <w:p w14:paraId="0767D145"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 xml:space="preserve">Oxygen present in air is barrier to </w:t>
            </w:r>
            <w:r w:rsidRPr="00763425">
              <w:rPr>
                <w:rFonts w:eastAsia="Times New Roman" w:cstheme="majorHAnsi"/>
                <w:i/>
                <w:iCs/>
                <w:sz w:val="18"/>
                <w:szCs w:val="18"/>
              </w:rPr>
              <w:t>C</w:t>
            </w:r>
            <w:r>
              <w:rPr>
                <w:rFonts w:eastAsia="Times New Roman" w:cstheme="majorHAnsi"/>
                <w:i/>
                <w:iCs/>
                <w:sz w:val="18"/>
                <w:szCs w:val="18"/>
              </w:rPr>
              <w:t>.</w:t>
            </w:r>
            <w:r w:rsidRPr="00965705">
              <w:rPr>
                <w:rFonts w:eastAsia="Times New Roman" w:cstheme="majorHAnsi"/>
                <w:sz w:val="18"/>
                <w:szCs w:val="18"/>
              </w:rPr>
              <w:t xml:space="preserve"> </w:t>
            </w:r>
            <w:r w:rsidRPr="006117B9">
              <w:rPr>
                <w:rFonts w:eastAsia="Times New Roman" w:cstheme="majorHAnsi"/>
                <w:i/>
                <w:iCs/>
                <w:sz w:val="18"/>
                <w:szCs w:val="18"/>
              </w:rPr>
              <w:t>botuli</w:t>
            </w:r>
            <w:r>
              <w:rPr>
                <w:rFonts w:eastAsia="Times New Roman" w:cstheme="majorHAnsi"/>
                <w:i/>
                <w:iCs/>
                <w:sz w:val="18"/>
                <w:szCs w:val="18"/>
              </w:rPr>
              <w:t>num</w:t>
            </w:r>
            <w:r w:rsidRPr="00B26B13">
              <w:rPr>
                <w:rFonts w:asciiTheme="majorHAnsi" w:eastAsia="Times New Roman" w:hAnsiTheme="majorHAnsi" w:cstheme="majorHAnsi"/>
                <w:sz w:val="18"/>
                <w:szCs w:val="18"/>
              </w:rPr>
              <w:t xml:space="preserve"> toxin formation</w:t>
            </w:r>
          </w:p>
        </w:tc>
        <w:tc>
          <w:tcPr>
            <w:tcW w:w="3514" w:type="dxa"/>
            <w:vMerge w:val="restart"/>
            <w:shd w:val="clear" w:color="auto" w:fill="auto"/>
          </w:tcPr>
          <w:p w14:paraId="34D4081A"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-Proper cooling per procedure</w:t>
            </w:r>
          </w:p>
          <w:p w14:paraId="4547A496"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SSOP, Employee Health &amp; Hygienic Practices</w:t>
            </w:r>
          </w:p>
        </w:tc>
        <w:tc>
          <w:tcPr>
            <w:tcW w:w="1080" w:type="dxa"/>
            <w:vMerge w:val="restart"/>
            <w:shd w:val="clear" w:color="auto" w:fill="auto"/>
          </w:tcPr>
          <w:p w14:paraId="6881F1D8" w14:textId="77777777" w:rsidR="009E6265" w:rsidRPr="00A05CF1" w:rsidRDefault="009E6265" w:rsidP="005274AA">
            <w:pPr>
              <w:rPr>
                <w:rFonts w:asciiTheme="majorHAnsi" w:eastAsia="Times New Roman" w:hAnsiTheme="majorHAnsi" w:cstheme="majorHAnsi"/>
                <w:bCs/>
                <w:sz w:val="18"/>
                <w:szCs w:val="18"/>
              </w:rPr>
            </w:pPr>
            <w:r w:rsidRPr="00A05CF1">
              <w:rPr>
                <w:rFonts w:asciiTheme="majorHAnsi" w:eastAsia="Times New Roman" w:hAnsiTheme="majorHAnsi" w:cstheme="majorHAnsi"/>
                <w:bCs/>
                <w:sz w:val="18"/>
                <w:szCs w:val="18"/>
              </w:rPr>
              <w:t>Yes</w:t>
            </w:r>
          </w:p>
          <w:p w14:paraId="5C27E620" w14:textId="77777777" w:rsidR="009E6265" w:rsidRPr="00A05CF1" w:rsidRDefault="009E6265" w:rsidP="005274AA">
            <w:pPr>
              <w:rPr>
                <w:rFonts w:asciiTheme="majorHAnsi" w:eastAsia="Times New Roman" w:hAnsiTheme="majorHAnsi" w:cstheme="majorHAnsi"/>
                <w:bCs/>
                <w:sz w:val="18"/>
                <w:szCs w:val="18"/>
              </w:rPr>
            </w:pPr>
            <w:r w:rsidRPr="00A05CF1">
              <w:rPr>
                <w:rFonts w:asciiTheme="majorHAnsi" w:eastAsia="Times New Roman" w:hAnsiTheme="majorHAnsi" w:cstheme="majorHAnsi"/>
                <w:bCs/>
                <w:sz w:val="18"/>
                <w:szCs w:val="18"/>
              </w:rPr>
              <w:t>CCP 2</w:t>
            </w:r>
          </w:p>
        </w:tc>
      </w:tr>
      <w:tr w:rsidR="009E6265" w:rsidRPr="00B26B13" w14:paraId="4376AC14" w14:textId="77777777" w:rsidTr="005274AA">
        <w:trPr>
          <w:cantSplit/>
          <w:trHeight w:val="144"/>
        </w:trPr>
        <w:tc>
          <w:tcPr>
            <w:tcW w:w="1253" w:type="dxa"/>
            <w:vMerge/>
            <w:shd w:val="clear" w:color="auto" w:fill="auto"/>
          </w:tcPr>
          <w:p w14:paraId="7B23F702"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2DC806F5"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C:</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top w:val="dotted" w:sz="4" w:space="0" w:color="auto"/>
              <w:bottom w:val="dotted" w:sz="4" w:space="0" w:color="auto"/>
            </w:tcBorders>
            <w:shd w:val="clear" w:color="auto" w:fill="auto"/>
          </w:tcPr>
          <w:p w14:paraId="6DBFBFE4" w14:textId="77777777" w:rsidR="009E6265" w:rsidRPr="00B26B13" w:rsidRDefault="009E6265" w:rsidP="005274AA">
            <w:pPr>
              <w:rPr>
                <w:rFonts w:asciiTheme="majorHAnsi" w:eastAsia="Times New Roman" w:hAnsiTheme="majorHAnsi" w:cstheme="majorHAnsi"/>
                <w:sz w:val="18"/>
                <w:szCs w:val="18"/>
              </w:rPr>
            </w:pPr>
          </w:p>
        </w:tc>
        <w:tc>
          <w:tcPr>
            <w:tcW w:w="2966" w:type="dxa"/>
            <w:vMerge/>
            <w:shd w:val="clear" w:color="auto" w:fill="auto"/>
          </w:tcPr>
          <w:p w14:paraId="70317454"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3448A6F0"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623918BB" w14:textId="77777777" w:rsidR="009E6265" w:rsidRPr="00A05CF1" w:rsidRDefault="009E6265" w:rsidP="005274AA">
            <w:pPr>
              <w:rPr>
                <w:rFonts w:asciiTheme="majorHAnsi" w:eastAsia="Times New Roman" w:hAnsiTheme="majorHAnsi" w:cstheme="majorHAnsi"/>
                <w:bCs/>
                <w:sz w:val="18"/>
                <w:szCs w:val="18"/>
              </w:rPr>
            </w:pPr>
          </w:p>
        </w:tc>
      </w:tr>
      <w:tr w:rsidR="009E6265" w:rsidRPr="00B26B13" w14:paraId="0A18C8D0" w14:textId="77777777" w:rsidTr="005274AA">
        <w:trPr>
          <w:cantSplit/>
          <w:trHeight w:val="144"/>
        </w:trPr>
        <w:tc>
          <w:tcPr>
            <w:tcW w:w="1253" w:type="dxa"/>
            <w:vMerge/>
            <w:shd w:val="clear" w:color="auto" w:fill="auto"/>
          </w:tcPr>
          <w:p w14:paraId="3AB4558E"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3342FDB5"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P:</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top w:val="dotted" w:sz="4" w:space="0" w:color="auto"/>
            </w:tcBorders>
            <w:shd w:val="clear" w:color="auto" w:fill="auto"/>
          </w:tcPr>
          <w:p w14:paraId="2C0BC96B" w14:textId="77777777" w:rsidR="009E6265" w:rsidRPr="00B26B13" w:rsidRDefault="009E6265" w:rsidP="005274AA">
            <w:pPr>
              <w:rPr>
                <w:rFonts w:asciiTheme="majorHAnsi" w:eastAsia="Times New Roman" w:hAnsiTheme="majorHAnsi" w:cstheme="majorHAnsi"/>
                <w:sz w:val="18"/>
                <w:szCs w:val="18"/>
              </w:rPr>
            </w:pPr>
          </w:p>
        </w:tc>
        <w:tc>
          <w:tcPr>
            <w:tcW w:w="2966" w:type="dxa"/>
            <w:vMerge/>
            <w:shd w:val="clear" w:color="auto" w:fill="auto"/>
          </w:tcPr>
          <w:p w14:paraId="5B3ADE58"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7C70B2F4"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0A8E2471" w14:textId="77777777" w:rsidR="009E6265" w:rsidRPr="00A05CF1" w:rsidRDefault="009E6265" w:rsidP="005274AA">
            <w:pPr>
              <w:rPr>
                <w:rFonts w:asciiTheme="majorHAnsi" w:eastAsia="Times New Roman" w:hAnsiTheme="majorHAnsi" w:cstheme="majorHAnsi"/>
                <w:bCs/>
                <w:sz w:val="18"/>
                <w:szCs w:val="18"/>
              </w:rPr>
            </w:pPr>
          </w:p>
        </w:tc>
      </w:tr>
      <w:tr w:rsidR="009E6265" w:rsidRPr="00B26B13" w14:paraId="59A9DDFF" w14:textId="77777777" w:rsidTr="005274AA">
        <w:trPr>
          <w:cantSplit/>
          <w:trHeight w:val="144"/>
        </w:trPr>
        <w:tc>
          <w:tcPr>
            <w:tcW w:w="1253" w:type="dxa"/>
            <w:shd w:val="clear" w:color="auto" w:fill="auto"/>
          </w:tcPr>
          <w:p w14:paraId="73DC8B28"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Dehydrate (9)</w:t>
            </w:r>
          </w:p>
        </w:tc>
        <w:tc>
          <w:tcPr>
            <w:tcW w:w="3686" w:type="dxa"/>
            <w:shd w:val="clear" w:color="auto" w:fill="auto"/>
          </w:tcPr>
          <w:p w14:paraId="6ED37530"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B:</w:t>
            </w:r>
            <w:r w:rsidRPr="00B26B13">
              <w:rPr>
                <w:rFonts w:asciiTheme="majorHAnsi" w:eastAsia="Times New Roman" w:hAnsiTheme="majorHAnsi" w:cstheme="majorHAnsi"/>
                <w:sz w:val="18"/>
                <w:szCs w:val="18"/>
              </w:rPr>
              <w:t xml:space="preserve"> Growth and survival of pathogens (</w:t>
            </w:r>
            <w:r w:rsidRPr="006536F7">
              <w:rPr>
                <w:rFonts w:asciiTheme="majorHAnsi" w:eastAsia="Times New Roman" w:hAnsiTheme="majorHAnsi" w:cstheme="majorHAnsi"/>
                <w:i/>
                <w:sz w:val="18"/>
                <w:szCs w:val="18"/>
              </w:rPr>
              <w:t>Salmonella</w:t>
            </w:r>
            <w:r w:rsidRPr="00B26B13">
              <w:rPr>
                <w:rFonts w:asciiTheme="majorHAnsi" w:eastAsia="Times New Roman" w:hAnsiTheme="majorHAnsi" w:cstheme="majorHAnsi"/>
                <w:sz w:val="18"/>
                <w:szCs w:val="18"/>
              </w:rPr>
              <w:t xml:space="preserve">, and </w:t>
            </w:r>
            <w:r w:rsidRPr="006536F7">
              <w:rPr>
                <w:rFonts w:asciiTheme="majorHAnsi" w:eastAsia="Times New Roman" w:hAnsiTheme="majorHAnsi" w:cstheme="majorHAnsi"/>
                <w:i/>
                <w:sz w:val="18"/>
                <w:szCs w:val="18"/>
              </w:rPr>
              <w:t>E. coli</w:t>
            </w:r>
            <w:r w:rsidRPr="00B26B13">
              <w:rPr>
                <w:rFonts w:asciiTheme="majorHAnsi" w:eastAsia="Times New Roman" w:hAnsiTheme="majorHAnsi" w:cstheme="majorHAnsi"/>
                <w:sz w:val="18"/>
                <w:szCs w:val="18"/>
              </w:rPr>
              <w:t xml:space="preserve"> O157:H7, </w:t>
            </w:r>
            <w:r w:rsidRPr="002357C1">
              <w:rPr>
                <w:rFonts w:asciiTheme="majorHAnsi" w:eastAsia="Times New Roman" w:hAnsiTheme="majorHAnsi" w:cstheme="majorHAnsi"/>
                <w:i/>
                <w:sz w:val="18"/>
                <w:szCs w:val="18"/>
              </w:rPr>
              <w:t>Campylobacter</w:t>
            </w:r>
            <w:r w:rsidRPr="00B26B13">
              <w:rPr>
                <w:rFonts w:asciiTheme="majorHAnsi" w:eastAsia="Times New Roman" w:hAnsiTheme="majorHAnsi" w:cstheme="majorHAnsi"/>
                <w:sz w:val="18"/>
                <w:szCs w:val="18"/>
              </w:rPr>
              <w:t>, etc.)</w:t>
            </w:r>
          </w:p>
          <w:p w14:paraId="4143B5C9" w14:textId="77777777" w:rsidR="009E6265" w:rsidRPr="00B26B13" w:rsidRDefault="009E6265" w:rsidP="005274AA">
            <w:pPr>
              <w:rPr>
                <w:rFonts w:asciiTheme="majorHAnsi" w:eastAsia="Times New Roman" w:hAnsiTheme="majorHAnsi" w:cstheme="majorHAnsi"/>
                <w:sz w:val="18"/>
                <w:szCs w:val="18"/>
              </w:rPr>
            </w:pPr>
          </w:p>
        </w:tc>
        <w:tc>
          <w:tcPr>
            <w:tcW w:w="1354" w:type="dxa"/>
            <w:shd w:val="clear" w:color="auto" w:fill="auto"/>
          </w:tcPr>
          <w:p w14:paraId="5DA1C9E4"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Yes</w:t>
            </w:r>
          </w:p>
        </w:tc>
        <w:tc>
          <w:tcPr>
            <w:tcW w:w="2966" w:type="dxa"/>
            <w:shd w:val="clear" w:color="auto" w:fill="auto"/>
          </w:tcPr>
          <w:p w14:paraId="22CB22EC"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Improper drying can allow growth of pathogens</w:t>
            </w:r>
          </w:p>
          <w:p w14:paraId="66076B35"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Potential recontamination controlled by other policies/procedures</w:t>
            </w:r>
          </w:p>
        </w:tc>
        <w:tc>
          <w:tcPr>
            <w:tcW w:w="3514" w:type="dxa"/>
            <w:shd w:val="clear" w:color="auto" w:fill="auto"/>
          </w:tcPr>
          <w:p w14:paraId="45A8C84A"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Dry according to SOP to required weight loss</w:t>
            </w:r>
          </w:p>
          <w:p w14:paraId="77189845"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SSOP</w:t>
            </w:r>
          </w:p>
        </w:tc>
        <w:tc>
          <w:tcPr>
            <w:tcW w:w="1080" w:type="dxa"/>
            <w:shd w:val="clear" w:color="auto" w:fill="auto"/>
          </w:tcPr>
          <w:p w14:paraId="059683A9" w14:textId="77777777" w:rsidR="009E6265" w:rsidRPr="00A05CF1" w:rsidRDefault="009E6265" w:rsidP="005274AA">
            <w:pPr>
              <w:rPr>
                <w:rFonts w:asciiTheme="majorHAnsi" w:eastAsia="Times New Roman" w:hAnsiTheme="majorHAnsi" w:cstheme="majorHAnsi"/>
                <w:bCs/>
                <w:sz w:val="18"/>
                <w:szCs w:val="18"/>
              </w:rPr>
            </w:pPr>
            <w:r w:rsidRPr="00A05CF1">
              <w:rPr>
                <w:rFonts w:asciiTheme="majorHAnsi" w:eastAsia="Times New Roman" w:hAnsiTheme="majorHAnsi" w:cstheme="majorHAnsi"/>
                <w:bCs/>
                <w:sz w:val="18"/>
                <w:szCs w:val="18"/>
              </w:rPr>
              <w:t>Yes</w:t>
            </w:r>
          </w:p>
          <w:p w14:paraId="7A458FC8" w14:textId="77777777" w:rsidR="009E6265" w:rsidRPr="00A05CF1" w:rsidRDefault="009E6265" w:rsidP="005274AA">
            <w:pPr>
              <w:rPr>
                <w:rFonts w:asciiTheme="majorHAnsi" w:eastAsia="Times New Roman" w:hAnsiTheme="majorHAnsi" w:cstheme="majorHAnsi"/>
                <w:bCs/>
                <w:sz w:val="18"/>
                <w:szCs w:val="18"/>
              </w:rPr>
            </w:pPr>
            <w:r w:rsidRPr="00A05CF1">
              <w:rPr>
                <w:rFonts w:asciiTheme="majorHAnsi" w:eastAsia="Times New Roman" w:hAnsiTheme="majorHAnsi" w:cstheme="majorHAnsi"/>
                <w:bCs/>
                <w:sz w:val="18"/>
                <w:szCs w:val="18"/>
              </w:rPr>
              <w:t>CCP 3</w:t>
            </w:r>
          </w:p>
        </w:tc>
      </w:tr>
      <w:tr w:rsidR="009E6265" w:rsidRPr="00B26B13" w14:paraId="13A0CE0A" w14:textId="77777777" w:rsidTr="005274AA">
        <w:trPr>
          <w:cantSplit/>
          <w:trHeight w:val="144"/>
        </w:trPr>
        <w:tc>
          <w:tcPr>
            <w:tcW w:w="1253" w:type="dxa"/>
            <w:vMerge w:val="restart"/>
            <w:shd w:val="clear" w:color="auto" w:fill="auto"/>
          </w:tcPr>
          <w:p w14:paraId="64B660AB"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Package &amp; Label (10)</w:t>
            </w:r>
          </w:p>
        </w:tc>
        <w:tc>
          <w:tcPr>
            <w:tcW w:w="3686" w:type="dxa"/>
            <w:tcBorders>
              <w:bottom w:val="dotted" w:sz="4" w:space="0" w:color="auto"/>
            </w:tcBorders>
            <w:shd w:val="clear" w:color="auto" w:fill="auto"/>
          </w:tcPr>
          <w:p w14:paraId="43A76294"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B:</w:t>
            </w:r>
            <w:r w:rsidRPr="00B26B13">
              <w:rPr>
                <w:rFonts w:asciiTheme="majorHAnsi" w:eastAsia="Times New Roman" w:hAnsiTheme="majorHAnsi" w:cstheme="majorHAnsi"/>
                <w:sz w:val="18"/>
                <w:szCs w:val="18"/>
              </w:rPr>
              <w:t xml:space="preserve"> Introduction of pathogens (</w:t>
            </w:r>
            <w:r w:rsidRPr="006536F7">
              <w:rPr>
                <w:rFonts w:asciiTheme="majorHAnsi" w:eastAsia="Times New Roman" w:hAnsiTheme="majorHAnsi" w:cstheme="majorHAnsi"/>
                <w:i/>
                <w:sz w:val="18"/>
                <w:szCs w:val="18"/>
              </w:rPr>
              <w:t>Salmonella</w:t>
            </w:r>
            <w:r w:rsidRPr="00B26B13">
              <w:rPr>
                <w:rFonts w:asciiTheme="majorHAnsi" w:eastAsia="Times New Roman" w:hAnsiTheme="majorHAnsi" w:cstheme="majorHAnsi"/>
                <w:sz w:val="18"/>
                <w:szCs w:val="18"/>
              </w:rPr>
              <w:t xml:space="preserve">, and </w:t>
            </w:r>
            <w:r w:rsidRPr="006536F7">
              <w:rPr>
                <w:rFonts w:asciiTheme="majorHAnsi" w:eastAsia="Times New Roman" w:hAnsiTheme="majorHAnsi" w:cstheme="majorHAnsi"/>
                <w:i/>
                <w:sz w:val="18"/>
                <w:szCs w:val="18"/>
              </w:rPr>
              <w:t>E. coli</w:t>
            </w:r>
            <w:r w:rsidRPr="00B26B13">
              <w:rPr>
                <w:rFonts w:asciiTheme="majorHAnsi" w:eastAsia="Times New Roman" w:hAnsiTheme="majorHAnsi" w:cstheme="majorHAnsi"/>
                <w:sz w:val="18"/>
                <w:szCs w:val="18"/>
              </w:rPr>
              <w:t xml:space="preserve"> O157:H7, </w:t>
            </w:r>
            <w:r w:rsidRPr="002357C1">
              <w:rPr>
                <w:rFonts w:asciiTheme="majorHAnsi" w:eastAsia="Times New Roman" w:hAnsiTheme="majorHAnsi" w:cstheme="majorHAnsi"/>
                <w:i/>
                <w:sz w:val="18"/>
                <w:szCs w:val="18"/>
              </w:rPr>
              <w:t>Campylobacter</w:t>
            </w:r>
            <w:r w:rsidRPr="00B26B13">
              <w:rPr>
                <w:rFonts w:asciiTheme="majorHAnsi" w:eastAsia="Times New Roman" w:hAnsiTheme="majorHAnsi" w:cstheme="majorHAnsi"/>
                <w:sz w:val="18"/>
                <w:szCs w:val="18"/>
              </w:rPr>
              <w:t>, etc.)</w:t>
            </w:r>
          </w:p>
        </w:tc>
        <w:tc>
          <w:tcPr>
            <w:tcW w:w="1354" w:type="dxa"/>
            <w:tcBorders>
              <w:bottom w:val="dotted" w:sz="4" w:space="0" w:color="auto"/>
            </w:tcBorders>
            <w:shd w:val="clear" w:color="auto" w:fill="auto"/>
          </w:tcPr>
          <w:p w14:paraId="077D952C"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p w14:paraId="77D05E72" w14:textId="77777777" w:rsidR="009E6265" w:rsidRPr="00B26B13" w:rsidRDefault="009E6265" w:rsidP="005274AA">
            <w:pPr>
              <w:rPr>
                <w:rFonts w:asciiTheme="majorHAnsi" w:eastAsia="Times New Roman" w:hAnsiTheme="majorHAnsi" w:cstheme="majorHAnsi"/>
                <w:sz w:val="18"/>
                <w:szCs w:val="18"/>
              </w:rPr>
            </w:pPr>
          </w:p>
        </w:tc>
        <w:tc>
          <w:tcPr>
            <w:tcW w:w="2966" w:type="dxa"/>
            <w:tcBorders>
              <w:bottom w:val="nil"/>
            </w:tcBorders>
            <w:shd w:val="clear" w:color="auto" w:fill="auto"/>
          </w:tcPr>
          <w:p w14:paraId="0FC434BA"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Potential recontamination controlled by SSOP, Employee Health and Hygiene Policies</w:t>
            </w:r>
          </w:p>
        </w:tc>
        <w:tc>
          <w:tcPr>
            <w:tcW w:w="3514" w:type="dxa"/>
            <w:vMerge w:val="restart"/>
            <w:shd w:val="clear" w:color="auto" w:fill="auto"/>
          </w:tcPr>
          <w:p w14:paraId="75277A0A"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Process SOP</w:t>
            </w:r>
          </w:p>
          <w:p w14:paraId="0681D3DD"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SSOP</w:t>
            </w:r>
          </w:p>
          <w:p w14:paraId="3DA96D13"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Employee Health &amp; Hygienic Practices</w:t>
            </w:r>
          </w:p>
        </w:tc>
        <w:tc>
          <w:tcPr>
            <w:tcW w:w="1080" w:type="dxa"/>
            <w:vMerge w:val="restart"/>
            <w:shd w:val="clear" w:color="auto" w:fill="auto"/>
          </w:tcPr>
          <w:p w14:paraId="27CA36B0"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tc>
      </w:tr>
      <w:tr w:rsidR="009E6265" w:rsidRPr="00B26B13" w14:paraId="3D4279BA" w14:textId="77777777" w:rsidTr="005274AA">
        <w:trPr>
          <w:cantSplit/>
          <w:trHeight w:val="144"/>
        </w:trPr>
        <w:tc>
          <w:tcPr>
            <w:tcW w:w="1253" w:type="dxa"/>
            <w:vMerge/>
            <w:tcBorders>
              <w:bottom w:val="single" w:sz="4" w:space="0" w:color="000000"/>
            </w:tcBorders>
            <w:shd w:val="clear" w:color="auto" w:fill="auto"/>
          </w:tcPr>
          <w:p w14:paraId="1B0D0FC8"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bottom w:val="nil"/>
            </w:tcBorders>
            <w:shd w:val="clear" w:color="auto" w:fill="auto"/>
          </w:tcPr>
          <w:p w14:paraId="5F231D55"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C:</w:t>
            </w:r>
            <w:r w:rsidRPr="00B26B13">
              <w:rPr>
                <w:rFonts w:asciiTheme="majorHAnsi" w:eastAsia="Times New Roman" w:hAnsiTheme="majorHAnsi" w:cstheme="majorHAnsi"/>
                <w:sz w:val="18"/>
                <w:szCs w:val="18"/>
              </w:rPr>
              <w:t xml:space="preserve"> Botulinum toxin</w:t>
            </w:r>
          </w:p>
        </w:tc>
        <w:tc>
          <w:tcPr>
            <w:tcW w:w="1354" w:type="dxa"/>
            <w:tcBorders>
              <w:top w:val="dotted" w:sz="4" w:space="0" w:color="auto"/>
              <w:bottom w:val="dotted" w:sz="4" w:space="0" w:color="auto"/>
            </w:tcBorders>
            <w:shd w:val="clear" w:color="auto" w:fill="auto"/>
          </w:tcPr>
          <w:p w14:paraId="61293020"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tc>
        <w:tc>
          <w:tcPr>
            <w:tcW w:w="2966" w:type="dxa"/>
            <w:tcBorders>
              <w:top w:val="nil"/>
              <w:bottom w:val="dotted" w:sz="4" w:space="0" w:color="auto"/>
            </w:tcBorders>
            <w:shd w:val="clear" w:color="auto" w:fill="auto"/>
          </w:tcPr>
          <w:p w14:paraId="04282B32" w14:textId="77777777" w:rsidR="009E6265" w:rsidRPr="00B26B13" w:rsidRDefault="009E6265" w:rsidP="005274AA">
            <w:pPr>
              <w:rPr>
                <w:rFonts w:asciiTheme="majorHAnsi" w:eastAsia="Times New Roman" w:hAnsiTheme="majorHAnsi" w:cstheme="majorHAnsi"/>
                <w:sz w:val="18"/>
                <w:szCs w:val="18"/>
              </w:rPr>
            </w:pPr>
            <w:r w:rsidRPr="00763425">
              <w:rPr>
                <w:rFonts w:asciiTheme="majorHAnsi" w:eastAsia="Times New Roman" w:hAnsiTheme="majorHAnsi" w:cstheme="majorHAnsi"/>
                <w:i/>
                <w:iCs/>
                <w:sz w:val="18"/>
                <w:szCs w:val="18"/>
              </w:rPr>
              <w:t>C. botulinum</w:t>
            </w:r>
            <w:r w:rsidRPr="00B26B13">
              <w:rPr>
                <w:rFonts w:asciiTheme="majorHAnsi" w:eastAsia="Times New Roman" w:hAnsiTheme="majorHAnsi" w:cstheme="majorHAnsi"/>
                <w:sz w:val="18"/>
                <w:szCs w:val="18"/>
              </w:rPr>
              <w:t xml:space="preserve"> activity, growth of other pathogens, and toxin formation prevented by low water activity</w:t>
            </w:r>
          </w:p>
        </w:tc>
        <w:tc>
          <w:tcPr>
            <w:tcW w:w="3514" w:type="dxa"/>
            <w:vMerge/>
            <w:tcBorders>
              <w:bottom w:val="single" w:sz="4" w:space="0" w:color="000000"/>
            </w:tcBorders>
            <w:shd w:val="clear" w:color="auto" w:fill="auto"/>
          </w:tcPr>
          <w:p w14:paraId="140DE267"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tcBorders>
              <w:bottom w:val="single" w:sz="4" w:space="0" w:color="000000"/>
            </w:tcBorders>
            <w:shd w:val="clear" w:color="auto" w:fill="auto"/>
          </w:tcPr>
          <w:p w14:paraId="73B33699" w14:textId="77777777" w:rsidR="009E6265" w:rsidRPr="00B26B13" w:rsidRDefault="009E6265" w:rsidP="005274AA">
            <w:pPr>
              <w:rPr>
                <w:rFonts w:asciiTheme="majorHAnsi" w:eastAsia="Times New Roman" w:hAnsiTheme="majorHAnsi" w:cstheme="majorHAnsi"/>
                <w:sz w:val="18"/>
                <w:szCs w:val="18"/>
              </w:rPr>
            </w:pPr>
          </w:p>
        </w:tc>
      </w:tr>
      <w:tr w:rsidR="009E6265" w:rsidRPr="00B26B13" w14:paraId="4EBCB1F0" w14:textId="77777777" w:rsidTr="005274AA">
        <w:trPr>
          <w:cantSplit/>
          <w:trHeight w:val="144"/>
        </w:trPr>
        <w:tc>
          <w:tcPr>
            <w:tcW w:w="1253" w:type="dxa"/>
            <w:vMerge/>
            <w:shd w:val="clear" w:color="auto" w:fill="auto"/>
          </w:tcPr>
          <w:p w14:paraId="3A44AF02"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nil"/>
              <w:bottom w:val="dotted" w:sz="4" w:space="0" w:color="auto"/>
            </w:tcBorders>
            <w:shd w:val="clear" w:color="auto" w:fill="auto"/>
          </w:tcPr>
          <w:p w14:paraId="77FAC2C7" w14:textId="77777777" w:rsidR="009E6265" w:rsidRPr="00B26B13" w:rsidRDefault="009E6265" w:rsidP="005274AA">
            <w:pPr>
              <w:rPr>
                <w:rFonts w:asciiTheme="majorHAnsi" w:eastAsia="Times New Roman" w:hAnsiTheme="majorHAnsi" w:cstheme="majorHAnsi"/>
                <w:sz w:val="18"/>
                <w:szCs w:val="18"/>
              </w:rPr>
            </w:pPr>
            <w:r w:rsidRPr="00A05CF1">
              <w:rPr>
                <w:rFonts w:asciiTheme="majorHAnsi" w:eastAsia="Times New Roman" w:hAnsiTheme="majorHAnsi" w:cstheme="majorHAnsi"/>
                <w:b/>
                <w:bCs/>
                <w:sz w:val="18"/>
                <w:szCs w:val="18"/>
              </w:rPr>
              <w:t>C:</w:t>
            </w:r>
            <w:r w:rsidRPr="00B26B13">
              <w:rPr>
                <w:rFonts w:asciiTheme="majorHAnsi" w:eastAsia="Times New Roman" w:hAnsiTheme="majorHAnsi" w:cstheme="majorHAnsi"/>
                <w:sz w:val="18"/>
                <w:szCs w:val="18"/>
              </w:rPr>
              <w:t xml:space="preserve"> Allergens</w:t>
            </w:r>
          </w:p>
        </w:tc>
        <w:tc>
          <w:tcPr>
            <w:tcW w:w="1354" w:type="dxa"/>
            <w:tcBorders>
              <w:top w:val="dotted" w:sz="4" w:space="0" w:color="auto"/>
              <w:bottom w:val="dotted" w:sz="4" w:space="0" w:color="auto"/>
            </w:tcBorders>
            <w:shd w:val="clear" w:color="auto" w:fill="auto"/>
          </w:tcPr>
          <w:p w14:paraId="6A0F5170"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tc>
        <w:tc>
          <w:tcPr>
            <w:tcW w:w="2966" w:type="dxa"/>
            <w:tcBorders>
              <w:top w:val="dotted" w:sz="4" w:space="0" w:color="auto"/>
              <w:bottom w:val="dotted" w:sz="4" w:space="0" w:color="auto"/>
            </w:tcBorders>
            <w:shd w:val="clear" w:color="auto" w:fill="auto"/>
          </w:tcPr>
          <w:p w14:paraId="68B42D59" w14:textId="77777777" w:rsidR="009E6265" w:rsidRPr="00B26B13" w:rsidRDefault="009E6265" w:rsidP="005274AA">
            <w:pPr>
              <w:rPr>
                <w:rFonts w:asciiTheme="majorHAnsi" w:eastAsia="Times New Roman" w:hAnsiTheme="majorHAnsi" w:cstheme="majorHAnsi"/>
                <w:sz w:val="18"/>
                <w:szCs w:val="18"/>
              </w:rPr>
            </w:pPr>
            <w:r>
              <w:rPr>
                <w:rFonts w:asciiTheme="majorHAnsi" w:eastAsia="Times New Roman" w:hAnsiTheme="majorHAnsi" w:cstheme="majorHAnsi"/>
                <w:sz w:val="18"/>
                <w:szCs w:val="18"/>
              </w:rPr>
              <w:t>No allergens present in any of the ingredients</w:t>
            </w:r>
          </w:p>
        </w:tc>
        <w:tc>
          <w:tcPr>
            <w:tcW w:w="3514" w:type="dxa"/>
            <w:vMerge/>
            <w:shd w:val="clear" w:color="auto" w:fill="auto"/>
          </w:tcPr>
          <w:p w14:paraId="633C8C3E"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24DD095B" w14:textId="77777777" w:rsidR="009E6265" w:rsidRPr="00B26B13" w:rsidRDefault="009E6265" w:rsidP="005274AA">
            <w:pPr>
              <w:rPr>
                <w:rFonts w:asciiTheme="majorHAnsi" w:eastAsia="Times New Roman" w:hAnsiTheme="majorHAnsi" w:cstheme="majorHAnsi"/>
                <w:sz w:val="18"/>
                <w:szCs w:val="18"/>
              </w:rPr>
            </w:pPr>
          </w:p>
        </w:tc>
      </w:tr>
      <w:tr w:rsidR="009E6265" w:rsidRPr="00B26B13" w14:paraId="67837EDA" w14:textId="77777777" w:rsidTr="005274AA">
        <w:trPr>
          <w:cantSplit/>
          <w:trHeight w:val="144"/>
        </w:trPr>
        <w:tc>
          <w:tcPr>
            <w:tcW w:w="1253" w:type="dxa"/>
            <w:vMerge/>
            <w:shd w:val="clear" w:color="auto" w:fill="auto"/>
          </w:tcPr>
          <w:p w14:paraId="380321C6"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6B337DBF"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P:</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top w:val="dotted" w:sz="4" w:space="0" w:color="auto"/>
            </w:tcBorders>
            <w:shd w:val="clear" w:color="auto" w:fill="auto"/>
          </w:tcPr>
          <w:p w14:paraId="316BF9E8" w14:textId="77777777" w:rsidR="009E6265" w:rsidRPr="00B26B13" w:rsidRDefault="009E6265" w:rsidP="005274AA">
            <w:pPr>
              <w:rPr>
                <w:rFonts w:asciiTheme="majorHAnsi" w:eastAsia="Times New Roman" w:hAnsiTheme="majorHAnsi" w:cstheme="majorHAnsi"/>
                <w:sz w:val="18"/>
                <w:szCs w:val="18"/>
              </w:rPr>
            </w:pPr>
          </w:p>
        </w:tc>
        <w:tc>
          <w:tcPr>
            <w:tcW w:w="2966" w:type="dxa"/>
            <w:tcBorders>
              <w:top w:val="dotted" w:sz="4" w:space="0" w:color="auto"/>
            </w:tcBorders>
            <w:shd w:val="clear" w:color="auto" w:fill="auto"/>
          </w:tcPr>
          <w:p w14:paraId="165EF3F4"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53C193BB"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444D60B3" w14:textId="77777777" w:rsidR="009E6265" w:rsidRPr="00B26B13" w:rsidRDefault="009E6265" w:rsidP="005274AA">
            <w:pPr>
              <w:rPr>
                <w:rFonts w:asciiTheme="majorHAnsi" w:eastAsia="Times New Roman" w:hAnsiTheme="majorHAnsi" w:cstheme="majorHAnsi"/>
                <w:sz w:val="18"/>
                <w:szCs w:val="18"/>
              </w:rPr>
            </w:pPr>
          </w:p>
        </w:tc>
      </w:tr>
      <w:tr w:rsidR="009E6265" w:rsidRPr="00B26B13" w14:paraId="15F3CFDA" w14:textId="77777777" w:rsidTr="005274AA">
        <w:trPr>
          <w:cantSplit/>
          <w:trHeight w:val="144"/>
        </w:trPr>
        <w:tc>
          <w:tcPr>
            <w:tcW w:w="1253" w:type="dxa"/>
            <w:vMerge w:val="restart"/>
            <w:shd w:val="clear" w:color="auto" w:fill="auto"/>
          </w:tcPr>
          <w:p w14:paraId="3AA66A81"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 xml:space="preserve">Sale or </w:t>
            </w:r>
            <w:r>
              <w:rPr>
                <w:rFonts w:asciiTheme="majorHAnsi" w:eastAsia="Times New Roman" w:hAnsiTheme="majorHAnsi" w:cstheme="majorHAnsi"/>
                <w:sz w:val="18"/>
                <w:szCs w:val="18"/>
              </w:rPr>
              <w:t>S</w:t>
            </w:r>
            <w:r w:rsidRPr="00B26B13">
              <w:rPr>
                <w:rFonts w:asciiTheme="majorHAnsi" w:eastAsia="Times New Roman" w:hAnsiTheme="majorHAnsi" w:cstheme="majorHAnsi"/>
                <w:sz w:val="18"/>
                <w:szCs w:val="18"/>
              </w:rPr>
              <w:t>ervice (11)</w:t>
            </w:r>
          </w:p>
        </w:tc>
        <w:tc>
          <w:tcPr>
            <w:tcW w:w="3686" w:type="dxa"/>
            <w:tcBorders>
              <w:bottom w:val="dotted" w:sz="4" w:space="0" w:color="auto"/>
            </w:tcBorders>
            <w:shd w:val="clear" w:color="auto" w:fill="auto"/>
          </w:tcPr>
          <w:p w14:paraId="1D50B3A0"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B:</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bottom w:val="dotted" w:sz="4" w:space="0" w:color="auto"/>
            </w:tcBorders>
            <w:shd w:val="clear" w:color="auto" w:fill="auto"/>
          </w:tcPr>
          <w:p w14:paraId="3C07D605" w14:textId="77777777" w:rsidR="009E6265" w:rsidRPr="00B26B13" w:rsidRDefault="009E6265" w:rsidP="005274AA">
            <w:pPr>
              <w:rPr>
                <w:rFonts w:asciiTheme="majorHAnsi" w:eastAsia="Times New Roman" w:hAnsiTheme="majorHAnsi" w:cstheme="majorHAnsi"/>
                <w:sz w:val="18"/>
                <w:szCs w:val="18"/>
              </w:rPr>
            </w:pPr>
          </w:p>
        </w:tc>
        <w:tc>
          <w:tcPr>
            <w:tcW w:w="2966" w:type="dxa"/>
            <w:vMerge w:val="restart"/>
            <w:shd w:val="clear" w:color="auto" w:fill="auto"/>
          </w:tcPr>
          <w:p w14:paraId="13AA4FF1"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Packaging of product at previous step prevents possibility of recontamination, and low water activity prevents growth of any pathogens that may have survived or been introduced at previous steps</w:t>
            </w:r>
          </w:p>
        </w:tc>
        <w:tc>
          <w:tcPr>
            <w:tcW w:w="3514" w:type="dxa"/>
            <w:vMerge w:val="restart"/>
            <w:shd w:val="clear" w:color="auto" w:fill="auto"/>
          </w:tcPr>
          <w:p w14:paraId="07C98707"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Packaging and storage SOPs</w:t>
            </w:r>
          </w:p>
          <w:p w14:paraId="594DCD0A"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SSOP</w:t>
            </w:r>
          </w:p>
        </w:tc>
        <w:tc>
          <w:tcPr>
            <w:tcW w:w="1080" w:type="dxa"/>
            <w:vMerge w:val="restart"/>
            <w:shd w:val="clear" w:color="auto" w:fill="auto"/>
          </w:tcPr>
          <w:p w14:paraId="18BFED00" w14:textId="77777777" w:rsidR="009E6265" w:rsidRPr="00B26B13" w:rsidRDefault="009E6265" w:rsidP="005274AA">
            <w:pPr>
              <w:rPr>
                <w:rFonts w:asciiTheme="majorHAnsi" w:eastAsia="Times New Roman" w:hAnsiTheme="majorHAnsi" w:cstheme="majorHAnsi"/>
                <w:sz w:val="18"/>
                <w:szCs w:val="18"/>
              </w:rPr>
            </w:pPr>
            <w:r w:rsidRPr="00B26B13">
              <w:rPr>
                <w:rFonts w:asciiTheme="majorHAnsi" w:eastAsia="Times New Roman" w:hAnsiTheme="majorHAnsi" w:cstheme="majorHAnsi"/>
                <w:sz w:val="18"/>
                <w:szCs w:val="18"/>
              </w:rPr>
              <w:t>No</w:t>
            </w:r>
          </w:p>
        </w:tc>
      </w:tr>
      <w:tr w:rsidR="009E6265" w:rsidRPr="00B26B13" w14:paraId="5BCAFEF4" w14:textId="77777777" w:rsidTr="005274AA">
        <w:trPr>
          <w:cantSplit/>
          <w:trHeight w:val="144"/>
        </w:trPr>
        <w:tc>
          <w:tcPr>
            <w:tcW w:w="1253" w:type="dxa"/>
            <w:vMerge/>
            <w:shd w:val="clear" w:color="auto" w:fill="auto"/>
          </w:tcPr>
          <w:p w14:paraId="4579902C"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639CC7BE"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C:</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top w:val="dotted" w:sz="4" w:space="0" w:color="auto"/>
              <w:bottom w:val="dotted" w:sz="4" w:space="0" w:color="auto"/>
            </w:tcBorders>
            <w:shd w:val="clear" w:color="auto" w:fill="auto"/>
          </w:tcPr>
          <w:p w14:paraId="10A7A31C" w14:textId="77777777" w:rsidR="009E6265" w:rsidRPr="00B26B13" w:rsidRDefault="009E6265" w:rsidP="005274AA">
            <w:pPr>
              <w:rPr>
                <w:rFonts w:asciiTheme="majorHAnsi" w:eastAsia="Times New Roman" w:hAnsiTheme="majorHAnsi" w:cstheme="majorHAnsi"/>
                <w:sz w:val="18"/>
                <w:szCs w:val="18"/>
              </w:rPr>
            </w:pPr>
          </w:p>
        </w:tc>
        <w:tc>
          <w:tcPr>
            <w:tcW w:w="2966" w:type="dxa"/>
            <w:vMerge/>
            <w:shd w:val="clear" w:color="auto" w:fill="auto"/>
          </w:tcPr>
          <w:p w14:paraId="0A292FE8"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691F9CBD"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7CCCE71B" w14:textId="77777777" w:rsidR="009E6265" w:rsidRPr="00B26B13" w:rsidRDefault="009E6265" w:rsidP="005274AA">
            <w:pPr>
              <w:rPr>
                <w:rFonts w:asciiTheme="majorHAnsi" w:eastAsia="Times New Roman" w:hAnsiTheme="majorHAnsi" w:cstheme="majorHAnsi"/>
                <w:sz w:val="18"/>
                <w:szCs w:val="18"/>
              </w:rPr>
            </w:pPr>
          </w:p>
        </w:tc>
      </w:tr>
      <w:tr w:rsidR="009E6265" w:rsidRPr="00786223" w14:paraId="0FE2B7A9" w14:textId="77777777" w:rsidTr="005274AA">
        <w:trPr>
          <w:cantSplit/>
          <w:trHeight w:val="144"/>
        </w:trPr>
        <w:tc>
          <w:tcPr>
            <w:tcW w:w="1253" w:type="dxa"/>
            <w:vMerge/>
            <w:shd w:val="clear" w:color="auto" w:fill="auto"/>
          </w:tcPr>
          <w:p w14:paraId="15A3B222" w14:textId="77777777" w:rsidR="009E6265" w:rsidRPr="00B26B13" w:rsidRDefault="009E6265"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43F56D83" w14:textId="77777777" w:rsidR="009E6265" w:rsidRPr="00B26B13" w:rsidRDefault="009E6265" w:rsidP="005274AA">
            <w:pPr>
              <w:rPr>
                <w:rFonts w:asciiTheme="majorHAnsi" w:eastAsia="Times New Roman" w:hAnsiTheme="majorHAnsi" w:cstheme="majorHAnsi"/>
                <w:sz w:val="18"/>
                <w:szCs w:val="18"/>
              </w:rPr>
            </w:pPr>
            <w:r w:rsidRPr="00D81AC8">
              <w:rPr>
                <w:rFonts w:asciiTheme="majorHAnsi" w:eastAsia="Times New Roman" w:hAnsiTheme="majorHAnsi" w:cstheme="majorHAnsi"/>
                <w:b/>
                <w:bCs/>
                <w:sz w:val="18"/>
                <w:szCs w:val="18"/>
              </w:rPr>
              <w:t>P:</w:t>
            </w:r>
            <w:r w:rsidRPr="00B26B13">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None identified</w:t>
            </w:r>
          </w:p>
        </w:tc>
        <w:tc>
          <w:tcPr>
            <w:tcW w:w="1354" w:type="dxa"/>
            <w:tcBorders>
              <w:top w:val="dotted" w:sz="4" w:space="0" w:color="auto"/>
            </w:tcBorders>
            <w:shd w:val="clear" w:color="auto" w:fill="auto"/>
          </w:tcPr>
          <w:p w14:paraId="3977060B" w14:textId="77777777" w:rsidR="009E6265" w:rsidRPr="00B26B13" w:rsidRDefault="009E6265" w:rsidP="005274AA">
            <w:pPr>
              <w:rPr>
                <w:rFonts w:asciiTheme="majorHAnsi" w:eastAsia="Times New Roman" w:hAnsiTheme="majorHAnsi" w:cstheme="majorHAnsi"/>
                <w:sz w:val="18"/>
                <w:szCs w:val="18"/>
              </w:rPr>
            </w:pPr>
          </w:p>
        </w:tc>
        <w:tc>
          <w:tcPr>
            <w:tcW w:w="2966" w:type="dxa"/>
            <w:vMerge/>
            <w:shd w:val="clear" w:color="auto" w:fill="auto"/>
          </w:tcPr>
          <w:p w14:paraId="262FAA77" w14:textId="77777777" w:rsidR="009E6265" w:rsidRPr="00B26B13" w:rsidRDefault="009E6265" w:rsidP="005274AA">
            <w:pPr>
              <w:rPr>
                <w:rFonts w:asciiTheme="majorHAnsi" w:eastAsia="Times New Roman" w:hAnsiTheme="majorHAnsi" w:cstheme="majorHAnsi"/>
                <w:sz w:val="18"/>
                <w:szCs w:val="18"/>
              </w:rPr>
            </w:pPr>
          </w:p>
        </w:tc>
        <w:tc>
          <w:tcPr>
            <w:tcW w:w="3514" w:type="dxa"/>
            <w:vMerge/>
            <w:shd w:val="clear" w:color="auto" w:fill="auto"/>
          </w:tcPr>
          <w:p w14:paraId="0DAB623D" w14:textId="77777777" w:rsidR="009E6265" w:rsidRPr="00B26B13" w:rsidRDefault="009E6265" w:rsidP="009E626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Times New Roman" w:hAnsiTheme="majorHAnsi" w:cstheme="majorHAnsi"/>
                <w:sz w:val="18"/>
                <w:szCs w:val="18"/>
              </w:rPr>
            </w:pPr>
          </w:p>
        </w:tc>
        <w:tc>
          <w:tcPr>
            <w:tcW w:w="1080" w:type="dxa"/>
            <w:vMerge/>
            <w:shd w:val="clear" w:color="auto" w:fill="auto"/>
          </w:tcPr>
          <w:p w14:paraId="02E46AD2" w14:textId="77777777" w:rsidR="009E6265" w:rsidRPr="00B26B13" w:rsidRDefault="009E6265" w:rsidP="005274AA">
            <w:pPr>
              <w:rPr>
                <w:rFonts w:asciiTheme="majorHAnsi" w:eastAsia="Times New Roman" w:hAnsiTheme="majorHAnsi" w:cstheme="majorHAnsi"/>
                <w:sz w:val="18"/>
                <w:szCs w:val="18"/>
              </w:rPr>
            </w:pPr>
          </w:p>
        </w:tc>
      </w:tr>
    </w:tbl>
    <w:p w14:paraId="07AC78CF" w14:textId="77777777" w:rsidR="009E6265" w:rsidRPr="00CA1A3B" w:rsidRDefault="009E6265" w:rsidP="009E6265">
      <w:pPr>
        <w:jc w:val="center"/>
        <w:rPr>
          <w:rFonts w:asciiTheme="majorHAnsi" w:eastAsia="Helvetica Neue" w:hAnsiTheme="majorHAnsi" w:cstheme="majorHAnsi"/>
        </w:rPr>
      </w:pPr>
    </w:p>
    <w:p w14:paraId="7EA36055" w14:textId="77777777" w:rsidR="009E6265" w:rsidRPr="00CA1A3B" w:rsidRDefault="009E6265" w:rsidP="009E6265">
      <w:pPr>
        <w:pStyle w:val="Heading2"/>
      </w:pPr>
      <w:r w:rsidRPr="00CA1A3B">
        <w:br w:type="page"/>
      </w:r>
    </w:p>
    <w:p w14:paraId="5CB3937D" w14:textId="77777777" w:rsidR="009E6265" w:rsidRDefault="009E6265" w:rsidP="009E6265">
      <w:pPr>
        <w:pStyle w:val="RFTableReportTitle"/>
      </w:pPr>
      <w:bookmarkStart w:id="1" w:name="_Toc150561844"/>
      <w:r>
        <w:lastRenderedPageBreak/>
        <w:t>HACCP Summary Table: Uncured, Smoked Jerky</w:t>
      </w:r>
      <w:bookmarkEnd w:id="1"/>
    </w:p>
    <w:p w14:paraId="4C74260B" w14:textId="77777777" w:rsidR="00EB4CE0" w:rsidRPr="00CA1A3B" w:rsidRDefault="00EB4CE0" w:rsidP="00EB4CE0">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734016" behindDoc="0" locked="0" layoutInCell="1" allowOverlap="1" wp14:anchorId="1EE44811" wp14:editId="36AD865F">
                <wp:simplePos x="0" y="0"/>
                <wp:positionH relativeFrom="column">
                  <wp:posOffset>1223888</wp:posOffset>
                </wp:positionH>
                <wp:positionV relativeFrom="paragraph">
                  <wp:posOffset>140181</wp:posOffset>
                </wp:positionV>
                <wp:extent cx="1954405" cy="0"/>
                <wp:effectExtent l="0" t="0" r="0" b="0"/>
                <wp:wrapNone/>
                <wp:docPr id="1496860568"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BC806F" id="Straight Connector 12"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35040" behindDoc="0" locked="0" layoutInCell="1" allowOverlap="1" wp14:anchorId="3A08CE51" wp14:editId="7EDFD12A">
                <wp:simplePos x="0" y="0"/>
                <wp:positionH relativeFrom="column">
                  <wp:posOffset>1223888</wp:posOffset>
                </wp:positionH>
                <wp:positionV relativeFrom="paragraph">
                  <wp:posOffset>140181</wp:posOffset>
                </wp:positionV>
                <wp:extent cx="1954405" cy="0"/>
                <wp:effectExtent l="0" t="0" r="0" b="0"/>
                <wp:wrapNone/>
                <wp:docPr id="348330986"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DF5627" id="Straight Connector 12"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00" w:firstRow="0" w:lastRow="0" w:firstColumn="0" w:lastColumn="0" w:noHBand="0" w:noVBand="1"/>
      </w:tblPr>
      <w:tblGrid>
        <w:gridCol w:w="1003"/>
        <w:gridCol w:w="1283"/>
        <w:gridCol w:w="1433"/>
        <w:gridCol w:w="1168"/>
        <w:gridCol w:w="1169"/>
        <w:gridCol w:w="1165"/>
        <w:gridCol w:w="1289"/>
        <w:gridCol w:w="1340"/>
        <w:gridCol w:w="2256"/>
        <w:gridCol w:w="165"/>
        <w:gridCol w:w="1589"/>
      </w:tblGrid>
      <w:tr w:rsidR="009E6265" w:rsidRPr="002357C1" w14:paraId="34D50519" w14:textId="77777777" w:rsidTr="005274AA">
        <w:trPr>
          <w:trHeight w:val="144"/>
        </w:trPr>
        <w:tc>
          <w:tcPr>
            <w:tcW w:w="13860" w:type="dxa"/>
            <w:gridSpan w:val="11"/>
            <w:tcBorders>
              <w:bottom w:val="single" w:sz="4" w:space="0" w:color="000000"/>
            </w:tcBorders>
            <w:shd w:val="clear" w:color="auto" w:fill="D9E2F3" w:themeFill="accent1" w:themeFillTint="33"/>
          </w:tcPr>
          <w:p w14:paraId="324C513B" w14:textId="77777777" w:rsidR="009E6265" w:rsidRPr="002357C1" w:rsidRDefault="009E6265" w:rsidP="005274AA">
            <w:pPr>
              <w:jc w:val="center"/>
              <w:rPr>
                <w:rFonts w:eastAsia="Times New Roman"/>
                <w:b/>
                <w:sz w:val="18"/>
                <w:szCs w:val="18"/>
              </w:rPr>
            </w:pPr>
            <w:r w:rsidRPr="002357C1">
              <w:rPr>
                <w:rFonts w:eastAsia="Times New Roman"/>
                <w:b/>
                <w:sz w:val="18"/>
                <w:szCs w:val="18"/>
              </w:rPr>
              <w:t>HACCP SUMMARY (CCP Audit Table)</w:t>
            </w:r>
          </w:p>
        </w:tc>
      </w:tr>
      <w:tr w:rsidR="009E6265" w:rsidRPr="002357C1" w14:paraId="486C855C" w14:textId="77777777" w:rsidTr="005274AA">
        <w:trPr>
          <w:trHeight w:val="144"/>
        </w:trPr>
        <w:tc>
          <w:tcPr>
            <w:tcW w:w="990" w:type="dxa"/>
            <w:vMerge w:val="restart"/>
            <w:shd w:val="clear" w:color="auto" w:fill="D9E2F3" w:themeFill="accent1" w:themeFillTint="33"/>
          </w:tcPr>
          <w:p w14:paraId="6B31608D" w14:textId="77777777" w:rsidR="009E6265" w:rsidRPr="002357C1" w:rsidRDefault="009E6265" w:rsidP="005274AA">
            <w:pPr>
              <w:rPr>
                <w:rFonts w:eastAsia="Times New Roman"/>
                <w:b/>
                <w:sz w:val="18"/>
                <w:szCs w:val="18"/>
              </w:rPr>
            </w:pPr>
            <w:r w:rsidRPr="002357C1">
              <w:rPr>
                <w:rFonts w:eastAsia="Times New Roman"/>
                <w:b/>
                <w:sz w:val="18"/>
                <w:szCs w:val="18"/>
              </w:rPr>
              <w:t>(1) Critical Control Point</w:t>
            </w:r>
          </w:p>
        </w:tc>
        <w:tc>
          <w:tcPr>
            <w:tcW w:w="1260" w:type="dxa"/>
            <w:vMerge w:val="restart"/>
            <w:shd w:val="clear" w:color="auto" w:fill="D9E2F3" w:themeFill="accent1" w:themeFillTint="33"/>
          </w:tcPr>
          <w:p w14:paraId="60520492" w14:textId="77777777" w:rsidR="009E6265" w:rsidRPr="002357C1" w:rsidRDefault="009E6265" w:rsidP="005274AA">
            <w:pPr>
              <w:rPr>
                <w:rFonts w:eastAsia="Times New Roman"/>
                <w:b/>
                <w:sz w:val="18"/>
                <w:szCs w:val="18"/>
              </w:rPr>
            </w:pPr>
            <w:r w:rsidRPr="002357C1">
              <w:rPr>
                <w:rFonts w:eastAsia="Times New Roman"/>
                <w:b/>
                <w:sz w:val="18"/>
                <w:szCs w:val="18"/>
              </w:rPr>
              <w:t>(2) Hazard Description</w:t>
            </w:r>
          </w:p>
        </w:tc>
        <w:tc>
          <w:tcPr>
            <w:tcW w:w="1440" w:type="dxa"/>
            <w:vMerge w:val="restart"/>
            <w:shd w:val="clear" w:color="auto" w:fill="D9E2F3" w:themeFill="accent1" w:themeFillTint="33"/>
          </w:tcPr>
          <w:p w14:paraId="45863EEA" w14:textId="77777777" w:rsidR="009E6265" w:rsidRPr="002357C1" w:rsidRDefault="009E6265" w:rsidP="005274AA">
            <w:pPr>
              <w:rPr>
                <w:rFonts w:eastAsia="Times New Roman"/>
                <w:b/>
                <w:sz w:val="18"/>
                <w:szCs w:val="18"/>
              </w:rPr>
            </w:pPr>
            <w:r w:rsidRPr="002357C1">
              <w:rPr>
                <w:rFonts w:eastAsia="Times New Roman"/>
                <w:b/>
                <w:sz w:val="18"/>
                <w:szCs w:val="18"/>
              </w:rPr>
              <w:t>(3) Critical Limits</w:t>
            </w:r>
          </w:p>
        </w:tc>
        <w:tc>
          <w:tcPr>
            <w:tcW w:w="4770" w:type="dxa"/>
            <w:gridSpan w:val="4"/>
            <w:tcBorders>
              <w:bottom w:val="single" w:sz="4" w:space="0" w:color="000000"/>
            </w:tcBorders>
            <w:shd w:val="clear" w:color="auto" w:fill="D9E2F3" w:themeFill="accent1" w:themeFillTint="33"/>
          </w:tcPr>
          <w:p w14:paraId="4A2863BC" w14:textId="77777777" w:rsidR="009E6265" w:rsidRPr="002357C1" w:rsidRDefault="009E6265" w:rsidP="005274AA">
            <w:pPr>
              <w:jc w:val="center"/>
              <w:rPr>
                <w:rFonts w:eastAsia="Times New Roman"/>
                <w:b/>
                <w:sz w:val="18"/>
                <w:szCs w:val="18"/>
              </w:rPr>
            </w:pPr>
            <w:r w:rsidRPr="002357C1">
              <w:rPr>
                <w:rFonts w:eastAsia="Times New Roman"/>
                <w:b/>
                <w:sz w:val="18"/>
                <w:szCs w:val="18"/>
              </w:rPr>
              <w:t>Monitoring</w:t>
            </w:r>
          </w:p>
        </w:tc>
        <w:tc>
          <w:tcPr>
            <w:tcW w:w="1350" w:type="dxa"/>
            <w:vMerge w:val="restart"/>
            <w:shd w:val="clear" w:color="auto" w:fill="D9E2F3" w:themeFill="accent1" w:themeFillTint="33"/>
          </w:tcPr>
          <w:p w14:paraId="0A86FD24" w14:textId="77777777" w:rsidR="009E6265" w:rsidRPr="002357C1" w:rsidRDefault="009E6265" w:rsidP="005274AA">
            <w:pPr>
              <w:rPr>
                <w:rFonts w:eastAsia="Times New Roman"/>
                <w:b/>
                <w:sz w:val="18"/>
                <w:szCs w:val="18"/>
              </w:rPr>
            </w:pPr>
            <w:r w:rsidRPr="002357C1">
              <w:rPr>
                <w:rFonts w:eastAsia="Times New Roman"/>
                <w:b/>
                <w:sz w:val="18"/>
                <w:szCs w:val="18"/>
              </w:rPr>
              <w:t>(8) Corrective Action</w:t>
            </w:r>
          </w:p>
        </w:tc>
        <w:tc>
          <w:tcPr>
            <w:tcW w:w="2280" w:type="dxa"/>
            <w:vMerge w:val="restart"/>
            <w:shd w:val="clear" w:color="auto" w:fill="D9E2F3" w:themeFill="accent1" w:themeFillTint="33"/>
          </w:tcPr>
          <w:p w14:paraId="77A9F962" w14:textId="77777777" w:rsidR="009E6265" w:rsidRPr="002357C1" w:rsidRDefault="009E6265" w:rsidP="005274AA">
            <w:pPr>
              <w:rPr>
                <w:rFonts w:eastAsia="Times New Roman"/>
                <w:b/>
                <w:sz w:val="18"/>
                <w:szCs w:val="18"/>
              </w:rPr>
            </w:pPr>
            <w:r w:rsidRPr="002357C1">
              <w:rPr>
                <w:rFonts w:eastAsia="Times New Roman"/>
                <w:b/>
                <w:sz w:val="18"/>
                <w:szCs w:val="18"/>
              </w:rPr>
              <w:t>(9) Verification Activities</w:t>
            </w:r>
          </w:p>
        </w:tc>
        <w:tc>
          <w:tcPr>
            <w:tcW w:w="1770" w:type="dxa"/>
            <w:gridSpan w:val="2"/>
            <w:vMerge w:val="restart"/>
            <w:shd w:val="clear" w:color="auto" w:fill="D9E2F3" w:themeFill="accent1" w:themeFillTint="33"/>
          </w:tcPr>
          <w:p w14:paraId="4ED1245B" w14:textId="77777777" w:rsidR="009E6265" w:rsidRPr="002357C1" w:rsidRDefault="009E6265" w:rsidP="005274AA">
            <w:pPr>
              <w:rPr>
                <w:rFonts w:eastAsia="Times New Roman"/>
                <w:b/>
                <w:sz w:val="18"/>
                <w:szCs w:val="18"/>
              </w:rPr>
            </w:pPr>
            <w:r w:rsidRPr="002357C1">
              <w:rPr>
                <w:rFonts w:eastAsia="Times New Roman"/>
                <w:b/>
                <w:sz w:val="18"/>
                <w:szCs w:val="18"/>
              </w:rPr>
              <w:t>(10) Record Keeping</w:t>
            </w:r>
          </w:p>
        </w:tc>
      </w:tr>
      <w:tr w:rsidR="009E6265" w:rsidRPr="002357C1" w14:paraId="3BB49D59" w14:textId="77777777" w:rsidTr="005274AA">
        <w:trPr>
          <w:trHeight w:val="144"/>
        </w:trPr>
        <w:tc>
          <w:tcPr>
            <w:tcW w:w="990" w:type="dxa"/>
            <w:vMerge/>
            <w:shd w:val="clear" w:color="auto" w:fill="auto"/>
          </w:tcPr>
          <w:p w14:paraId="0644ED26" w14:textId="77777777" w:rsidR="009E6265" w:rsidRPr="002357C1" w:rsidRDefault="009E6265" w:rsidP="005274AA">
            <w:pPr>
              <w:widowControl w:val="0"/>
              <w:pBdr>
                <w:top w:val="nil"/>
                <w:left w:val="nil"/>
                <w:bottom w:val="nil"/>
                <w:right w:val="nil"/>
                <w:between w:val="nil"/>
              </w:pBdr>
              <w:rPr>
                <w:rFonts w:eastAsia="Times New Roman"/>
                <w:b/>
                <w:sz w:val="18"/>
                <w:szCs w:val="18"/>
              </w:rPr>
            </w:pPr>
          </w:p>
        </w:tc>
        <w:tc>
          <w:tcPr>
            <w:tcW w:w="1260" w:type="dxa"/>
            <w:vMerge/>
            <w:shd w:val="clear" w:color="auto" w:fill="auto"/>
          </w:tcPr>
          <w:p w14:paraId="1D4A6C4D" w14:textId="77777777" w:rsidR="009E6265" w:rsidRPr="002357C1" w:rsidRDefault="009E6265" w:rsidP="005274AA">
            <w:pPr>
              <w:widowControl w:val="0"/>
              <w:pBdr>
                <w:top w:val="nil"/>
                <w:left w:val="nil"/>
                <w:bottom w:val="nil"/>
                <w:right w:val="nil"/>
                <w:between w:val="nil"/>
              </w:pBdr>
              <w:rPr>
                <w:rFonts w:eastAsia="Times New Roman"/>
                <w:b/>
                <w:sz w:val="18"/>
                <w:szCs w:val="18"/>
              </w:rPr>
            </w:pPr>
          </w:p>
        </w:tc>
        <w:tc>
          <w:tcPr>
            <w:tcW w:w="1440" w:type="dxa"/>
            <w:vMerge/>
            <w:shd w:val="clear" w:color="auto" w:fill="auto"/>
          </w:tcPr>
          <w:p w14:paraId="4B2980DE" w14:textId="77777777" w:rsidR="009E6265" w:rsidRPr="002357C1" w:rsidRDefault="009E6265" w:rsidP="005274AA">
            <w:pPr>
              <w:widowControl w:val="0"/>
              <w:pBdr>
                <w:top w:val="nil"/>
                <w:left w:val="nil"/>
                <w:bottom w:val="nil"/>
                <w:right w:val="nil"/>
                <w:between w:val="nil"/>
              </w:pBdr>
              <w:rPr>
                <w:rFonts w:eastAsia="Times New Roman"/>
                <w:b/>
                <w:sz w:val="18"/>
                <w:szCs w:val="18"/>
              </w:rPr>
            </w:pPr>
          </w:p>
        </w:tc>
        <w:tc>
          <w:tcPr>
            <w:tcW w:w="1170" w:type="dxa"/>
            <w:shd w:val="clear" w:color="auto" w:fill="D9E2F3" w:themeFill="accent1" w:themeFillTint="33"/>
          </w:tcPr>
          <w:p w14:paraId="124195A6" w14:textId="77777777" w:rsidR="009E6265" w:rsidRPr="002357C1" w:rsidRDefault="009E6265" w:rsidP="005274AA">
            <w:pPr>
              <w:rPr>
                <w:rFonts w:eastAsia="Times New Roman"/>
                <w:b/>
                <w:sz w:val="18"/>
                <w:szCs w:val="18"/>
              </w:rPr>
            </w:pPr>
            <w:r w:rsidRPr="002357C1">
              <w:rPr>
                <w:rFonts w:eastAsia="Times New Roman"/>
                <w:b/>
                <w:sz w:val="18"/>
                <w:szCs w:val="18"/>
              </w:rPr>
              <w:t>(4) What</w:t>
            </w:r>
          </w:p>
        </w:tc>
        <w:tc>
          <w:tcPr>
            <w:tcW w:w="1170" w:type="dxa"/>
            <w:shd w:val="clear" w:color="auto" w:fill="D9E2F3" w:themeFill="accent1" w:themeFillTint="33"/>
          </w:tcPr>
          <w:p w14:paraId="7916C257" w14:textId="77777777" w:rsidR="009E6265" w:rsidRPr="002357C1" w:rsidRDefault="009E6265" w:rsidP="005274AA">
            <w:pPr>
              <w:rPr>
                <w:rFonts w:eastAsia="Times New Roman"/>
                <w:b/>
                <w:sz w:val="18"/>
                <w:szCs w:val="18"/>
              </w:rPr>
            </w:pPr>
            <w:r w:rsidRPr="002357C1">
              <w:rPr>
                <w:rFonts w:eastAsia="Times New Roman"/>
                <w:b/>
                <w:sz w:val="18"/>
                <w:szCs w:val="18"/>
              </w:rPr>
              <w:t>(5) How</w:t>
            </w:r>
          </w:p>
        </w:tc>
        <w:tc>
          <w:tcPr>
            <w:tcW w:w="1170" w:type="dxa"/>
            <w:shd w:val="clear" w:color="auto" w:fill="D9E2F3" w:themeFill="accent1" w:themeFillTint="33"/>
          </w:tcPr>
          <w:p w14:paraId="792A76EB" w14:textId="77777777" w:rsidR="009E6265" w:rsidRPr="002357C1" w:rsidRDefault="009E6265" w:rsidP="005274AA">
            <w:pPr>
              <w:rPr>
                <w:rFonts w:eastAsia="Times New Roman"/>
                <w:b/>
                <w:sz w:val="18"/>
                <w:szCs w:val="18"/>
              </w:rPr>
            </w:pPr>
            <w:r w:rsidRPr="002357C1">
              <w:rPr>
                <w:rFonts w:eastAsia="Times New Roman"/>
                <w:b/>
                <w:sz w:val="18"/>
                <w:szCs w:val="18"/>
              </w:rPr>
              <w:t>(6) Frequency</w:t>
            </w:r>
          </w:p>
        </w:tc>
        <w:tc>
          <w:tcPr>
            <w:tcW w:w="1260" w:type="dxa"/>
            <w:shd w:val="clear" w:color="auto" w:fill="D9E2F3" w:themeFill="accent1" w:themeFillTint="33"/>
          </w:tcPr>
          <w:p w14:paraId="6D210430" w14:textId="77777777" w:rsidR="009E6265" w:rsidRPr="002357C1" w:rsidRDefault="009E6265" w:rsidP="005274AA">
            <w:pPr>
              <w:rPr>
                <w:rFonts w:eastAsia="Times New Roman"/>
                <w:b/>
                <w:sz w:val="18"/>
                <w:szCs w:val="18"/>
              </w:rPr>
            </w:pPr>
            <w:r w:rsidRPr="002357C1">
              <w:rPr>
                <w:rFonts w:eastAsia="Times New Roman"/>
                <w:b/>
                <w:sz w:val="18"/>
                <w:szCs w:val="18"/>
              </w:rPr>
              <w:t>(7) Who</w:t>
            </w:r>
          </w:p>
        </w:tc>
        <w:tc>
          <w:tcPr>
            <w:tcW w:w="1350" w:type="dxa"/>
            <w:vMerge/>
            <w:shd w:val="clear" w:color="auto" w:fill="auto"/>
          </w:tcPr>
          <w:p w14:paraId="26AA9828" w14:textId="77777777" w:rsidR="009E6265" w:rsidRPr="002357C1" w:rsidRDefault="009E6265" w:rsidP="005274AA">
            <w:pPr>
              <w:widowControl w:val="0"/>
              <w:pBdr>
                <w:top w:val="nil"/>
                <w:left w:val="nil"/>
                <w:bottom w:val="nil"/>
                <w:right w:val="nil"/>
                <w:between w:val="nil"/>
              </w:pBdr>
              <w:rPr>
                <w:rFonts w:eastAsia="Times New Roman"/>
                <w:b/>
                <w:sz w:val="18"/>
                <w:szCs w:val="18"/>
              </w:rPr>
            </w:pPr>
          </w:p>
        </w:tc>
        <w:tc>
          <w:tcPr>
            <w:tcW w:w="2280" w:type="dxa"/>
            <w:vMerge/>
            <w:shd w:val="clear" w:color="auto" w:fill="auto"/>
          </w:tcPr>
          <w:p w14:paraId="799BED9A" w14:textId="77777777" w:rsidR="009E6265" w:rsidRPr="002357C1" w:rsidRDefault="009E6265" w:rsidP="005274AA">
            <w:pPr>
              <w:widowControl w:val="0"/>
              <w:pBdr>
                <w:top w:val="nil"/>
                <w:left w:val="nil"/>
                <w:bottom w:val="nil"/>
                <w:right w:val="nil"/>
                <w:between w:val="nil"/>
              </w:pBdr>
              <w:rPr>
                <w:rFonts w:eastAsia="Times New Roman"/>
                <w:b/>
                <w:sz w:val="18"/>
                <w:szCs w:val="18"/>
              </w:rPr>
            </w:pPr>
          </w:p>
        </w:tc>
        <w:tc>
          <w:tcPr>
            <w:tcW w:w="1770" w:type="dxa"/>
            <w:gridSpan w:val="2"/>
            <w:vMerge/>
            <w:shd w:val="clear" w:color="auto" w:fill="auto"/>
          </w:tcPr>
          <w:p w14:paraId="6DF71A30" w14:textId="77777777" w:rsidR="009E6265" w:rsidRPr="002357C1" w:rsidRDefault="009E6265" w:rsidP="005274AA">
            <w:pPr>
              <w:widowControl w:val="0"/>
              <w:pBdr>
                <w:top w:val="nil"/>
                <w:left w:val="nil"/>
                <w:bottom w:val="nil"/>
                <w:right w:val="nil"/>
                <w:between w:val="nil"/>
              </w:pBdr>
              <w:rPr>
                <w:rFonts w:eastAsia="Times New Roman"/>
                <w:b/>
                <w:sz w:val="18"/>
                <w:szCs w:val="18"/>
              </w:rPr>
            </w:pPr>
          </w:p>
        </w:tc>
      </w:tr>
      <w:tr w:rsidR="009E6265" w:rsidRPr="002357C1" w14:paraId="02800E27" w14:textId="77777777" w:rsidTr="005274AA">
        <w:trPr>
          <w:trHeight w:val="144"/>
        </w:trPr>
        <w:tc>
          <w:tcPr>
            <w:tcW w:w="1008" w:type="dxa"/>
            <w:shd w:val="clear" w:color="auto" w:fill="auto"/>
          </w:tcPr>
          <w:p w14:paraId="1B052731" w14:textId="77777777" w:rsidR="009E6265" w:rsidRPr="002357C1" w:rsidRDefault="009E6265" w:rsidP="005274AA">
            <w:pPr>
              <w:rPr>
                <w:rFonts w:eastAsia="Times New Roman"/>
                <w:sz w:val="18"/>
                <w:szCs w:val="18"/>
              </w:rPr>
            </w:pPr>
            <w:r w:rsidRPr="002357C1">
              <w:rPr>
                <w:rFonts w:eastAsia="Times New Roman"/>
                <w:sz w:val="18"/>
                <w:szCs w:val="18"/>
              </w:rPr>
              <w:t>CCP 1</w:t>
            </w:r>
          </w:p>
          <w:p w14:paraId="2FBD3DB2" w14:textId="77777777" w:rsidR="009E6265" w:rsidRPr="002357C1" w:rsidRDefault="009E6265" w:rsidP="005274AA">
            <w:pPr>
              <w:rPr>
                <w:rFonts w:eastAsia="Times New Roman"/>
                <w:sz w:val="18"/>
                <w:szCs w:val="18"/>
              </w:rPr>
            </w:pPr>
            <w:r w:rsidRPr="002357C1">
              <w:rPr>
                <w:rFonts w:eastAsia="Times New Roman"/>
                <w:sz w:val="18"/>
                <w:szCs w:val="18"/>
              </w:rPr>
              <w:t>Smoke / Cook</w:t>
            </w:r>
          </w:p>
        </w:tc>
        <w:tc>
          <w:tcPr>
            <w:tcW w:w="1290" w:type="dxa"/>
            <w:shd w:val="clear" w:color="auto" w:fill="auto"/>
          </w:tcPr>
          <w:p w14:paraId="09F4A6AA" w14:textId="77777777" w:rsidR="009E6265" w:rsidRPr="002357C1" w:rsidRDefault="009E6265" w:rsidP="005274AA">
            <w:pPr>
              <w:rPr>
                <w:rFonts w:eastAsia="Times New Roman"/>
                <w:sz w:val="18"/>
                <w:szCs w:val="18"/>
              </w:rPr>
            </w:pPr>
            <w:r w:rsidRPr="002357C1">
              <w:rPr>
                <w:rFonts w:eastAsia="Times New Roman"/>
                <w:sz w:val="18"/>
                <w:szCs w:val="18"/>
              </w:rPr>
              <w:t>Pathogens</w:t>
            </w:r>
          </w:p>
        </w:tc>
        <w:tc>
          <w:tcPr>
            <w:tcW w:w="1440" w:type="dxa"/>
            <w:shd w:val="clear" w:color="auto" w:fill="auto"/>
          </w:tcPr>
          <w:p w14:paraId="09AA88CD" w14:textId="77777777" w:rsidR="009E6265" w:rsidRPr="002357C1" w:rsidRDefault="009E6265" w:rsidP="005274AA">
            <w:pPr>
              <w:rPr>
                <w:rFonts w:eastAsia="Times New Roman"/>
                <w:sz w:val="18"/>
                <w:szCs w:val="18"/>
              </w:rPr>
            </w:pPr>
            <w:r w:rsidRPr="002357C1">
              <w:rPr>
                <w:rFonts w:eastAsia="Times New Roman"/>
                <w:sz w:val="18"/>
                <w:szCs w:val="18"/>
              </w:rPr>
              <w:t>Cook temperature:</w:t>
            </w:r>
          </w:p>
          <w:p w14:paraId="6E4EC70F" w14:textId="77777777" w:rsidR="009E6265" w:rsidRPr="002357C1" w:rsidRDefault="009E6265" w:rsidP="005274AA">
            <w:pPr>
              <w:rPr>
                <w:rFonts w:eastAsia="Times New Roman"/>
                <w:sz w:val="18"/>
                <w:szCs w:val="18"/>
              </w:rPr>
            </w:pPr>
            <w:r w:rsidRPr="002357C1">
              <w:rPr>
                <w:rFonts w:eastAsia="Times New Roman"/>
                <w:b/>
                <w:sz w:val="18"/>
                <w:szCs w:val="18"/>
              </w:rPr>
              <w:t>Whole muscle</w:t>
            </w:r>
            <w:r w:rsidRPr="002357C1">
              <w:rPr>
                <w:rFonts w:eastAsia="Times New Roman"/>
                <w:sz w:val="18"/>
                <w:szCs w:val="18"/>
              </w:rPr>
              <w:t xml:space="preserve"> beef, pork 145°F./15 seconds</w:t>
            </w:r>
          </w:p>
          <w:p w14:paraId="5F377931" w14:textId="77777777" w:rsidR="009E6265" w:rsidRPr="002357C1" w:rsidRDefault="009E6265" w:rsidP="005274AA">
            <w:pPr>
              <w:rPr>
                <w:rFonts w:eastAsia="Times New Roman"/>
                <w:sz w:val="18"/>
                <w:szCs w:val="18"/>
              </w:rPr>
            </w:pPr>
            <w:r w:rsidRPr="002357C1">
              <w:rPr>
                <w:rFonts w:eastAsia="Times New Roman"/>
                <w:sz w:val="18"/>
                <w:szCs w:val="18"/>
              </w:rPr>
              <w:t>Ground beef, pork 145°F./15 seconds</w:t>
            </w:r>
          </w:p>
          <w:p w14:paraId="6E31389F" w14:textId="77777777" w:rsidR="009E6265" w:rsidRPr="002357C1" w:rsidRDefault="009E6265" w:rsidP="005274AA">
            <w:pPr>
              <w:rPr>
                <w:rFonts w:eastAsia="Times New Roman"/>
                <w:sz w:val="18"/>
                <w:szCs w:val="18"/>
              </w:rPr>
            </w:pPr>
            <w:r w:rsidRPr="002357C1">
              <w:rPr>
                <w:rFonts w:eastAsia="Times New Roman"/>
                <w:sz w:val="18"/>
                <w:szCs w:val="18"/>
              </w:rPr>
              <w:t>Poultry 165°F.</w:t>
            </w:r>
          </w:p>
        </w:tc>
        <w:tc>
          <w:tcPr>
            <w:tcW w:w="1152" w:type="dxa"/>
            <w:shd w:val="clear" w:color="auto" w:fill="auto"/>
          </w:tcPr>
          <w:p w14:paraId="71561436" w14:textId="77777777" w:rsidR="009E6265" w:rsidRPr="002357C1" w:rsidRDefault="009E6265" w:rsidP="005274AA">
            <w:pPr>
              <w:rPr>
                <w:rFonts w:eastAsia="Times New Roman"/>
                <w:sz w:val="18"/>
                <w:szCs w:val="18"/>
              </w:rPr>
            </w:pPr>
            <w:r w:rsidRPr="002357C1">
              <w:rPr>
                <w:rFonts w:eastAsia="Times New Roman"/>
                <w:sz w:val="18"/>
                <w:szCs w:val="18"/>
              </w:rPr>
              <w:t>Temperature</w:t>
            </w:r>
          </w:p>
        </w:tc>
        <w:tc>
          <w:tcPr>
            <w:tcW w:w="1152" w:type="dxa"/>
            <w:shd w:val="clear" w:color="auto" w:fill="auto"/>
          </w:tcPr>
          <w:p w14:paraId="0E523D8D" w14:textId="77777777" w:rsidR="009E6265" w:rsidRPr="002357C1" w:rsidRDefault="009E6265" w:rsidP="005274AA">
            <w:pPr>
              <w:rPr>
                <w:rFonts w:eastAsia="Times New Roman"/>
                <w:sz w:val="18"/>
                <w:szCs w:val="18"/>
              </w:rPr>
            </w:pPr>
            <w:r w:rsidRPr="002357C1">
              <w:rPr>
                <w:rFonts w:eastAsia="Times New Roman"/>
                <w:sz w:val="18"/>
                <w:szCs w:val="18"/>
              </w:rPr>
              <w:t>Calibrated probe thermometer</w:t>
            </w:r>
          </w:p>
        </w:tc>
        <w:tc>
          <w:tcPr>
            <w:tcW w:w="1152" w:type="dxa"/>
            <w:shd w:val="clear" w:color="auto" w:fill="auto"/>
          </w:tcPr>
          <w:p w14:paraId="04100D4A" w14:textId="77777777" w:rsidR="009E6265" w:rsidRPr="002357C1" w:rsidRDefault="009E6265" w:rsidP="005274AA">
            <w:pPr>
              <w:rPr>
                <w:rFonts w:eastAsia="Times New Roman"/>
                <w:sz w:val="18"/>
                <w:szCs w:val="18"/>
              </w:rPr>
            </w:pPr>
            <w:r w:rsidRPr="002357C1">
              <w:rPr>
                <w:rFonts w:eastAsia="Times New Roman"/>
                <w:sz w:val="18"/>
                <w:szCs w:val="18"/>
              </w:rPr>
              <w:t>Each batch</w:t>
            </w:r>
          </w:p>
        </w:tc>
        <w:tc>
          <w:tcPr>
            <w:tcW w:w="1296" w:type="dxa"/>
            <w:shd w:val="clear" w:color="auto" w:fill="auto"/>
          </w:tcPr>
          <w:p w14:paraId="76DA72CC" w14:textId="77777777" w:rsidR="009E6265" w:rsidRPr="002357C1" w:rsidRDefault="009E6265" w:rsidP="005274AA">
            <w:pPr>
              <w:rPr>
                <w:rFonts w:eastAsia="Times New Roman"/>
                <w:color w:val="FF0000"/>
                <w:sz w:val="18"/>
                <w:szCs w:val="18"/>
              </w:rPr>
            </w:pPr>
            <w:r w:rsidRPr="002357C1">
              <w:rPr>
                <w:rFonts w:eastAsia="Times New Roman"/>
                <w:color w:val="FF0000"/>
                <w:sz w:val="18"/>
                <w:szCs w:val="18"/>
              </w:rPr>
              <w:t>Who is responsible for monitoring the critical limits at this step?</w:t>
            </w:r>
          </w:p>
        </w:tc>
        <w:tc>
          <w:tcPr>
            <w:tcW w:w="1296" w:type="dxa"/>
            <w:shd w:val="clear" w:color="auto" w:fill="auto"/>
          </w:tcPr>
          <w:p w14:paraId="3572EEAD" w14:textId="77777777" w:rsidR="009E6265" w:rsidRPr="002357C1" w:rsidRDefault="009E6265" w:rsidP="005274AA">
            <w:pPr>
              <w:rPr>
                <w:rFonts w:eastAsia="Times New Roman"/>
                <w:color w:val="FF0000"/>
                <w:sz w:val="18"/>
                <w:szCs w:val="18"/>
              </w:rPr>
            </w:pPr>
            <w:r w:rsidRPr="002357C1">
              <w:rPr>
                <w:rFonts w:eastAsia="Times New Roman"/>
                <w:color w:val="FF0000"/>
                <w:sz w:val="18"/>
                <w:szCs w:val="18"/>
              </w:rPr>
              <w:t>What actions are required if a critical limit is not met at this step?</w:t>
            </w:r>
          </w:p>
        </w:tc>
        <w:tc>
          <w:tcPr>
            <w:tcW w:w="2448" w:type="dxa"/>
            <w:gridSpan w:val="2"/>
            <w:shd w:val="clear" w:color="auto" w:fill="auto"/>
          </w:tcPr>
          <w:p w14:paraId="153B3259" w14:textId="77777777" w:rsidR="009E6265" w:rsidRPr="002357C1" w:rsidRDefault="009E6265" w:rsidP="005274AA">
            <w:pPr>
              <w:rPr>
                <w:rFonts w:eastAsia="Times New Roman"/>
                <w:color w:val="FF0000"/>
                <w:sz w:val="18"/>
                <w:szCs w:val="18"/>
              </w:rPr>
            </w:pPr>
            <w:r w:rsidRPr="002357C1">
              <w:rPr>
                <w:rFonts w:eastAsia="Times New Roman"/>
                <w:color w:val="FF0000"/>
                <w:sz w:val="18"/>
                <w:szCs w:val="18"/>
              </w:rPr>
              <w:t>What actions are taken to ensure procedures are followed, corrective actions are effective, and measurements are accurate at this step? Who does this, and how often?</w:t>
            </w:r>
          </w:p>
        </w:tc>
        <w:tc>
          <w:tcPr>
            <w:tcW w:w="1584" w:type="dxa"/>
            <w:shd w:val="clear" w:color="auto" w:fill="auto"/>
          </w:tcPr>
          <w:p w14:paraId="1B074F75" w14:textId="77777777" w:rsidR="009E6265" w:rsidRPr="002357C1" w:rsidRDefault="009E6265" w:rsidP="005274AA">
            <w:pPr>
              <w:rPr>
                <w:rFonts w:eastAsia="Times New Roman"/>
                <w:color w:val="FF0000"/>
                <w:sz w:val="18"/>
                <w:szCs w:val="18"/>
              </w:rPr>
            </w:pPr>
            <w:r w:rsidRPr="002357C1">
              <w:rPr>
                <w:rFonts w:eastAsia="Times New Roman"/>
                <w:color w:val="FF0000"/>
                <w:sz w:val="18"/>
                <w:szCs w:val="18"/>
              </w:rPr>
              <w:t>List the forms that are used to document monitoring data and verifications at this step.</w:t>
            </w:r>
          </w:p>
        </w:tc>
      </w:tr>
      <w:tr w:rsidR="009E6265" w:rsidRPr="002357C1" w14:paraId="272DCBDB" w14:textId="77777777" w:rsidTr="005274AA">
        <w:trPr>
          <w:trHeight w:val="144"/>
        </w:trPr>
        <w:tc>
          <w:tcPr>
            <w:tcW w:w="1008" w:type="dxa"/>
            <w:shd w:val="clear" w:color="auto" w:fill="auto"/>
          </w:tcPr>
          <w:p w14:paraId="05ABAF0F" w14:textId="77777777" w:rsidR="009E6265" w:rsidRPr="002357C1" w:rsidRDefault="009E6265" w:rsidP="005274AA">
            <w:pPr>
              <w:rPr>
                <w:rFonts w:eastAsia="Times New Roman"/>
                <w:sz w:val="18"/>
                <w:szCs w:val="18"/>
              </w:rPr>
            </w:pPr>
            <w:r w:rsidRPr="002357C1">
              <w:rPr>
                <w:rFonts w:eastAsia="Times New Roman"/>
                <w:sz w:val="18"/>
                <w:szCs w:val="18"/>
              </w:rPr>
              <w:t>CCP 2</w:t>
            </w:r>
          </w:p>
          <w:p w14:paraId="26679178" w14:textId="77777777" w:rsidR="009E6265" w:rsidRPr="002357C1" w:rsidRDefault="009E6265" w:rsidP="005274AA">
            <w:pPr>
              <w:rPr>
                <w:rFonts w:eastAsia="Times New Roman"/>
                <w:sz w:val="18"/>
                <w:szCs w:val="18"/>
              </w:rPr>
            </w:pPr>
            <w:r w:rsidRPr="002357C1">
              <w:rPr>
                <w:rFonts w:eastAsia="Times New Roman"/>
                <w:sz w:val="18"/>
                <w:szCs w:val="18"/>
              </w:rPr>
              <w:t>Cooling</w:t>
            </w:r>
          </w:p>
        </w:tc>
        <w:tc>
          <w:tcPr>
            <w:tcW w:w="1290" w:type="dxa"/>
            <w:shd w:val="clear" w:color="auto" w:fill="auto"/>
          </w:tcPr>
          <w:p w14:paraId="6E4469D8" w14:textId="77777777" w:rsidR="009E6265" w:rsidRPr="002357C1" w:rsidRDefault="009E6265" w:rsidP="005274AA">
            <w:pPr>
              <w:rPr>
                <w:rFonts w:eastAsia="Times New Roman"/>
                <w:sz w:val="18"/>
                <w:szCs w:val="18"/>
              </w:rPr>
            </w:pPr>
            <w:r w:rsidRPr="002357C1">
              <w:rPr>
                <w:rFonts w:eastAsia="Times New Roman"/>
                <w:sz w:val="18"/>
                <w:szCs w:val="18"/>
              </w:rPr>
              <w:t>Pathogens</w:t>
            </w:r>
          </w:p>
        </w:tc>
        <w:tc>
          <w:tcPr>
            <w:tcW w:w="1440" w:type="dxa"/>
            <w:shd w:val="clear" w:color="auto" w:fill="auto"/>
          </w:tcPr>
          <w:p w14:paraId="519D7C71" w14:textId="77777777" w:rsidR="009E6265" w:rsidRPr="002357C1" w:rsidRDefault="009E6265" w:rsidP="005274AA">
            <w:pPr>
              <w:rPr>
                <w:rFonts w:eastAsia="Times New Roman"/>
                <w:sz w:val="18"/>
                <w:szCs w:val="18"/>
              </w:rPr>
            </w:pPr>
            <w:r w:rsidRPr="002357C1">
              <w:rPr>
                <w:rFonts w:eastAsia="Times New Roman"/>
                <w:sz w:val="18"/>
                <w:szCs w:val="18"/>
              </w:rPr>
              <w:t>Cooling rate:</w:t>
            </w:r>
          </w:p>
          <w:p w14:paraId="21BBCBC0" w14:textId="77777777" w:rsidR="009E6265" w:rsidRPr="002357C1" w:rsidRDefault="009E6265" w:rsidP="005274AA">
            <w:pPr>
              <w:rPr>
                <w:rFonts w:eastAsia="Times New Roman"/>
                <w:sz w:val="18"/>
                <w:szCs w:val="18"/>
              </w:rPr>
            </w:pPr>
            <w:r w:rsidRPr="002357C1">
              <w:rPr>
                <w:rFonts w:eastAsia="Times New Roman"/>
                <w:sz w:val="18"/>
                <w:szCs w:val="18"/>
              </w:rPr>
              <w:t>From 135°F. to 70°F. in &lt;2 hr</w:t>
            </w:r>
            <w:r>
              <w:rPr>
                <w:rFonts w:eastAsia="Times New Roman"/>
                <w:sz w:val="18"/>
                <w:szCs w:val="18"/>
              </w:rPr>
              <w:t>s</w:t>
            </w:r>
            <w:r w:rsidRPr="002357C1">
              <w:rPr>
                <w:rFonts w:eastAsia="Times New Roman"/>
                <w:sz w:val="18"/>
                <w:szCs w:val="18"/>
              </w:rPr>
              <w:t>.</w:t>
            </w:r>
          </w:p>
          <w:p w14:paraId="3C845047" w14:textId="77777777" w:rsidR="009E6265" w:rsidRPr="002357C1" w:rsidRDefault="009E6265" w:rsidP="005274AA">
            <w:pPr>
              <w:rPr>
                <w:rFonts w:eastAsia="Times New Roman"/>
                <w:sz w:val="18"/>
                <w:szCs w:val="18"/>
              </w:rPr>
            </w:pPr>
          </w:p>
          <w:p w14:paraId="3B08913B" w14:textId="77777777" w:rsidR="009E6265" w:rsidRPr="002357C1" w:rsidRDefault="009E6265" w:rsidP="005274AA">
            <w:pPr>
              <w:rPr>
                <w:rFonts w:eastAsia="Times New Roman"/>
                <w:sz w:val="18"/>
                <w:szCs w:val="18"/>
              </w:rPr>
            </w:pPr>
            <w:r w:rsidRPr="002357C1">
              <w:rPr>
                <w:rFonts w:eastAsia="Times New Roman"/>
                <w:sz w:val="18"/>
                <w:szCs w:val="18"/>
              </w:rPr>
              <w:t>And from 70°F. to &lt;41°F. in &lt; 4 hr</w:t>
            </w:r>
            <w:r>
              <w:rPr>
                <w:rFonts w:eastAsia="Times New Roman"/>
                <w:sz w:val="18"/>
                <w:szCs w:val="18"/>
              </w:rPr>
              <w:t>s</w:t>
            </w:r>
            <w:r w:rsidRPr="002357C1">
              <w:rPr>
                <w:rFonts w:eastAsia="Times New Roman"/>
                <w:sz w:val="18"/>
                <w:szCs w:val="18"/>
              </w:rPr>
              <w:t xml:space="preserve">. from reaching 70°F. </w:t>
            </w:r>
          </w:p>
        </w:tc>
        <w:tc>
          <w:tcPr>
            <w:tcW w:w="1152" w:type="dxa"/>
            <w:shd w:val="clear" w:color="auto" w:fill="auto"/>
          </w:tcPr>
          <w:p w14:paraId="52B84B51" w14:textId="77777777" w:rsidR="009E6265" w:rsidRPr="002357C1" w:rsidRDefault="009E6265" w:rsidP="005274AA">
            <w:pPr>
              <w:rPr>
                <w:rFonts w:eastAsia="Times New Roman"/>
                <w:sz w:val="18"/>
                <w:szCs w:val="18"/>
              </w:rPr>
            </w:pPr>
            <w:r w:rsidRPr="002357C1">
              <w:rPr>
                <w:rFonts w:eastAsia="Times New Roman"/>
                <w:sz w:val="18"/>
                <w:szCs w:val="18"/>
              </w:rPr>
              <w:t>Cooling rate (temp/time)</w:t>
            </w:r>
          </w:p>
        </w:tc>
        <w:tc>
          <w:tcPr>
            <w:tcW w:w="1152" w:type="dxa"/>
            <w:shd w:val="clear" w:color="auto" w:fill="auto"/>
          </w:tcPr>
          <w:p w14:paraId="032E35D3" w14:textId="77777777" w:rsidR="009E6265" w:rsidRPr="002357C1" w:rsidRDefault="009E6265" w:rsidP="005274AA">
            <w:pPr>
              <w:rPr>
                <w:rFonts w:eastAsia="Times New Roman"/>
                <w:sz w:val="18"/>
                <w:szCs w:val="18"/>
              </w:rPr>
            </w:pPr>
            <w:r w:rsidRPr="002357C1">
              <w:rPr>
                <w:rFonts w:eastAsia="Times New Roman"/>
                <w:sz w:val="18"/>
                <w:szCs w:val="18"/>
              </w:rPr>
              <w:t>Calibrated probe thermometer</w:t>
            </w:r>
          </w:p>
        </w:tc>
        <w:tc>
          <w:tcPr>
            <w:tcW w:w="1152" w:type="dxa"/>
            <w:shd w:val="clear" w:color="auto" w:fill="auto"/>
          </w:tcPr>
          <w:p w14:paraId="1ED39980" w14:textId="77777777" w:rsidR="009E6265" w:rsidRPr="002357C1" w:rsidRDefault="009E6265" w:rsidP="005274AA">
            <w:pPr>
              <w:rPr>
                <w:rFonts w:eastAsia="Times New Roman"/>
                <w:sz w:val="18"/>
                <w:szCs w:val="18"/>
              </w:rPr>
            </w:pPr>
            <w:r w:rsidRPr="002357C1">
              <w:rPr>
                <w:rFonts w:eastAsia="Times New Roman"/>
                <w:sz w:val="18"/>
                <w:szCs w:val="18"/>
              </w:rPr>
              <w:t>Time intervals throughout cooling; each batch</w:t>
            </w:r>
          </w:p>
        </w:tc>
        <w:tc>
          <w:tcPr>
            <w:tcW w:w="1296" w:type="dxa"/>
            <w:shd w:val="clear" w:color="auto" w:fill="auto"/>
          </w:tcPr>
          <w:p w14:paraId="36B47FAC" w14:textId="77777777" w:rsidR="009E6265" w:rsidRPr="002357C1" w:rsidRDefault="009E6265" w:rsidP="005274AA">
            <w:pPr>
              <w:rPr>
                <w:rFonts w:eastAsia="Times New Roman"/>
                <w:color w:val="FF0000"/>
                <w:sz w:val="18"/>
                <w:szCs w:val="18"/>
              </w:rPr>
            </w:pPr>
            <w:r w:rsidRPr="002357C1">
              <w:rPr>
                <w:rFonts w:eastAsia="Times New Roman"/>
                <w:color w:val="FF0000"/>
                <w:sz w:val="18"/>
                <w:szCs w:val="18"/>
              </w:rPr>
              <w:t>Who is responsible for monitoring the critical limits at this step?</w:t>
            </w:r>
          </w:p>
        </w:tc>
        <w:tc>
          <w:tcPr>
            <w:tcW w:w="1296" w:type="dxa"/>
            <w:shd w:val="clear" w:color="auto" w:fill="auto"/>
          </w:tcPr>
          <w:p w14:paraId="4592AE7E" w14:textId="77777777" w:rsidR="009E6265" w:rsidRPr="002357C1" w:rsidRDefault="009E6265" w:rsidP="005274AA">
            <w:pPr>
              <w:rPr>
                <w:rFonts w:eastAsia="Times New Roman"/>
                <w:color w:val="FF0000"/>
                <w:sz w:val="18"/>
                <w:szCs w:val="18"/>
              </w:rPr>
            </w:pPr>
            <w:r w:rsidRPr="002357C1">
              <w:rPr>
                <w:rFonts w:eastAsia="Times New Roman"/>
                <w:color w:val="FF0000"/>
                <w:sz w:val="18"/>
                <w:szCs w:val="18"/>
              </w:rPr>
              <w:t>What actions are required if a critical limit is not met at this step?</w:t>
            </w:r>
          </w:p>
        </w:tc>
        <w:tc>
          <w:tcPr>
            <w:tcW w:w="2448" w:type="dxa"/>
            <w:gridSpan w:val="2"/>
            <w:shd w:val="clear" w:color="auto" w:fill="auto"/>
          </w:tcPr>
          <w:p w14:paraId="273CFCC7" w14:textId="77777777" w:rsidR="009E6265" w:rsidRPr="002357C1" w:rsidRDefault="009E6265" w:rsidP="005274AA">
            <w:pPr>
              <w:rPr>
                <w:rFonts w:eastAsia="Times New Roman"/>
                <w:color w:val="FF0000"/>
                <w:sz w:val="18"/>
                <w:szCs w:val="18"/>
              </w:rPr>
            </w:pPr>
            <w:r w:rsidRPr="002357C1">
              <w:rPr>
                <w:rFonts w:eastAsia="Times New Roman"/>
                <w:color w:val="FF0000"/>
                <w:sz w:val="18"/>
                <w:szCs w:val="18"/>
              </w:rPr>
              <w:t>What actions are taken to ensure procedures are followed, corrective actions are effective, and measurements are accurate at this step? Who does this, and how often?</w:t>
            </w:r>
          </w:p>
        </w:tc>
        <w:tc>
          <w:tcPr>
            <w:tcW w:w="1584" w:type="dxa"/>
            <w:shd w:val="clear" w:color="auto" w:fill="auto"/>
          </w:tcPr>
          <w:p w14:paraId="69BA326F" w14:textId="77777777" w:rsidR="009E6265" w:rsidRPr="002357C1" w:rsidRDefault="009E6265" w:rsidP="005274AA">
            <w:pPr>
              <w:rPr>
                <w:rFonts w:eastAsia="Times New Roman"/>
                <w:color w:val="FF0000"/>
                <w:sz w:val="18"/>
                <w:szCs w:val="18"/>
              </w:rPr>
            </w:pPr>
            <w:r w:rsidRPr="002357C1">
              <w:rPr>
                <w:rFonts w:eastAsia="Times New Roman"/>
                <w:color w:val="FF0000"/>
                <w:sz w:val="18"/>
                <w:szCs w:val="18"/>
              </w:rPr>
              <w:t>List the forms that are used to document monitoring data and verifications at this step.</w:t>
            </w:r>
          </w:p>
        </w:tc>
      </w:tr>
      <w:tr w:rsidR="009E6265" w:rsidRPr="002357C1" w14:paraId="2CE026D6" w14:textId="77777777" w:rsidTr="005274AA">
        <w:trPr>
          <w:trHeight w:val="144"/>
        </w:trPr>
        <w:tc>
          <w:tcPr>
            <w:tcW w:w="1008" w:type="dxa"/>
            <w:shd w:val="clear" w:color="auto" w:fill="auto"/>
          </w:tcPr>
          <w:p w14:paraId="22F249E1" w14:textId="77777777" w:rsidR="009E6265" w:rsidRPr="002357C1" w:rsidRDefault="009E6265" w:rsidP="005274AA">
            <w:pPr>
              <w:rPr>
                <w:rFonts w:eastAsia="Times New Roman"/>
                <w:sz w:val="18"/>
                <w:szCs w:val="18"/>
              </w:rPr>
            </w:pPr>
            <w:r w:rsidRPr="002357C1">
              <w:rPr>
                <w:rFonts w:eastAsia="Times New Roman"/>
                <w:sz w:val="18"/>
                <w:szCs w:val="18"/>
              </w:rPr>
              <w:t>CCP 3</w:t>
            </w:r>
          </w:p>
          <w:p w14:paraId="440914DB" w14:textId="77777777" w:rsidR="009E6265" w:rsidRPr="002357C1" w:rsidRDefault="009E6265" w:rsidP="005274AA">
            <w:pPr>
              <w:rPr>
                <w:rFonts w:eastAsia="Times New Roman"/>
                <w:sz w:val="18"/>
                <w:szCs w:val="18"/>
              </w:rPr>
            </w:pPr>
            <w:r w:rsidRPr="002357C1">
              <w:rPr>
                <w:rFonts w:eastAsia="Times New Roman"/>
                <w:sz w:val="18"/>
                <w:szCs w:val="18"/>
              </w:rPr>
              <w:t>De-hydrating</w:t>
            </w:r>
          </w:p>
        </w:tc>
        <w:tc>
          <w:tcPr>
            <w:tcW w:w="1290" w:type="dxa"/>
            <w:shd w:val="clear" w:color="auto" w:fill="auto"/>
          </w:tcPr>
          <w:p w14:paraId="2B71E06A" w14:textId="77777777" w:rsidR="009E6265" w:rsidRPr="002357C1" w:rsidRDefault="009E6265" w:rsidP="005274AA">
            <w:pPr>
              <w:rPr>
                <w:rFonts w:eastAsia="Times New Roman"/>
                <w:sz w:val="18"/>
                <w:szCs w:val="18"/>
              </w:rPr>
            </w:pPr>
            <w:r w:rsidRPr="002357C1">
              <w:rPr>
                <w:rFonts w:eastAsia="Times New Roman"/>
                <w:sz w:val="18"/>
                <w:szCs w:val="18"/>
              </w:rPr>
              <w:t>Pathogens</w:t>
            </w:r>
          </w:p>
        </w:tc>
        <w:tc>
          <w:tcPr>
            <w:tcW w:w="1440" w:type="dxa"/>
            <w:shd w:val="clear" w:color="auto" w:fill="auto"/>
          </w:tcPr>
          <w:p w14:paraId="4ABB0797" w14:textId="77777777" w:rsidR="009E6265" w:rsidRPr="002357C1" w:rsidRDefault="009E6265" w:rsidP="005274AA">
            <w:pPr>
              <w:rPr>
                <w:rFonts w:eastAsia="Times New Roman"/>
                <w:sz w:val="18"/>
                <w:szCs w:val="18"/>
              </w:rPr>
            </w:pPr>
            <w:r w:rsidRPr="002357C1">
              <w:rPr>
                <w:rFonts w:eastAsia="Times New Roman"/>
                <w:sz w:val="18"/>
                <w:szCs w:val="18"/>
              </w:rPr>
              <w:t>Weight loss</w:t>
            </w:r>
          </w:p>
          <w:p w14:paraId="041F17D5" w14:textId="77777777" w:rsidR="009E6265" w:rsidRPr="002357C1" w:rsidRDefault="009E6265" w:rsidP="005274AA">
            <w:pPr>
              <w:rPr>
                <w:rFonts w:eastAsia="Times New Roman"/>
                <w:sz w:val="18"/>
                <w:szCs w:val="18"/>
              </w:rPr>
            </w:pPr>
          </w:p>
        </w:tc>
        <w:tc>
          <w:tcPr>
            <w:tcW w:w="1152" w:type="dxa"/>
            <w:shd w:val="clear" w:color="auto" w:fill="auto"/>
          </w:tcPr>
          <w:p w14:paraId="37E1F00A" w14:textId="77777777" w:rsidR="009E6265" w:rsidRPr="002357C1" w:rsidRDefault="009E6265" w:rsidP="005274AA">
            <w:pPr>
              <w:rPr>
                <w:rFonts w:eastAsia="Times New Roman"/>
                <w:sz w:val="18"/>
                <w:szCs w:val="18"/>
              </w:rPr>
            </w:pPr>
            <w:r w:rsidRPr="002357C1">
              <w:rPr>
                <w:rFonts w:eastAsia="Times New Roman"/>
                <w:sz w:val="18"/>
                <w:szCs w:val="18"/>
              </w:rPr>
              <w:t>Product weight loss – Green weight and final weight</w:t>
            </w:r>
          </w:p>
        </w:tc>
        <w:tc>
          <w:tcPr>
            <w:tcW w:w="1152" w:type="dxa"/>
            <w:shd w:val="clear" w:color="auto" w:fill="auto"/>
          </w:tcPr>
          <w:p w14:paraId="71C2892B" w14:textId="77777777" w:rsidR="009E6265" w:rsidRPr="002357C1" w:rsidRDefault="009E6265" w:rsidP="005274AA">
            <w:pPr>
              <w:rPr>
                <w:rFonts w:eastAsia="Times New Roman"/>
                <w:sz w:val="18"/>
                <w:szCs w:val="18"/>
              </w:rPr>
            </w:pPr>
            <w:r w:rsidRPr="002357C1">
              <w:rPr>
                <w:rFonts w:eastAsia="Times New Roman"/>
                <w:sz w:val="18"/>
                <w:szCs w:val="18"/>
              </w:rPr>
              <w:t>Calibrated scale</w:t>
            </w:r>
          </w:p>
        </w:tc>
        <w:tc>
          <w:tcPr>
            <w:tcW w:w="1152" w:type="dxa"/>
            <w:shd w:val="clear" w:color="auto" w:fill="auto"/>
          </w:tcPr>
          <w:p w14:paraId="4F153925" w14:textId="77777777" w:rsidR="009E6265" w:rsidRPr="002357C1" w:rsidRDefault="009E6265" w:rsidP="005274AA">
            <w:pPr>
              <w:rPr>
                <w:rFonts w:eastAsia="Times New Roman"/>
                <w:sz w:val="18"/>
                <w:szCs w:val="18"/>
              </w:rPr>
            </w:pPr>
            <w:r w:rsidRPr="002357C1">
              <w:rPr>
                <w:rFonts w:eastAsia="Times New Roman"/>
                <w:sz w:val="18"/>
                <w:szCs w:val="18"/>
              </w:rPr>
              <w:t>Each batch</w:t>
            </w:r>
          </w:p>
        </w:tc>
        <w:tc>
          <w:tcPr>
            <w:tcW w:w="1296" w:type="dxa"/>
            <w:shd w:val="clear" w:color="auto" w:fill="auto"/>
          </w:tcPr>
          <w:p w14:paraId="7C3E2A76" w14:textId="77777777" w:rsidR="009E6265" w:rsidRPr="002357C1" w:rsidRDefault="009E6265" w:rsidP="005274AA">
            <w:pPr>
              <w:rPr>
                <w:rFonts w:eastAsia="Times New Roman"/>
                <w:color w:val="FF0000"/>
                <w:sz w:val="18"/>
                <w:szCs w:val="18"/>
              </w:rPr>
            </w:pPr>
            <w:r w:rsidRPr="002357C1">
              <w:rPr>
                <w:rFonts w:eastAsia="Times New Roman"/>
                <w:color w:val="FF0000"/>
                <w:sz w:val="18"/>
                <w:szCs w:val="18"/>
              </w:rPr>
              <w:t>Who is responsible for monitoring the critical limits at this step?</w:t>
            </w:r>
          </w:p>
        </w:tc>
        <w:tc>
          <w:tcPr>
            <w:tcW w:w="1296" w:type="dxa"/>
            <w:shd w:val="clear" w:color="auto" w:fill="auto"/>
          </w:tcPr>
          <w:p w14:paraId="77EFF1E4" w14:textId="77777777" w:rsidR="009E6265" w:rsidRPr="002357C1" w:rsidRDefault="009E6265" w:rsidP="005274AA">
            <w:pPr>
              <w:rPr>
                <w:rFonts w:eastAsia="Times New Roman"/>
                <w:color w:val="FF0000"/>
                <w:sz w:val="18"/>
                <w:szCs w:val="18"/>
              </w:rPr>
            </w:pPr>
            <w:r w:rsidRPr="002357C1">
              <w:rPr>
                <w:rFonts w:eastAsia="Times New Roman"/>
                <w:color w:val="FF0000"/>
                <w:sz w:val="18"/>
                <w:szCs w:val="18"/>
              </w:rPr>
              <w:t>What actions are required if a critical limit is not met at this step?</w:t>
            </w:r>
          </w:p>
        </w:tc>
        <w:tc>
          <w:tcPr>
            <w:tcW w:w="2448" w:type="dxa"/>
            <w:gridSpan w:val="2"/>
            <w:shd w:val="clear" w:color="auto" w:fill="auto"/>
          </w:tcPr>
          <w:p w14:paraId="4B1FAFF0" w14:textId="77777777" w:rsidR="009E6265" w:rsidRPr="002357C1" w:rsidRDefault="009E6265" w:rsidP="005274AA">
            <w:pPr>
              <w:rPr>
                <w:rFonts w:eastAsia="Times New Roman"/>
                <w:color w:val="FF0000"/>
                <w:sz w:val="18"/>
                <w:szCs w:val="18"/>
              </w:rPr>
            </w:pPr>
            <w:r w:rsidRPr="002357C1">
              <w:rPr>
                <w:rFonts w:eastAsia="Times New Roman"/>
                <w:color w:val="FF0000"/>
                <w:sz w:val="18"/>
                <w:szCs w:val="18"/>
              </w:rPr>
              <w:t>What actions are taken to ensure procedures are followed, corrective actions are effective, and measurements are accurate at this step? Who does this, and how often?</w:t>
            </w:r>
          </w:p>
        </w:tc>
        <w:tc>
          <w:tcPr>
            <w:tcW w:w="1584" w:type="dxa"/>
            <w:shd w:val="clear" w:color="auto" w:fill="auto"/>
          </w:tcPr>
          <w:p w14:paraId="19AD6A9F" w14:textId="77777777" w:rsidR="009E6265" w:rsidRPr="002357C1" w:rsidRDefault="009E6265" w:rsidP="005274AA">
            <w:pPr>
              <w:rPr>
                <w:rFonts w:eastAsia="Times New Roman"/>
                <w:color w:val="FF0000"/>
                <w:sz w:val="18"/>
                <w:szCs w:val="18"/>
              </w:rPr>
            </w:pPr>
            <w:r w:rsidRPr="002357C1">
              <w:rPr>
                <w:rFonts w:eastAsia="Times New Roman"/>
                <w:color w:val="FF0000"/>
                <w:sz w:val="18"/>
                <w:szCs w:val="18"/>
              </w:rPr>
              <w:t>List the forms that are used to document monitoring data and verifications at this step</w:t>
            </w:r>
          </w:p>
        </w:tc>
      </w:tr>
    </w:tbl>
    <w:p w14:paraId="34B63995" w14:textId="66B32CBF" w:rsidR="009E6265" w:rsidRPr="001222BF" w:rsidRDefault="00EB4CE0" w:rsidP="009E6265">
      <w:pPr>
        <w:pStyle w:val="FGBodyText"/>
        <w:spacing w:before="120"/>
        <w:rPr>
          <w:rFonts w:asciiTheme="majorHAnsi" w:hAnsiTheme="majorHAnsi" w:cstheme="majorHAnsi"/>
          <w:sz w:val="18"/>
          <w:szCs w:val="18"/>
        </w:rPr>
        <w:sectPr w:rsidR="009E6265" w:rsidRPr="001222BF" w:rsidSect="00427C44">
          <w:headerReference w:type="even" r:id="rId11"/>
          <w:headerReference w:type="default" r:id="rId12"/>
          <w:footerReference w:type="default" r:id="rId13"/>
          <w:headerReference w:type="first" r:id="rId14"/>
          <w:pgSz w:w="15840" w:h="12240" w:code="1"/>
          <w:pgMar w:top="1728" w:right="1008" w:bottom="1728" w:left="1008" w:header="720" w:footer="432" w:gutter="0"/>
          <w:cols w:space="720"/>
        </w:sectPr>
      </w:pPr>
      <w:r>
        <w:rPr>
          <w:rFonts w:asciiTheme="majorHAnsi" w:hAnsiTheme="majorHAnsi" w:cstheme="majorHAnsi"/>
          <w:noProof/>
          <w:sz w:val="18"/>
          <w:szCs w:val="18"/>
          <w14:ligatures w14:val="standardContextual"/>
        </w:rPr>
        <mc:AlternateContent>
          <mc:Choice Requires="wps">
            <w:drawing>
              <wp:anchor distT="0" distB="0" distL="114300" distR="114300" simplePos="0" relativeHeight="251731968" behindDoc="0" locked="0" layoutInCell="1" allowOverlap="1" wp14:anchorId="02C8833E" wp14:editId="1C56235A">
                <wp:simplePos x="0" y="0"/>
                <wp:positionH relativeFrom="column">
                  <wp:posOffset>3141344</wp:posOffset>
                </wp:positionH>
                <wp:positionV relativeFrom="paragraph">
                  <wp:posOffset>205105</wp:posOffset>
                </wp:positionV>
                <wp:extent cx="1323975" cy="0"/>
                <wp:effectExtent l="0" t="0" r="0" b="0"/>
                <wp:wrapNone/>
                <wp:docPr id="1748840121" name="Straight Connector 2"/>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C4EBAD" id="Straight Connector 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47.35pt,16.15pt" to="351.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9dmQEAAIgDAAAOAAAAZHJzL2Uyb0RvYy54bWysU9uO0zAQfUfiHyy/06RdcYua7sOu4AXB&#10;issHeJ1xY2F7rLFp0r9n7LYpAoQQ4sXx5Zwzc2Ym29vZO3EAShZDL9erVgoIGgcb9r388vnNs1dS&#10;pKzCoBwG6OURkrzdPX2ynWIHGxzRDUCCRULqptjLMefYNU3SI3iVVhgh8KNB8irzkfbNQGpide+a&#10;Tdu+aCakIRJqSIlv70+Pclf1jQGdPxiTIAvXS84t15Xq+ljWZrdV3Z5UHK0+p6H+IQuvbOCgi9S9&#10;ykp8I/uLlLeaMKHJK42+QWOshuqB3azbn9x8GlWE6oWLk+JSpvT/ZPX7w114IC7DFFOX4gMVF7Mh&#10;X76cn5hrsY5LsWDOQvPl+mZz8/rlcyn05a25EiOl/BbQi7LppbOh+FCdOrxLmYMx9ALhwzV03eWj&#10;gwJ24SMYYYcSrLLrVMCdI3FQ3M/h67r0j7UqslCMdW4htX8mnbGFBnVS/pa4oGtEDHkhehuQfhc1&#10;z5dUzQl/cX3yWmw/4nCsjajl4HZXZ+fRLPP047nSrz/Q7jsAAAD//wMAUEsDBBQABgAIAAAAIQDG&#10;+yWj3gAAAAkBAAAPAAAAZHJzL2Rvd25yZXYueG1sTI/BTsMwDIbvSLxDZCRuLKWdNihNp2kSQlwQ&#10;6+CeNV5aSJwqSbvy9gRxgKPtT7+/v9rM1rAJfegdCbhdZMCQWqd60gLeDo83d8BClKSkcYQCvjDA&#10;pr68qGSp3Jn2ODVRsxRCoZQCuhiHkvPQdmhlWLgBKd1OzlsZ0+g1V16eU7g1PM+yFbeyp/ShkwPu&#10;Omw/m9EKMM9+etc7vQ3j037VfLye8pfDJMT11bx9ABZxjn8w/OgndaiT09GNpAIzApb3y3VCBRR5&#10;ASwB66zIgR1/F7yu+P8G9TcAAAD//wMAUEsBAi0AFAAGAAgAAAAhALaDOJL+AAAA4QEAABMAAAAA&#10;AAAAAAAAAAAAAAAAAFtDb250ZW50X1R5cGVzXS54bWxQSwECLQAUAAYACAAAACEAOP0h/9YAAACU&#10;AQAACwAAAAAAAAAAAAAAAAAvAQAAX3JlbHMvLnJlbHNQSwECLQAUAAYACAAAACEAKbzfXZkBAACI&#10;AwAADgAAAAAAAAAAAAAAAAAuAgAAZHJzL2Uyb0RvYy54bWxQSwECLQAUAAYACAAAACEAxvslo94A&#10;AAAJAQAADwAAAAAAAAAAAAAAAADzAwAAZHJzL2Rvd25yZXYueG1sUEsFBgAAAAAEAAQA8wAAAP4E&#10;AAAAAA==&#10;" strokecolor="black [3200]" strokeweight=".5pt">
                <v:stroke joinstyle="miter"/>
              </v:line>
            </w:pict>
          </mc:Fallback>
        </mc:AlternateContent>
      </w:r>
      <w:r>
        <w:rPr>
          <w:rFonts w:asciiTheme="majorHAnsi" w:hAnsiTheme="majorHAnsi" w:cstheme="majorHAnsi"/>
          <w:noProof/>
          <w:sz w:val="18"/>
          <w:szCs w:val="18"/>
          <w14:ligatures w14:val="standardContextual"/>
        </w:rPr>
        <mc:AlternateContent>
          <mc:Choice Requires="wps">
            <w:drawing>
              <wp:anchor distT="0" distB="0" distL="114300" distR="114300" simplePos="0" relativeHeight="251730944" behindDoc="0" locked="0" layoutInCell="1" allowOverlap="1" wp14:anchorId="576D8320" wp14:editId="5F40205B">
                <wp:simplePos x="0" y="0"/>
                <wp:positionH relativeFrom="column">
                  <wp:posOffset>636270</wp:posOffset>
                </wp:positionH>
                <wp:positionV relativeFrom="paragraph">
                  <wp:posOffset>205105</wp:posOffset>
                </wp:positionV>
                <wp:extent cx="2038350" cy="0"/>
                <wp:effectExtent l="0" t="0" r="0" b="0"/>
                <wp:wrapNone/>
                <wp:docPr id="1613581652"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567B03" id="Straight Connector 1"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50.1pt,16.15pt" to="210.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x2mQEAAIgDAAAOAAAAZHJzL2Uyb0RvYy54bWysU9uO0zAQfUfiHyy/06RdgV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3LQ3tzevuab68tZciZFSfgfoRdn00tlQfKhOHd6nzMEYeoHw4Rq67vLR&#10;QQG78AmMsAMHW1d2nQq4dyQOivs5fFuX/rFWRRaKsc4tpPbPpDO20KBOyt8SF3SNiCEvRG8D0u+i&#10;5vmSqjnhL65PXovtJxyOtRG1HNzu6uw8mmWefj5X+vUH2v0AAAD//wMAUEsDBBQABgAIAAAAIQCM&#10;jyhj3AAAAAkBAAAPAAAAZHJzL2Rvd25yZXYueG1sTI/NTsMwEITvSLyDtUjcqF0XVSjEqapKCHFB&#10;NIW7G2+TgH8i20nD27OIAz3O7KfZmXIzO8smjKkPXsFyIYChb4Lpfavg/fB09wAsZe2NtsGjgm9M&#10;sKmur0pdmHD2e5zq3DIK8anQCrqch4Lz1HTodFqEAT3dTiE6nUnGlpuozxTuLJdCrLnTvacPnR5w&#10;12HzVY9OgX2J00e7a7dpfN6v68+3k3w9TErd3szbR2AZ5/wPw299qg4VdTqG0ZvELGkhJKEKVnIF&#10;jIB7uSTj+GfwquSXC6ofAAAA//8DAFBLAQItABQABgAIAAAAIQC2gziS/gAAAOEBAAATAAAAAAAA&#10;AAAAAAAAAAAAAABbQ29udGVudF9UeXBlc10ueG1sUEsBAi0AFAAGAAgAAAAhADj9If/WAAAAlAEA&#10;AAsAAAAAAAAAAAAAAAAALwEAAF9yZWxzLy5yZWxzUEsBAi0AFAAGAAgAAAAhAAX0THaZAQAAiAMA&#10;AA4AAAAAAAAAAAAAAAAALgIAAGRycy9lMm9Eb2MueG1sUEsBAi0AFAAGAAgAAAAhAIyPKGPcAAAA&#10;CQEAAA8AAAAAAAAAAAAAAAAA8wMAAGRycy9kb3ducmV2LnhtbFBLBQYAAAAABAAEAPMAAAD8BAAA&#10;AAA=&#10;" strokecolor="black [3200]" strokeweight=".5pt">
                <v:stroke joinstyle="miter"/>
              </v:line>
            </w:pict>
          </mc:Fallback>
        </mc:AlternateContent>
      </w:r>
      <w:r w:rsidR="009E6265" w:rsidRPr="001222BF">
        <w:rPr>
          <w:rFonts w:asciiTheme="majorHAnsi" w:hAnsiTheme="majorHAnsi" w:cstheme="majorHAnsi"/>
          <w:sz w:val="18"/>
          <w:szCs w:val="18"/>
        </w:rPr>
        <w:t>Approved by:</w:t>
      </w:r>
      <w:r>
        <w:rPr>
          <w:rFonts w:asciiTheme="majorHAnsi" w:hAnsiTheme="majorHAnsi" w:cstheme="majorHAnsi"/>
          <w:sz w:val="18"/>
          <w:szCs w:val="18"/>
        </w:rPr>
        <w:t xml:space="preserve">                                                                                    </w:t>
      </w:r>
      <w:r w:rsidR="009E6265" w:rsidRPr="001222BF">
        <w:rPr>
          <w:rFonts w:asciiTheme="majorHAnsi" w:hAnsiTheme="majorHAnsi" w:cstheme="majorHAnsi"/>
          <w:sz w:val="18"/>
          <w:szCs w:val="18"/>
        </w:rPr>
        <w:t xml:space="preserve">  Date:</w:t>
      </w:r>
      <w:r>
        <w:rPr>
          <w:rFonts w:asciiTheme="majorHAnsi" w:hAnsiTheme="majorHAnsi" w:cstheme="majorHAnsi"/>
          <w:sz w:val="18"/>
          <w:szCs w:val="18"/>
        </w:rPr>
        <w:t xml:space="preserve">     </w:t>
      </w:r>
    </w:p>
    <w:p w14:paraId="4DCBD1E2" w14:textId="77777777" w:rsidR="009E6265" w:rsidRDefault="009E6265" w:rsidP="009E6265">
      <w:pPr>
        <w:pStyle w:val="RFTableReportTitle"/>
      </w:pPr>
      <w:bookmarkStart w:id="2" w:name="_Toc150561845"/>
      <w:r>
        <w:lastRenderedPageBreak/>
        <w:t>Standard Operating Procedures: Uncured, Smoked Jerky</w:t>
      </w:r>
      <w:bookmarkEnd w:id="2"/>
    </w:p>
    <w:p w14:paraId="48F027F1" w14:textId="77777777" w:rsidR="00EB4CE0" w:rsidRPr="00CA1A3B" w:rsidRDefault="00EB4CE0" w:rsidP="00EB4CE0">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728896" behindDoc="0" locked="0" layoutInCell="1" allowOverlap="1" wp14:anchorId="40392E61" wp14:editId="6CB5134E">
                <wp:simplePos x="0" y="0"/>
                <wp:positionH relativeFrom="column">
                  <wp:posOffset>1223888</wp:posOffset>
                </wp:positionH>
                <wp:positionV relativeFrom="paragraph">
                  <wp:posOffset>140181</wp:posOffset>
                </wp:positionV>
                <wp:extent cx="1954405" cy="0"/>
                <wp:effectExtent l="0" t="0" r="0" b="0"/>
                <wp:wrapNone/>
                <wp:docPr id="667047191"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3C852F" id="Straight Connector 12"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29920" behindDoc="0" locked="0" layoutInCell="1" allowOverlap="1" wp14:anchorId="79B28FE4" wp14:editId="52472812">
                <wp:simplePos x="0" y="0"/>
                <wp:positionH relativeFrom="column">
                  <wp:posOffset>1223888</wp:posOffset>
                </wp:positionH>
                <wp:positionV relativeFrom="paragraph">
                  <wp:posOffset>140181</wp:posOffset>
                </wp:positionV>
                <wp:extent cx="1954405" cy="0"/>
                <wp:effectExtent l="0" t="0" r="0" b="0"/>
                <wp:wrapNone/>
                <wp:docPr id="2057372565"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FB812" id="Straight Connector 12"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p>
    <w:p w14:paraId="69CC8A85" w14:textId="77777777" w:rsidR="009E6265" w:rsidRPr="00CA1A3B" w:rsidRDefault="009E6265" w:rsidP="009E6265">
      <w:pPr>
        <w:spacing w:after="240"/>
        <w:rPr>
          <w:rFonts w:asciiTheme="majorHAnsi" w:hAnsiTheme="majorHAnsi" w:cstheme="majorHAnsi"/>
          <w:i/>
          <w:color w:val="231F20"/>
        </w:rPr>
      </w:pPr>
      <w:r w:rsidRPr="00CA1A3B">
        <w:rPr>
          <w:rFonts w:asciiTheme="majorHAnsi" w:hAnsiTheme="majorHAnsi" w:cstheme="majorHAnsi"/>
          <w:i/>
          <w:color w:val="231F20"/>
        </w:rPr>
        <w:t>Only food establishment employees trained in the use of this process and who have a thorough understanding of the HACCP plan shall conduct this process.</w:t>
      </w:r>
    </w:p>
    <w:p w14:paraId="66EAFC36" w14:textId="77777777" w:rsidR="009E6265" w:rsidRPr="00CA1A3B" w:rsidRDefault="009E6265" w:rsidP="009E6265">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Receiving Raw Meat/Poultry:</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receiving employee check or look for on each incoming shipment of refrigerated foods to ensure that they are acceptable for use, i.e., safe and not contaminated? Consider temperature at receipt as well as the condition of the packages. For what reasons would a shipment be rejected?</w:t>
      </w:r>
    </w:p>
    <w:p w14:paraId="5FDA9309" w14:textId="77777777" w:rsidR="009E6265" w:rsidRPr="00CA1A3B" w:rsidRDefault="009E6265" w:rsidP="009E6265">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Receiving Non-Refrigerated Ingredients and Packaging Materials:</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receiving employee check or look for on each incoming shipment of non-refrigerated foods, ingredients, and packaging materials to ensure that they are acceptable for use, i.e., safe and not contaminated? Consider condition of the packages. For what reasons would a shipment be rejected?</w:t>
      </w:r>
    </w:p>
    <w:p w14:paraId="5F479DEE" w14:textId="77777777" w:rsidR="009E6265" w:rsidRPr="00CA1A3B" w:rsidRDefault="009E6265" w:rsidP="009E6265">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 xml:space="preserve">Cold Storage: </w:t>
      </w:r>
      <w:r w:rsidRPr="00CA1A3B">
        <w:rPr>
          <w:rFonts w:asciiTheme="majorHAnsi" w:hAnsiTheme="majorHAnsi" w:cstheme="majorHAnsi"/>
          <w:color w:val="FF0000"/>
        </w:rPr>
        <w:t>What are the required storage procedures to ensure the food is properly refrigerated and protected from contamination?</w:t>
      </w:r>
    </w:p>
    <w:p w14:paraId="59828F3F" w14:textId="77777777" w:rsidR="009E6265" w:rsidRPr="00CA1A3B" w:rsidRDefault="009E6265" w:rsidP="009E6265">
      <w:pPr>
        <w:pStyle w:val="FGBodyText"/>
        <w:numPr>
          <w:ilvl w:val="0"/>
          <w:numId w:val="4"/>
        </w:numPr>
        <w:ind w:left="360" w:hanging="360"/>
        <w:rPr>
          <w:rFonts w:asciiTheme="majorHAnsi" w:hAnsiTheme="majorHAnsi" w:cstheme="majorHAnsi"/>
        </w:rPr>
      </w:pPr>
      <w:r>
        <w:rPr>
          <w:rFonts w:asciiTheme="majorHAnsi" w:hAnsiTheme="majorHAnsi" w:cstheme="majorHAnsi"/>
          <w:b/>
          <w:color w:val="000000"/>
        </w:rPr>
        <w:t>D</w:t>
      </w:r>
      <w:r w:rsidRPr="00CA1A3B">
        <w:rPr>
          <w:rFonts w:asciiTheme="majorHAnsi" w:hAnsiTheme="majorHAnsi" w:cstheme="majorHAnsi"/>
          <w:b/>
          <w:color w:val="000000"/>
        </w:rPr>
        <w:t>ry Storage:</w:t>
      </w:r>
      <w:r w:rsidRPr="00CA1A3B">
        <w:rPr>
          <w:rFonts w:asciiTheme="majorHAnsi" w:hAnsiTheme="majorHAnsi" w:cstheme="majorHAnsi"/>
          <w:color w:val="000000"/>
        </w:rPr>
        <w:t xml:space="preserve"> </w:t>
      </w:r>
      <w:r w:rsidRPr="00CA1A3B">
        <w:rPr>
          <w:rFonts w:asciiTheme="majorHAnsi" w:hAnsiTheme="majorHAnsi" w:cstheme="majorHAnsi"/>
          <w:color w:val="FF0000"/>
        </w:rPr>
        <w:t>What are the required procedures to ensure the food is properly stored and protected from contamination?</w:t>
      </w:r>
    </w:p>
    <w:p w14:paraId="2041187E" w14:textId="77777777" w:rsidR="009E6265" w:rsidRPr="00CA1A3B" w:rsidRDefault="009E6265" w:rsidP="009E6265">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Assemble and weigh meat, ingredients:</w:t>
      </w:r>
      <w:r w:rsidRPr="00CA1A3B">
        <w:rPr>
          <w:rFonts w:asciiTheme="majorHAnsi" w:hAnsiTheme="majorHAnsi" w:cstheme="majorHAnsi"/>
          <w:color w:val="FF0000"/>
        </w:rPr>
        <w:t xml:space="preserve"> What instructions should an employee follow as they are preparing this product? Are the recipe(s) available for use during preparation? Are there requirements for time and temperature control? What is required for size of the pieces of meat to ensure uniform drying?</w:t>
      </w:r>
    </w:p>
    <w:p w14:paraId="7C554B60" w14:textId="77777777" w:rsidR="009E6265" w:rsidRPr="00CA1A3B" w:rsidRDefault="009E6265" w:rsidP="009E6265">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 xml:space="preserve">Marination: </w:t>
      </w:r>
      <w:r w:rsidRPr="00CA1A3B">
        <w:rPr>
          <w:rFonts w:asciiTheme="majorHAnsi" w:hAnsiTheme="majorHAnsi" w:cstheme="majorHAnsi"/>
          <w:color w:val="FF0000"/>
        </w:rPr>
        <w:t>How is the marinade prepared? What containers are to be used for marinating? Where will the product be held? Is there a required temperature? How long will the product be marinated?</w:t>
      </w:r>
    </w:p>
    <w:p w14:paraId="6F3990A7" w14:textId="77777777" w:rsidR="009E6265" w:rsidRPr="00CA1A3B" w:rsidRDefault="009E6265" w:rsidP="009E6265">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 xml:space="preserve">Cooking or Smoking </w:t>
      </w:r>
      <w:r w:rsidRPr="00CA1A3B">
        <w:rPr>
          <w:rFonts w:asciiTheme="majorHAnsi" w:hAnsiTheme="majorHAnsi" w:cstheme="majorHAnsi"/>
          <w:b/>
          <w:color w:val="FF0000"/>
        </w:rPr>
        <w:t>(CCP 1)</w:t>
      </w:r>
      <w:r w:rsidRPr="00CA1A3B">
        <w:rPr>
          <w:rFonts w:asciiTheme="majorHAnsi" w:hAnsiTheme="majorHAnsi" w:cstheme="majorHAnsi"/>
          <w:b/>
          <w:color w:val="000000"/>
        </w:rPr>
        <w:t>:</w:t>
      </w:r>
      <w:r w:rsidRPr="00CA1A3B">
        <w:rPr>
          <w:rFonts w:asciiTheme="majorHAnsi" w:hAnsiTheme="majorHAnsi" w:cstheme="majorHAnsi"/>
          <w:color w:val="000000"/>
        </w:rPr>
        <w:t xml:space="preserve"> </w:t>
      </w:r>
      <w:r w:rsidRPr="00CA1A3B">
        <w:rPr>
          <w:rFonts w:asciiTheme="majorHAnsi" w:hAnsiTheme="majorHAnsi" w:cstheme="majorHAnsi"/>
          <w:color w:val="FF0000"/>
        </w:rPr>
        <w:t>What equipment will be used to cook or smoke the product? Are humidity controls required? If the instructions are different for different products, either provide instructions for each product category with a list of category products, or refer to the recipe card for each product, or give other general instructions as appropriate.</w:t>
      </w:r>
    </w:p>
    <w:p w14:paraId="0E6F591F" w14:textId="77777777" w:rsidR="009E6265" w:rsidRPr="00CA1A3B" w:rsidRDefault="009E6265" w:rsidP="009E626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List the critical limits that must be monitored and met to keep the product safe.</w:t>
      </w:r>
    </w:p>
    <w:p w14:paraId="60BAB6E1" w14:textId="77777777" w:rsidR="009E6265" w:rsidRPr="00CA1A3B" w:rsidRDefault="009E6265" w:rsidP="009E6265">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7606AD8D" w14:textId="77777777" w:rsidR="009E6265" w:rsidRPr="00CA1A3B" w:rsidRDefault="009E6265" w:rsidP="009E626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793CF5ED" w14:textId="77777777" w:rsidR="009E6265" w:rsidRPr="00CA1A3B" w:rsidRDefault="009E6265" w:rsidP="009E6265">
      <w:pPr>
        <w:pBdr>
          <w:top w:val="nil"/>
          <w:left w:val="nil"/>
          <w:bottom w:val="nil"/>
          <w:right w:val="nil"/>
          <w:between w:val="nil"/>
        </w:pBdr>
        <w:ind w:left="360"/>
        <w:rPr>
          <w:rFonts w:asciiTheme="majorHAnsi" w:hAnsiTheme="majorHAnsi" w:cstheme="majorHAnsi"/>
          <w:color w:val="000000"/>
        </w:rPr>
      </w:pPr>
    </w:p>
    <w:p w14:paraId="32B3811B" w14:textId="77777777" w:rsidR="009E6265" w:rsidRPr="00CA1A3B" w:rsidRDefault="009E6265" w:rsidP="009E6265">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2B6CB3F7" w14:textId="77777777" w:rsidR="009E6265" w:rsidRPr="00CA1A3B" w:rsidRDefault="009E6265" w:rsidP="009E6265">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lastRenderedPageBreak/>
        <w:t>Cooling</w:t>
      </w:r>
      <w:r w:rsidRPr="00CA1A3B">
        <w:rPr>
          <w:rFonts w:asciiTheme="majorHAnsi" w:hAnsiTheme="majorHAnsi" w:cstheme="majorHAnsi"/>
          <w:color w:val="000000"/>
        </w:rPr>
        <w:t xml:space="preserve"> </w:t>
      </w:r>
      <w:r w:rsidRPr="00CA1A3B">
        <w:rPr>
          <w:rFonts w:asciiTheme="majorHAnsi" w:hAnsiTheme="majorHAnsi" w:cstheme="majorHAnsi"/>
          <w:b/>
          <w:color w:val="FF0000"/>
        </w:rPr>
        <w:t>(CCP 2)</w:t>
      </w:r>
      <w:r w:rsidRPr="00CA1A3B">
        <w:rPr>
          <w:rFonts w:asciiTheme="majorHAnsi" w:hAnsiTheme="majorHAnsi" w:cstheme="majorHAnsi"/>
          <w:b/>
          <w:color w:val="000000"/>
        </w:rPr>
        <w:t>:</w:t>
      </w:r>
      <w:r w:rsidRPr="00CA1A3B">
        <w:rPr>
          <w:rFonts w:asciiTheme="majorHAnsi" w:hAnsiTheme="majorHAnsi" w:cstheme="majorHAnsi"/>
          <w:color w:val="000000"/>
        </w:rPr>
        <w:t xml:space="preserve"> </w:t>
      </w:r>
      <w:r w:rsidRPr="00CA1A3B">
        <w:rPr>
          <w:rFonts w:asciiTheme="majorHAnsi" w:hAnsiTheme="majorHAnsi" w:cstheme="majorHAnsi"/>
          <w:color w:val="FF0000"/>
        </w:rPr>
        <w:t>What procedure will be used for cooling? How will each batch be cooled properly for safety?</w:t>
      </w:r>
    </w:p>
    <w:p w14:paraId="0440C554" w14:textId="77777777" w:rsidR="009E6265" w:rsidRPr="00CA1A3B" w:rsidRDefault="009E6265" w:rsidP="009E626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List the critical limits that must be monitored and met to keep the product safe.</w:t>
      </w:r>
    </w:p>
    <w:p w14:paraId="43DEDCA4" w14:textId="77777777" w:rsidR="009E6265" w:rsidRPr="00CA1A3B" w:rsidRDefault="009E6265" w:rsidP="009E6265">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57C35119" w14:textId="77777777" w:rsidR="009E6265" w:rsidRPr="00CA1A3B" w:rsidRDefault="009E6265" w:rsidP="009E626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7B0B1DE5" w14:textId="77777777" w:rsidR="009E6265" w:rsidRPr="00CA1A3B" w:rsidRDefault="009E6265" w:rsidP="009E626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7486D705" w14:textId="77777777" w:rsidR="009E6265" w:rsidRPr="00CA1A3B" w:rsidRDefault="009E6265" w:rsidP="009E6265">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Dehydrating</w:t>
      </w:r>
      <w:r w:rsidRPr="00CA1A3B">
        <w:rPr>
          <w:rFonts w:asciiTheme="majorHAnsi" w:hAnsiTheme="majorHAnsi" w:cstheme="majorHAnsi"/>
          <w:color w:val="000000"/>
        </w:rPr>
        <w:t xml:space="preserve"> </w:t>
      </w:r>
      <w:r w:rsidRPr="00CA1A3B">
        <w:rPr>
          <w:rFonts w:asciiTheme="majorHAnsi" w:hAnsiTheme="majorHAnsi" w:cstheme="majorHAnsi"/>
          <w:b/>
          <w:color w:val="FF0000"/>
        </w:rPr>
        <w:t>(CCP 3)</w:t>
      </w:r>
      <w:r w:rsidRPr="00CA1A3B">
        <w:rPr>
          <w:rFonts w:asciiTheme="majorHAnsi" w:hAnsiTheme="majorHAnsi" w:cstheme="majorHAnsi"/>
          <w:b/>
          <w:color w:val="000000"/>
        </w:rPr>
        <w:t>:</w:t>
      </w:r>
      <w:r w:rsidRPr="00CA1A3B">
        <w:rPr>
          <w:rFonts w:asciiTheme="majorHAnsi" w:hAnsiTheme="majorHAnsi" w:cstheme="majorHAnsi"/>
          <w:color w:val="000000"/>
        </w:rPr>
        <w:t xml:space="preserve"> </w:t>
      </w:r>
      <w:r w:rsidRPr="00CA1A3B">
        <w:rPr>
          <w:rFonts w:asciiTheme="majorHAnsi" w:hAnsiTheme="majorHAnsi" w:cstheme="majorHAnsi"/>
          <w:color w:val="FF0000"/>
        </w:rPr>
        <w:t>What equipment will be used to dehydrate the product? What operating parameters (temperature and humidity) must be controlled for proper drying, to ensure the product will be safe? How will these operating conditions be monitored and controlled?</w:t>
      </w:r>
    </w:p>
    <w:p w14:paraId="73F3CC54" w14:textId="77777777" w:rsidR="009E6265" w:rsidRPr="00CA1A3B" w:rsidRDefault="009E6265" w:rsidP="009E626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List the critical limits that must be monitored and met to keep the product safe.</w:t>
      </w:r>
    </w:p>
    <w:p w14:paraId="6AF2B9E9" w14:textId="77777777" w:rsidR="009E6265" w:rsidRPr="00CA1A3B" w:rsidRDefault="009E6265" w:rsidP="009E6265">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7CD3022C" w14:textId="77777777" w:rsidR="009E6265" w:rsidRPr="00CA1A3B" w:rsidRDefault="009E6265" w:rsidP="009E626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46074CCB" w14:textId="77777777" w:rsidR="009E6265" w:rsidRPr="00CA1A3B" w:rsidRDefault="009E6265" w:rsidP="009E6265">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2119D67F" w14:textId="77777777" w:rsidR="009E6265" w:rsidRPr="00CA1A3B" w:rsidRDefault="009E6265" w:rsidP="009E6265">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 xml:space="preserve">Package and Label: </w:t>
      </w:r>
      <w:r w:rsidRPr="00CA1A3B">
        <w:rPr>
          <w:rFonts w:asciiTheme="majorHAnsi" w:hAnsiTheme="majorHAnsi" w:cstheme="majorHAnsi"/>
          <w:color w:val="FF0000"/>
        </w:rPr>
        <w:t>How will the finished product be packaged? Is the atmosphere in the package modified in any manner (vacuum packaging or use of oxygen scrubber pillows)? Where will the product be held? Is there a required temperature? What is the shelf life? If date marking is required, how are the required days to be counted?</w:t>
      </w:r>
    </w:p>
    <w:p w14:paraId="77469C4D" w14:textId="77777777" w:rsidR="009E6265" w:rsidRPr="00D659F4" w:rsidRDefault="009E6265" w:rsidP="009E6265">
      <w:pPr>
        <w:pStyle w:val="Heading3"/>
      </w:pPr>
      <w:bookmarkStart w:id="3" w:name="_Toc148169153"/>
      <w:bookmarkStart w:id="4" w:name="_Toc150561846"/>
      <w:r w:rsidRPr="00D659F4">
        <w:t>References:</w:t>
      </w:r>
      <w:bookmarkEnd w:id="3"/>
      <w:bookmarkEnd w:id="4"/>
    </w:p>
    <w:p w14:paraId="6AE731D4" w14:textId="77777777" w:rsidR="009E6265" w:rsidRPr="00CA1A3B" w:rsidRDefault="009E6265" w:rsidP="009E6265">
      <w:pPr>
        <w:pStyle w:val="FGBodyText"/>
        <w:jc w:val="left"/>
        <w:rPr>
          <w:rFonts w:asciiTheme="majorHAnsi" w:hAnsiTheme="majorHAnsi" w:cstheme="majorHAnsi"/>
        </w:rPr>
      </w:pPr>
      <w:r w:rsidRPr="00CA1A3B">
        <w:rPr>
          <w:rFonts w:asciiTheme="majorHAnsi" w:hAnsiTheme="majorHAnsi" w:cstheme="majorHAnsi"/>
          <w:u w:val="single"/>
        </w:rPr>
        <w:t>A Retail Food Establishment Guide for Developing a HACCP Plan</w:t>
      </w:r>
      <w:r w:rsidRPr="00CA1A3B">
        <w:rPr>
          <w:rFonts w:asciiTheme="majorHAnsi" w:hAnsiTheme="majorHAnsi" w:cstheme="majorHAnsi"/>
        </w:rPr>
        <w:t>, April 2014, Association of Food and Drug Officials</w:t>
      </w:r>
    </w:p>
    <w:p w14:paraId="426F7598" w14:textId="77777777" w:rsidR="009E6265" w:rsidRPr="00E8640A" w:rsidRDefault="009E6265" w:rsidP="009E6265">
      <w:pPr>
        <w:pStyle w:val="FGBodyText"/>
        <w:jc w:val="left"/>
        <w:rPr>
          <w:rFonts w:asciiTheme="majorHAnsi" w:hAnsiTheme="majorHAnsi" w:cstheme="majorHAnsi"/>
        </w:rPr>
      </w:pPr>
      <w:r w:rsidRPr="00E8640A">
        <w:rPr>
          <w:rFonts w:asciiTheme="majorHAnsi" w:hAnsiTheme="majorHAnsi" w:cstheme="majorHAnsi"/>
        </w:rPr>
        <w:t xml:space="preserve">FDA 2022 Model Food Code, </w:t>
      </w:r>
      <w:hyperlink r:id="rId15" w:history="1">
        <w:r w:rsidRPr="00E8640A">
          <w:rPr>
            <w:rStyle w:val="Hyperlink"/>
            <w:rFonts w:asciiTheme="majorHAnsi" w:hAnsiTheme="majorHAnsi" w:cstheme="majorHAnsi"/>
          </w:rPr>
          <w:t>https://www.fda.gov/media/164194/download</w:t>
        </w:r>
      </w:hyperlink>
      <w:r w:rsidRPr="00E8640A">
        <w:rPr>
          <w:rFonts w:asciiTheme="majorHAnsi" w:hAnsiTheme="majorHAnsi" w:cstheme="majorHAnsi"/>
        </w:rPr>
        <w:t xml:space="preserve"> </w:t>
      </w:r>
      <w:r w:rsidRPr="00E8640A">
        <w:rPr>
          <w:rFonts w:asciiTheme="majorHAnsi" w:hAnsiTheme="majorHAnsi" w:cstheme="majorHAnsi"/>
        </w:rPr>
        <w:fldChar w:fldCharType="begin"/>
      </w:r>
      <w:r w:rsidRPr="00E8640A">
        <w:rPr>
          <w:rFonts w:asciiTheme="majorHAnsi" w:hAnsiTheme="majorHAnsi" w:cstheme="majorHAnsi"/>
        </w:rPr>
        <w:instrText xml:space="preserve"> HYPERLINK "https://www.fda.gov/media/110822/download" </w:instrText>
      </w:r>
      <w:r w:rsidRPr="00E8640A">
        <w:rPr>
          <w:rFonts w:asciiTheme="majorHAnsi" w:hAnsiTheme="majorHAnsi" w:cstheme="majorHAnsi"/>
        </w:rPr>
      </w:r>
      <w:r w:rsidRPr="00E8640A">
        <w:rPr>
          <w:rFonts w:asciiTheme="majorHAnsi" w:hAnsiTheme="majorHAnsi" w:cstheme="majorHAnsi"/>
        </w:rPr>
        <w:fldChar w:fldCharType="separate"/>
      </w:r>
    </w:p>
    <w:p w14:paraId="48FF317E" w14:textId="77777777" w:rsidR="009E6265" w:rsidRPr="00CA1A3B" w:rsidRDefault="009E6265" w:rsidP="009E6265">
      <w:pPr>
        <w:pStyle w:val="FGBodyText"/>
        <w:jc w:val="left"/>
        <w:rPr>
          <w:rFonts w:asciiTheme="majorHAnsi" w:eastAsia="Arial" w:hAnsiTheme="majorHAnsi" w:cstheme="majorHAnsi"/>
        </w:rPr>
      </w:pPr>
      <w:r w:rsidRPr="00E8640A">
        <w:rPr>
          <w:rFonts w:asciiTheme="majorHAnsi" w:hAnsiTheme="majorHAnsi" w:cstheme="majorHAnsi"/>
        </w:rPr>
        <w:fldChar w:fldCharType="end"/>
      </w:r>
      <w:r w:rsidRPr="00CA1A3B">
        <w:rPr>
          <w:rFonts w:asciiTheme="majorHAnsi" w:hAnsiTheme="majorHAnsi" w:cstheme="majorHAnsi"/>
          <w:u w:val="single"/>
        </w:rPr>
        <w:t>Special Processes at Retail</w:t>
      </w:r>
      <w:r w:rsidRPr="00CA1A3B">
        <w:rPr>
          <w:rFonts w:asciiTheme="majorHAnsi" w:hAnsiTheme="majorHAnsi" w:cstheme="majorHAnsi"/>
        </w:rPr>
        <w:t xml:space="preserve"> (FD 312), FDA – Office of Training, Education and Development (OTED)</w:t>
      </w:r>
    </w:p>
    <w:p w14:paraId="011A907C" w14:textId="77777777" w:rsidR="009E6265" w:rsidRPr="00897DB9" w:rsidRDefault="009E6265" w:rsidP="009E6265">
      <w:pPr>
        <w:pStyle w:val="pf0"/>
        <w:rPr>
          <w:rFonts w:asciiTheme="majorHAnsi" w:hAnsiTheme="majorHAnsi" w:cstheme="majorHAnsi"/>
          <w:sz w:val="22"/>
          <w:szCs w:val="22"/>
        </w:rPr>
      </w:pPr>
      <w:r w:rsidRPr="00897DB9">
        <w:rPr>
          <w:rStyle w:val="cf01"/>
          <w:rFonts w:asciiTheme="majorHAnsi" w:hAnsiTheme="majorHAnsi" w:cstheme="majorHAnsi"/>
          <w:sz w:val="22"/>
          <w:szCs w:val="22"/>
        </w:rPr>
        <w:t xml:space="preserve">Use of Cure Agent (nitrite):9 CFR Part 424, </w:t>
      </w:r>
      <w:hyperlink r:id="rId16" w:history="1">
        <w:r w:rsidRPr="00897DB9">
          <w:rPr>
            <w:rStyle w:val="cf01"/>
            <w:rFonts w:asciiTheme="majorHAnsi" w:hAnsiTheme="majorHAnsi" w:cstheme="majorHAnsi"/>
            <w:color w:val="0000FF"/>
            <w:sz w:val="22"/>
            <w:szCs w:val="22"/>
            <w:u w:val="single"/>
          </w:rPr>
          <w:t>https://www.ecfr.gov/current/title-9/chapter-III/subchapter-E/part-424</w:t>
        </w:r>
      </w:hyperlink>
    </w:p>
    <w:p w14:paraId="73259320" w14:textId="77777777" w:rsidR="009E6265" w:rsidRPr="00897DB9" w:rsidRDefault="009E6265" w:rsidP="009E6265">
      <w:pPr>
        <w:pStyle w:val="pf0"/>
        <w:rPr>
          <w:rFonts w:asciiTheme="majorHAnsi" w:hAnsiTheme="majorHAnsi" w:cstheme="majorHAnsi"/>
          <w:sz w:val="22"/>
          <w:szCs w:val="22"/>
        </w:rPr>
      </w:pPr>
      <w:r w:rsidRPr="00897DB9">
        <w:rPr>
          <w:rStyle w:val="cf01"/>
          <w:rFonts w:asciiTheme="majorHAnsi" w:hAnsiTheme="majorHAnsi" w:cstheme="majorHAnsi"/>
          <w:sz w:val="22"/>
          <w:szCs w:val="22"/>
        </w:rPr>
        <w:lastRenderedPageBreak/>
        <w:t xml:space="preserve">USDA FSIS document “Cured Meat and Poultry Product Operations, </w:t>
      </w:r>
      <w:hyperlink r:id="rId17" w:history="1">
        <w:r w:rsidRPr="00897DB9">
          <w:rPr>
            <w:rStyle w:val="cf01"/>
            <w:rFonts w:asciiTheme="majorHAnsi" w:hAnsiTheme="majorHAnsi" w:cstheme="majorHAnsi"/>
            <w:color w:val="0000FF"/>
            <w:sz w:val="22"/>
            <w:szCs w:val="22"/>
            <w:u w:val="single"/>
          </w:rPr>
          <w:t>https://www.fsis.usda.gov/sites/default/files/media_file/2021-03/fplic-5a-cured-meat-and-poultry-operations.pdf</w:t>
        </w:r>
      </w:hyperlink>
    </w:p>
    <w:p w14:paraId="038A27AB" w14:textId="77777777" w:rsidR="009E6265" w:rsidRPr="00897DB9" w:rsidRDefault="009E6265" w:rsidP="009E6265">
      <w:pPr>
        <w:pStyle w:val="FGBodyText"/>
        <w:jc w:val="left"/>
        <w:rPr>
          <w:rFonts w:asciiTheme="majorHAnsi" w:hAnsiTheme="majorHAnsi" w:cstheme="majorHAnsi"/>
        </w:rPr>
      </w:pPr>
      <w:r w:rsidRPr="00897DB9">
        <w:rPr>
          <w:rFonts w:asciiTheme="majorHAnsi" w:hAnsiTheme="majorHAnsi" w:cstheme="majorHAnsi"/>
        </w:rPr>
        <w:t>“FSIS Cooking Guideline for Meat and Poultry Products (Revised Appendix A) December, 2021” (lethality and alternative lethality requirements based on temperature and humidity):</w:t>
      </w:r>
      <w:hyperlink r:id="rId18">
        <w:r w:rsidRPr="00897DB9">
          <w:rPr>
            <w:rFonts w:asciiTheme="majorHAnsi" w:hAnsiTheme="majorHAnsi" w:cstheme="majorHAnsi"/>
          </w:rPr>
          <w:t xml:space="preserve"> </w:t>
        </w:r>
      </w:hyperlink>
      <w:hyperlink r:id="rId19" w:history="1">
        <w:r w:rsidRPr="00897DB9">
          <w:rPr>
            <w:rStyle w:val="Hyperlink"/>
            <w:rFonts w:asciiTheme="majorHAnsi" w:hAnsiTheme="majorHAnsi" w:cstheme="majorHAnsi"/>
          </w:rPr>
          <w:t>https://www.fsis.usda.gov/sites/default/files/media_file/2021-12/Appendix-A.pdf</w:t>
        </w:r>
      </w:hyperlink>
    </w:p>
    <w:p w14:paraId="66207F7E" w14:textId="77777777" w:rsidR="009E6265" w:rsidRPr="00CA1A3B" w:rsidRDefault="009E6265" w:rsidP="009E6265">
      <w:pPr>
        <w:pStyle w:val="FGBodyText"/>
        <w:jc w:val="left"/>
        <w:rPr>
          <w:rFonts w:asciiTheme="majorHAnsi" w:eastAsia="Arial" w:hAnsiTheme="majorHAnsi" w:cstheme="majorHAnsi"/>
        </w:rPr>
      </w:pPr>
      <w:r w:rsidRPr="00CA1A3B">
        <w:rPr>
          <w:rFonts w:asciiTheme="majorHAnsi" w:hAnsiTheme="majorHAnsi" w:cstheme="majorHAnsi"/>
        </w:rPr>
        <w:t>“Processing Procedures- Dried Meats” (surface pH reduction):</w:t>
      </w:r>
      <w:hyperlink r:id="rId20">
        <w:r w:rsidRPr="00CA1A3B">
          <w:rPr>
            <w:rFonts w:asciiTheme="majorHAnsi" w:hAnsiTheme="majorHAnsi" w:cstheme="majorHAnsi"/>
          </w:rPr>
          <w:t xml:space="preserve"> </w:t>
        </w:r>
      </w:hyperlink>
      <w:r>
        <w:rPr>
          <w:rFonts w:asciiTheme="majorHAnsi" w:hAnsiTheme="majorHAnsi" w:cstheme="majorHAnsi"/>
        </w:rPr>
        <w:t xml:space="preserve">, </w:t>
      </w:r>
      <w:hyperlink r:id="rId21" w:history="1">
        <w:r w:rsidRPr="00F06FC7">
          <w:rPr>
            <w:rStyle w:val="Hyperlink"/>
            <w:rFonts w:asciiTheme="majorHAnsi" w:hAnsiTheme="majorHAnsi" w:cstheme="majorHAnsi"/>
          </w:rPr>
          <w:t xml:space="preserve">https://www.academia.edu/42833096/PROCESSING_PROCEDURES_DRIED_MEATS </w:t>
        </w:r>
      </w:hyperlink>
    </w:p>
    <w:p w14:paraId="07C803B5" w14:textId="77777777" w:rsidR="009E6265" w:rsidRDefault="009E6265" w:rsidP="009E6265">
      <w:pPr>
        <w:pStyle w:val="FGBodyText"/>
        <w:jc w:val="left"/>
        <w:rPr>
          <w:rFonts w:asciiTheme="majorHAnsi" w:hAnsiTheme="majorHAnsi" w:cstheme="majorHAnsi"/>
        </w:rPr>
      </w:pPr>
      <w:r w:rsidRPr="00CA1A3B">
        <w:rPr>
          <w:rFonts w:asciiTheme="majorHAnsi" w:hAnsiTheme="majorHAnsi" w:cstheme="majorHAnsi"/>
        </w:rPr>
        <w:t xml:space="preserve">Quick Guide on Processing Jerky (International HACCP Alliance): </w:t>
      </w:r>
      <w:hyperlink r:id="rId22" w:history="1">
        <w:r w:rsidRPr="00B7700A">
          <w:rPr>
            <w:rStyle w:val="Hyperlink"/>
            <w:rFonts w:asciiTheme="majorHAnsi" w:hAnsiTheme="majorHAnsi" w:cstheme="majorHAnsi"/>
          </w:rPr>
          <w:t>http://www.haccpalliance.org/sub/food-safety/compliance_guideline_jerky.pdf</w:t>
        </w:r>
      </w:hyperlink>
    </w:p>
    <w:p w14:paraId="5C77D622" w14:textId="77777777" w:rsidR="00FF3315" w:rsidRDefault="00FF3315"/>
    <w:p w14:paraId="5BB62A23" w14:textId="77777777" w:rsidR="00FF3315" w:rsidRDefault="00FF3315"/>
    <w:p w14:paraId="792A9EC4" w14:textId="77777777" w:rsidR="00FF3315" w:rsidRDefault="00FF3315"/>
    <w:p w14:paraId="3EF075F1" w14:textId="77777777" w:rsidR="00FF3315" w:rsidRDefault="00FF3315"/>
    <w:p w14:paraId="7CDEE472" w14:textId="77777777" w:rsidR="00FF3315" w:rsidRDefault="00FF3315"/>
    <w:p w14:paraId="1FCA7810" w14:textId="77777777" w:rsidR="00FF3315" w:rsidRDefault="00FF3315"/>
    <w:p w14:paraId="29F3665A" w14:textId="77777777" w:rsidR="00FF3315" w:rsidRDefault="00FF3315"/>
    <w:p w14:paraId="179ADC0F" w14:textId="77777777" w:rsidR="00FF3315" w:rsidRDefault="00FF3315"/>
    <w:p w14:paraId="294AB33C" w14:textId="77777777" w:rsidR="00FF3315" w:rsidRDefault="00FF3315"/>
    <w:p w14:paraId="4E366B9C" w14:textId="77777777" w:rsidR="00FF3315" w:rsidRDefault="00FF3315"/>
    <w:p w14:paraId="45EBA23D" w14:textId="77777777" w:rsidR="00FF3315" w:rsidRDefault="00FF3315"/>
    <w:p w14:paraId="72B02EC5" w14:textId="77777777" w:rsidR="00FF3315" w:rsidRDefault="00FF3315"/>
    <w:p w14:paraId="379F5D98" w14:textId="77777777" w:rsidR="00FF3315" w:rsidRDefault="00FF3315"/>
    <w:p w14:paraId="74DB33B5" w14:textId="77777777" w:rsidR="00FF3315" w:rsidRDefault="00FF3315"/>
    <w:p w14:paraId="2460F15D" w14:textId="77777777" w:rsidR="009E6265" w:rsidRDefault="009E6265"/>
    <w:p w14:paraId="5A36BE0B" w14:textId="77777777" w:rsidR="009E6265" w:rsidRDefault="009E6265"/>
    <w:p w14:paraId="19C55ACF" w14:textId="77777777" w:rsidR="009E6265" w:rsidRDefault="009E6265"/>
    <w:p w14:paraId="10E01C6F" w14:textId="77777777" w:rsidR="009E6265" w:rsidRDefault="009E6265"/>
    <w:p w14:paraId="6724D1E0" w14:textId="77777777" w:rsidR="009E6265" w:rsidRDefault="009E6265"/>
    <w:p w14:paraId="7D3BF73C" w14:textId="77777777" w:rsidR="009E6265" w:rsidRDefault="009E6265"/>
    <w:p w14:paraId="186D43E8" w14:textId="77777777" w:rsidR="009E6265" w:rsidRDefault="009E6265"/>
    <w:p w14:paraId="5B363274" w14:textId="77777777" w:rsidR="009E6265" w:rsidRDefault="009E6265"/>
    <w:p w14:paraId="606E4F7E" w14:textId="77777777" w:rsidR="009E6265" w:rsidRDefault="009E6265"/>
    <w:p w14:paraId="46F9E510" w14:textId="77777777" w:rsidR="009E6265" w:rsidRDefault="009E6265"/>
    <w:p w14:paraId="489A04F6" w14:textId="77777777" w:rsidR="009E6265" w:rsidRDefault="009E6265"/>
    <w:p w14:paraId="0E43AC89" w14:textId="77777777" w:rsidR="009E6265" w:rsidRDefault="009E6265"/>
    <w:p w14:paraId="60DDCB02" w14:textId="77777777" w:rsidR="009E6265" w:rsidRDefault="009E6265"/>
    <w:p w14:paraId="257C72BF" w14:textId="77777777" w:rsidR="009E6265" w:rsidRDefault="009E6265"/>
    <w:p w14:paraId="7944B00E" w14:textId="77777777" w:rsidR="009E6265" w:rsidRDefault="009E6265"/>
    <w:p w14:paraId="6AC366A5" w14:textId="77777777" w:rsidR="009E6265" w:rsidRDefault="009E6265"/>
    <w:p w14:paraId="3D7B8EE3" w14:textId="77777777" w:rsidR="009E6265" w:rsidRDefault="009E6265"/>
    <w:p w14:paraId="5E1CDAD4" w14:textId="77777777" w:rsidR="009E6265" w:rsidRDefault="009E6265"/>
    <w:p w14:paraId="7311007A" w14:textId="77777777" w:rsidR="009E6265" w:rsidRDefault="009E6265"/>
    <w:p w14:paraId="7C25D56D" w14:textId="77777777" w:rsidR="009E6265" w:rsidRDefault="009E6265"/>
    <w:p w14:paraId="73657B61" w14:textId="77777777" w:rsidR="009E6265" w:rsidRPr="00CA1A3B" w:rsidRDefault="009E6265" w:rsidP="009E6265">
      <w:pPr>
        <w:pStyle w:val="Heading2"/>
        <w:rPr>
          <w:rFonts w:asciiTheme="majorHAnsi" w:hAnsiTheme="majorHAnsi" w:cstheme="majorHAnsi"/>
        </w:rPr>
      </w:pPr>
      <w:bookmarkStart w:id="5" w:name="_Toc148169169"/>
      <w:bookmarkStart w:id="6" w:name="_Toc148169434"/>
      <w:bookmarkStart w:id="7" w:name="_Toc150561890"/>
      <w:bookmarkStart w:id="8" w:name="_Toc150562107"/>
      <w:bookmarkStart w:id="9" w:name="_Toc151476314"/>
      <w:r w:rsidRPr="00CA1A3B">
        <w:rPr>
          <w:rFonts w:asciiTheme="majorHAnsi" w:hAnsiTheme="majorHAnsi" w:cstheme="majorHAnsi"/>
        </w:rPr>
        <w:lastRenderedPageBreak/>
        <w:t>Sanitation Standard Operating Procedures (SSOP) - Template</w:t>
      </w:r>
      <w:bookmarkEnd w:id="5"/>
      <w:bookmarkEnd w:id="6"/>
      <w:bookmarkEnd w:id="7"/>
      <w:bookmarkEnd w:id="8"/>
      <w:bookmarkEnd w:id="9"/>
    </w:p>
    <w:p w14:paraId="173B3B4A" w14:textId="77777777" w:rsidR="009E6265" w:rsidRPr="00CA1A3B" w:rsidRDefault="009E6265" w:rsidP="009E6265">
      <w:pPr>
        <w:pStyle w:val="Heading3"/>
        <w:rPr>
          <w:rFonts w:asciiTheme="majorHAnsi" w:hAnsiTheme="majorHAnsi" w:cstheme="majorHAnsi"/>
        </w:rPr>
      </w:pPr>
      <w:bookmarkStart w:id="10" w:name="_Toc148169170"/>
      <w:bookmarkStart w:id="11" w:name="_Toc150561891"/>
      <w:r w:rsidRPr="00CA1A3B">
        <w:rPr>
          <w:rFonts w:asciiTheme="majorHAnsi" w:hAnsiTheme="majorHAnsi" w:cstheme="majorHAnsi"/>
        </w:rPr>
        <w:t>Cleaning and Sanitizing Procedure (Pre-Operational)</w:t>
      </w:r>
      <w:bookmarkEnd w:id="10"/>
      <w:bookmarkEnd w:id="11"/>
    </w:p>
    <w:p w14:paraId="565E53E2"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 xml:space="preserve">Properly cleaned and sanitized food contact surfaces are critical to ensuring a safe, sanitary operation. The use of </w:t>
      </w:r>
      <w:r w:rsidRPr="00CA1A3B">
        <w:rPr>
          <w:rFonts w:asciiTheme="majorHAnsi" w:hAnsiTheme="majorHAnsi" w:cstheme="majorHAnsi"/>
          <w:b/>
          <w:bCs/>
        </w:rPr>
        <w:t>approved</w:t>
      </w:r>
      <w:r w:rsidRPr="00CA1A3B">
        <w:rPr>
          <w:rFonts w:asciiTheme="majorHAnsi" w:hAnsiTheme="majorHAnsi" w:cstheme="majorHAnsi"/>
        </w:rPr>
        <w:t xml:space="preserve"> cleaners and sanitizers in accordance with the manufacturer’s label instructions will reduce levels of pathogenic organisms to prevent cross contamination of the product. Detergent cleaners suspend and help remove various food soils. Chemical sanitizers reduce the number of pathogens and other microorganisms.</w:t>
      </w:r>
    </w:p>
    <w:p w14:paraId="7BC4E24F" w14:textId="35920C07" w:rsidR="009E6265" w:rsidRPr="00CA1A3B" w:rsidRDefault="009E6265" w:rsidP="009E6265">
      <w:pPr>
        <w:tabs>
          <w:tab w:val="center" w:pos="4320"/>
          <w:tab w:val="right" w:pos="8640"/>
        </w:tabs>
        <w:spacing w:after="240"/>
        <w:jc w:val="both"/>
        <w:rPr>
          <w:rFonts w:asciiTheme="majorHAnsi" w:hAnsiTheme="majorHAnsi" w:cstheme="majorHAnsi"/>
          <w:color w:val="FF0000"/>
        </w:rPr>
      </w:pPr>
      <w:r w:rsidRPr="00CA1A3B">
        <w:rPr>
          <w:rFonts w:asciiTheme="majorHAnsi" w:hAnsiTheme="majorHAnsi" w:cstheme="majorHAnsi"/>
        </w:rPr>
        <w:t xml:space="preserve">The clean-up process must be completed in accordance with the following general procedure. </w:t>
      </w:r>
      <w:r w:rsidRPr="00CA1A3B">
        <w:rPr>
          <w:rFonts w:asciiTheme="majorHAnsi" w:hAnsiTheme="majorHAnsi" w:cstheme="majorHAnsi"/>
          <w:i/>
          <w:color w:val="FF0000"/>
        </w:rPr>
        <w:t xml:space="preserve">Be sure to add any specific cleaning, sanitizing, and pre-operational inspection instructions required for the equipment used in your </w:t>
      </w:r>
      <w:r w:rsidRPr="00CA1A3B">
        <w:rPr>
          <w:rFonts w:asciiTheme="majorHAnsi" w:hAnsiTheme="majorHAnsi" w:cstheme="majorHAnsi"/>
          <w:b/>
          <w:bCs/>
          <w:i/>
          <w:color w:val="FF0000"/>
        </w:rPr>
        <w:t>HACCP</w:t>
      </w:r>
      <w:r w:rsidRPr="00CA1A3B">
        <w:rPr>
          <w:rFonts w:asciiTheme="majorHAnsi" w:hAnsiTheme="majorHAnsi" w:cstheme="majorHAnsi"/>
          <w:i/>
          <w:color w:val="FF0000"/>
        </w:rPr>
        <w:t xml:space="preserve"> process or processes – such as slicers, grinders, choppers, and stuffers</w:t>
      </w:r>
      <w:r w:rsidRPr="00CA1A3B">
        <w:rPr>
          <w:rFonts w:asciiTheme="majorHAnsi" w:hAnsiTheme="majorHAnsi" w:cstheme="majorHAnsi"/>
          <w:color w:val="FF0000"/>
        </w:rPr>
        <w:t>.</w:t>
      </w:r>
    </w:p>
    <w:p w14:paraId="4B2AEF67"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Pre-cleaning – equipment and utensils shall be pre-flushed, presoaked, or scraped as necessary to eliminate excessive food debris.</w:t>
      </w:r>
    </w:p>
    <w:p w14:paraId="492F2240"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Washing – equipment and utensils shall be effectively washed to remove or completely loosen soils using a manual or mechanical means. Only approved chemicals are to be used in this process. Mix concentration according to the manufacturer’s recommendations.</w:t>
      </w:r>
    </w:p>
    <w:p w14:paraId="3041D74E"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Rinsing – washed utensils and equipment shall be rinsed to remove abrasives and to remove or dilute cleaning chemicals with water.</w:t>
      </w:r>
    </w:p>
    <w:p w14:paraId="68ED8DF2"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Sanitizing – after being washed and rinsed, equipment and utensils must be sanitized with an approved chemical by immersion, manual swabbing, brushing or pressure spraying methods. Concentration and exposure times are important to ensure the effectiveness of the chemical. Refer to the manufacturer’s label for concentrations and times.</w:t>
      </w:r>
    </w:p>
    <w:p w14:paraId="7C6B691B"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Air drying - all utensils and equipment shall be air dried and inspected to ensure good repair before the next use.</w:t>
      </w:r>
    </w:p>
    <w:p w14:paraId="3FAC3C1A" w14:textId="77777777" w:rsidR="009E6265" w:rsidRPr="00AB76E9" w:rsidRDefault="009E6265" w:rsidP="009E6265">
      <w:pPr>
        <w:pStyle w:val="ListParagraph"/>
        <w:numPr>
          <w:ilvl w:val="0"/>
          <w:numId w:val="7"/>
        </w:numPr>
        <w:rPr>
          <w:rFonts w:asciiTheme="majorHAnsi" w:hAnsiTheme="majorHAnsi" w:cstheme="majorHAnsi"/>
          <w:color w:val="FF0000"/>
        </w:rPr>
      </w:pPr>
      <w:r w:rsidRPr="00CA1A3B">
        <w:rPr>
          <w:rFonts w:asciiTheme="majorHAnsi" w:hAnsiTheme="majorHAnsi" w:cstheme="majorHAnsi"/>
        </w:rPr>
        <w:t>Ensure that an appropriate chemical test kit such as chlorine, quaternary ammonia, iodine, etc. test strips is available and routinely used to ensure that accurate concentrations of the sanitizing solutions are being used.</w:t>
      </w:r>
      <w:r>
        <w:rPr>
          <w:rFonts w:asciiTheme="majorHAnsi" w:hAnsiTheme="majorHAnsi" w:cstheme="majorHAnsi"/>
        </w:rPr>
        <w:t xml:space="preserve"> </w:t>
      </w:r>
      <w:r w:rsidRPr="00AB76E9">
        <w:rPr>
          <w:rFonts w:asciiTheme="majorHAnsi" w:hAnsiTheme="majorHAnsi" w:cstheme="majorHAnsi"/>
          <w:color w:val="FF0000"/>
        </w:rPr>
        <w:t>What is the required chemical and concentration? How is this measured? How often is this measured?</w:t>
      </w:r>
    </w:p>
    <w:p w14:paraId="4D8A7EB2" w14:textId="77777777" w:rsidR="009E6265" w:rsidRPr="00CA1A3B" w:rsidRDefault="009E6265" w:rsidP="009E6265">
      <w:pPr>
        <w:pStyle w:val="CommentText"/>
        <w:rPr>
          <w:rFonts w:asciiTheme="majorHAnsi" w:hAnsiTheme="majorHAnsi" w:cstheme="majorHAnsi"/>
          <w:sz w:val="22"/>
          <w:szCs w:val="22"/>
        </w:rPr>
      </w:pPr>
      <w:r w:rsidRPr="00CA1A3B">
        <w:rPr>
          <w:rFonts w:asciiTheme="majorHAnsi" w:hAnsiTheme="majorHAnsi" w:cstheme="majorHAnsi"/>
          <w:sz w:val="22"/>
          <w:szCs w:val="22"/>
        </w:rPr>
        <w:t>Record results/findings/activities including sanitizer strength and corrective actions on Sanitation Log, along with initials of the person who performed cleaning and sanitizing, with date and time. Periodic verification review is to be documented by management.</w:t>
      </w:r>
    </w:p>
    <w:p w14:paraId="552B56EB" w14:textId="77777777" w:rsidR="009E6265" w:rsidRPr="00CA1A3B" w:rsidRDefault="009E6265" w:rsidP="009E6265">
      <w:pPr>
        <w:pStyle w:val="Heading3"/>
        <w:rPr>
          <w:rFonts w:asciiTheme="majorHAnsi" w:hAnsiTheme="majorHAnsi" w:cstheme="majorHAnsi"/>
        </w:rPr>
      </w:pPr>
      <w:bookmarkStart w:id="12" w:name="_Toc148169171"/>
      <w:bookmarkStart w:id="13" w:name="_Toc150561892"/>
      <w:r w:rsidRPr="00CA1A3B">
        <w:rPr>
          <w:rFonts w:asciiTheme="majorHAnsi" w:hAnsiTheme="majorHAnsi" w:cstheme="majorHAnsi"/>
        </w:rPr>
        <w:t>Frequency of Cleaning (Operational)</w:t>
      </w:r>
      <w:bookmarkEnd w:id="12"/>
      <w:bookmarkEnd w:id="13"/>
    </w:p>
    <w:p w14:paraId="7AB2508E"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Equipment, food contact surfaces, and utensils shall be cleaned in a time frame as follows:</w:t>
      </w:r>
    </w:p>
    <w:p w14:paraId="25C959F7" w14:textId="77777777" w:rsidR="009E6265" w:rsidRPr="00CA1A3B" w:rsidRDefault="009E6265" w:rsidP="009E626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Before each use with a different type of raw animal food, including beef, fish, lamb, pork or poultry;</w:t>
      </w:r>
    </w:p>
    <w:p w14:paraId="388D0E4E" w14:textId="77777777" w:rsidR="009E6265" w:rsidRPr="00CA1A3B" w:rsidRDefault="009E6265" w:rsidP="009E626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Each time there is a change from working with raw foods to working with ready-to-eat foods;</w:t>
      </w:r>
    </w:p>
    <w:p w14:paraId="166A9B4F" w14:textId="77777777" w:rsidR="009E6265" w:rsidRPr="00CA1A3B" w:rsidRDefault="009E6265" w:rsidP="009E626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lastRenderedPageBreak/>
        <w:t>Between uses with raw fruits or vegetables and with potentially hazardous foods.</w:t>
      </w:r>
    </w:p>
    <w:p w14:paraId="12D4D86E" w14:textId="77777777" w:rsidR="009E6265" w:rsidRPr="00CA1A3B" w:rsidRDefault="009E6265" w:rsidP="009E626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At any time during the operation when contamination may have occurred;</w:t>
      </w:r>
    </w:p>
    <w:p w14:paraId="0A7FA651" w14:textId="77777777" w:rsidR="009E6265" w:rsidRPr="00CA1A3B" w:rsidRDefault="009E6265" w:rsidP="009E626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If used with TCS Foods, throughout the day at least once every four hours;</w:t>
      </w:r>
    </w:p>
    <w:p w14:paraId="5E1C274C" w14:textId="77777777" w:rsidR="009E6265" w:rsidRPr="00CA1A3B" w:rsidRDefault="009E6265" w:rsidP="009E626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Utensils and equipment used to prepare food must be cleaned at least once every four hours when in use.</w:t>
      </w:r>
    </w:p>
    <w:p w14:paraId="791C7F73" w14:textId="77777777" w:rsidR="009E6265" w:rsidRPr="00CA1A3B" w:rsidRDefault="009E6265" w:rsidP="009E626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Slicers, grinders, stuffers, choppers and injectors must be disassembled for cleaning and sanitizing after each use, and must be inspected for any maintenance issues when reassembled for use.</w:t>
      </w:r>
    </w:p>
    <w:p w14:paraId="55524DBF" w14:textId="77777777" w:rsidR="009E6265" w:rsidRPr="00CA1A3B" w:rsidRDefault="009E6265" w:rsidP="009E626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Before using or storing a food temperature measuring device;</w:t>
      </w:r>
    </w:p>
    <w:p w14:paraId="517D72AD" w14:textId="77777777" w:rsidR="009E6265" w:rsidRPr="00CA1A3B" w:rsidRDefault="009E6265" w:rsidP="009E626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Equipment used for storage of packaged or un-packaged food, including coolers, and the equipment is cleaned at a frequency necessary to eliminate soil residue.</w:t>
      </w:r>
    </w:p>
    <w:p w14:paraId="54A52BF7" w14:textId="77777777" w:rsidR="009E6265" w:rsidRPr="00CA1A3B" w:rsidRDefault="009E6265" w:rsidP="009E626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For ice bins, at a frequency necessary to preclude accumulation of soil or mold.</w:t>
      </w:r>
    </w:p>
    <w:p w14:paraId="5F9489C1" w14:textId="77777777" w:rsidR="009E6265" w:rsidRPr="00CA1A3B" w:rsidRDefault="009E6265" w:rsidP="009E626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Cooking equipment shall be cleaned at a frequency to prevent the accumulation of food residues.</w:t>
      </w:r>
    </w:p>
    <w:p w14:paraId="6075A7F3" w14:textId="77777777" w:rsidR="009E6265" w:rsidRPr="00CA1A3B" w:rsidRDefault="009E6265" w:rsidP="009E626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Non-food-contact surfaces of equipment shall be cleaned at a frequency necessary to prevent the accumulation of soil residues.</w:t>
      </w:r>
    </w:p>
    <w:p w14:paraId="1CB8F244" w14:textId="77777777" w:rsidR="009E6265" w:rsidRPr="00CA1A3B" w:rsidRDefault="009E6265" w:rsidP="009E6265">
      <w:pPr>
        <w:pStyle w:val="FGBodyText"/>
        <w:rPr>
          <w:rFonts w:asciiTheme="majorHAnsi" w:hAnsiTheme="majorHAnsi" w:cstheme="majorHAnsi"/>
        </w:rPr>
      </w:pPr>
      <w:r w:rsidRPr="00AB76E9">
        <w:rPr>
          <w:rFonts w:asciiTheme="majorHAnsi" w:hAnsiTheme="majorHAnsi" w:cstheme="majorHAnsi"/>
          <w:color w:val="FF0000"/>
        </w:rPr>
        <w:t xml:space="preserve">Provide a diagram of the kitchen showing where the special process is to be conducted. </w:t>
      </w:r>
      <w:r w:rsidRPr="00CA1A3B">
        <w:rPr>
          <w:rFonts w:asciiTheme="majorHAnsi" w:hAnsiTheme="majorHAnsi" w:cstheme="majorHAnsi"/>
        </w:rPr>
        <w:t>The concern is to show how the process and product will be protected to prevent cross contamination. It is understood that many retail kitchens may not have dedicated space in which to conduct their special processes, so explanation must be provided to detail how the process and product will be protected from cross contamination through other means such as physical barriers or separation in time and space with sanitation controls from other activities in the kitchen.</w:t>
      </w:r>
    </w:p>
    <w:p w14:paraId="7E32DE23" w14:textId="77777777" w:rsidR="009E6265" w:rsidRPr="00CA1A3B" w:rsidRDefault="009E6265" w:rsidP="009E6265">
      <w:pPr>
        <w:tabs>
          <w:tab w:val="center" w:pos="4320"/>
          <w:tab w:val="right" w:pos="8640"/>
        </w:tabs>
        <w:rPr>
          <w:rFonts w:asciiTheme="majorHAnsi" w:hAnsiTheme="majorHAnsi" w:cstheme="majorHAnsi"/>
          <w:b/>
          <w:color w:val="000000"/>
        </w:rPr>
      </w:pPr>
      <w:r w:rsidRPr="00CA1A3B">
        <w:rPr>
          <w:rFonts w:asciiTheme="majorHAnsi" w:hAnsiTheme="majorHAnsi" w:cstheme="majorHAnsi"/>
          <w:b/>
          <w:color w:val="000000"/>
        </w:rPr>
        <w:br w:type="page"/>
      </w:r>
    </w:p>
    <w:p w14:paraId="0080D0D7" w14:textId="77777777" w:rsidR="009E6265" w:rsidRPr="00CA1A3B" w:rsidRDefault="009E6265" w:rsidP="009E6265">
      <w:pPr>
        <w:pStyle w:val="Heading2"/>
        <w:rPr>
          <w:rFonts w:asciiTheme="majorHAnsi" w:hAnsiTheme="majorHAnsi" w:cstheme="majorHAnsi"/>
        </w:rPr>
      </w:pPr>
      <w:bookmarkStart w:id="14" w:name="_Toc148169172"/>
      <w:bookmarkStart w:id="15" w:name="_Toc148169435"/>
      <w:bookmarkStart w:id="16" w:name="_Toc150561893"/>
      <w:bookmarkStart w:id="17" w:name="_Toc150562108"/>
      <w:bookmarkStart w:id="18" w:name="_Toc151476315"/>
      <w:r w:rsidRPr="00CA1A3B">
        <w:rPr>
          <w:rFonts w:asciiTheme="majorHAnsi" w:hAnsiTheme="majorHAnsi" w:cstheme="majorHAnsi"/>
        </w:rPr>
        <w:lastRenderedPageBreak/>
        <w:t>Employee Hygienic Practices - Template</w:t>
      </w:r>
      <w:bookmarkEnd w:id="14"/>
      <w:bookmarkEnd w:id="15"/>
      <w:bookmarkEnd w:id="16"/>
      <w:bookmarkEnd w:id="17"/>
      <w:bookmarkEnd w:id="18"/>
    </w:p>
    <w:p w14:paraId="68D87FC6" w14:textId="77777777" w:rsidR="009E6265" w:rsidRPr="00CA1A3B" w:rsidRDefault="009E6265" w:rsidP="009E626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Hands are to be thoroughly washed for 10 to 15 seconds in a hand sink with soap and water, paying particular attention to the areas underneath the fingernails and between the fingers by scrubbing thoroughly with a fingernail brush. Dry with single-use towels. Hand washing is to be done at the following times:</w:t>
      </w:r>
    </w:p>
    <w:p w14:paraId="54AACD8F"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Changing or putting on gloves</w:t>
      </w:r>
    </w:p>
    <w:p w14:paraId="379CCB34"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After using the toilet, in the toilet room</w:t>
      </w:r>
    </w:p>
    <w:p w14:paraId="152C6515"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After coughing, sneezing, using a tissue, using tobacco, eating or drinking</w:t>
      </w:r>
    </w:p>
    <w:p w14:paraId="632E8C47"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After handling soiled equipment or utensils</w:t>
      </w:r>
    </w:p>
    <w:p w14:paraId="0BC85BBC"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Immediately before engaging in food preparation activities</w:t>
      </w:r>
    </w:p>
    <w:p w14:paraId="2073E9E8"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During food preparation activities necessary to remove soil and prevent cross contamination</w:t>
      </w:r>
    </w:p>
    <w:p w14:paraId="19E11C03"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When switching between raw and ready-to-eat foods</w:t>
      </w:r>
    </w:p>
    <w:p w14:paraId="6BFC5170"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Every four hours of continuous use in a single activity</w:t>
      </w:r>
    </w:p>
    <w:p w14:paraId="49CD384A"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Other times as needed to maintain good sanitation</w:t>
      </w:r>
    </w:p>
    <w:p w14:paraId="60F5396F" w14:textId="77777777" w:rsidR="009E6265" w:rsidRPr="00CA1A3B" w:rsidRDefault="009E6265" w:rsidP="009E626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Fingernails must be kept trimmed, filed, free of nail polish, and maintained so the edges are cleanable and not rough. Artificial nails are prohibited.</w:t>
      </w:r>
    </w:p>
    <w:p w14:paraId="3AA94D43" w14:textId="77777777" w:rsidR="009E6265" w:rsidRPr="00CA1A3B" w:rsidRDefault="009E6265" w:rsidP="009E626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Eating and drinking are prohibited in areas where contamination of exposed food, clean equipment, utensils, unwrapped single service and single-use articles could occur. A food employee may drink from a closed beverage container so long as it is handled and stored in a way that prevents contamination.</w:t>
      </w:r>
    </w:p>
    <w:p w14:paraId="0C05D970" w14:textId="77777777" w:rsidR="009E6265" w:rsidRPr="00CA1A3B" w:rsidRDefault="009E6265" w:rsidP="009E626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Effective hair restraints and beard covers (as appropriate) must be worn in processing areas.</w:t>
      </w:r>
    </w:p>
    <w:p w14:paraId="577345D9" w14:textId="77777777" w:rsidR="009E6265" w:rsidRPr="00CA1A3B" w:rsidRDefault="009E6265" w:rsidP="009E626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Smoking and other uses of tobacco are prohibited. </w:t>
      </w:r>
      <w:r w:rsidRPr="00CA1A3B">
        <w:rPr>
          <w:rFonts w:asciiTheme="majorHAnsi" w:hAnsiTheme="majorHAnsi" w:cstheme="majorHAnsi"/>
          <w:color w:val="FF0000"/>
        </w:rPr>
        <w:t>If smoking is allowed only in a designated location, include the information in this section.</w:t>
      </w:r>
    </w:p>
    <w:p w14:paraId="7C4B7D74" w14:textId="77777777" w:rsidR="009E6265" w:rsidRPr="00CA1A3B" w:rsidRDefault="009E6265" w:rsidP="009E626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Clean outer clothing must be worn each day and changed as often as necessary throughout the day (when moving from a raw food operation to a ready-to-eat food operation.</w:t>
      </w:r>
    </w:p>
    <w:p w14:paraId="7718D35B" w14:textId="77777777" w:rsidR="009E6265" w:rsidRPr="00CA1A3B" w:rsidRDefault="009E6265" w:rsidP="009E626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Smocks and aprons used by employees are to be hung </w:t>
      </w:r>
      <w:r w:rsidRPr="00AB76E9">
        <w:rPr>
          <w:rFonts w:asciiTheme="majorHAnsi" w:hAnsiTheme="majorHAnsi" w:cstheme="majorHAnsi"/>
          <w:color w:val="FF0000"/>
        </w:rPr>
        <w:t xml:space="preserve">in a designated area (where?) </w:t>
      </w:r>
      <w:r w:rsidRPr="00CA1A3B">
        <w:rPr>
          <w:rFonts w:asciiTheme="majorHAnsi" w:hAnsiTheme="majorHAnsi" w:cstheme="majorHAnsi"/>
        </w:rPr>
        <w:t>when not in use. They are not to be worn in the toilet area, eating areas</w:t>
      </w:r>
      <w:r>
        <w:rPr>
          <w:rFonts w:asciiTheme="majorHAnsi" w:hAnsiTheme="majorHAnsi" w:cstheme="majorHAnsi"/>
        </w:rPr>
        <w:t>,</w:t>
      </w:r>
      <w:r w:rsidRPr="00CA1A3B">
        <w:rPr>
          <w:rFonts w:asciiTheme="majorHAnsi" w:hAnsiTheme="majorHAnsi" w:cstheme="majorHAnsi"/>
        </w:rPr>
        <w:t xml:space="preserve"> </w:t>
      </w:r>
      <w:r>
        <w:rPr>
          <w:rFonts w:asciiTheme="majorHAnsi" w:hAnsiTheme="majorHAnsi" w:cstheme="majorHAnsi"/>
        </w:rPr>
        <w:t>or</w:t>
      </w:r>
      <w:r w:rsidRPr="00CA1A3B">
        <w:rPr>
          <w:rFonts w:asciiTheme="majorHAnsi" w:hAnsiTheme="majorHAnsi" w:cstheme="majorHAnsi"/>
        </w:rPr>
        <w:t xml:space="preserve"> locker rooms</w:t>
      </w:r>
      <w:r>
        <w:rPr>
          <w:rFonts w:asciiTheme="majorHAnsi" w:hAnsiTheme="majorHAnsi" w:cstheme="majorHAnsi"/>
        </w:rPr>
        <w:t>, or when taking a break</w:t>
      </w:r>
      <w:r w:rsidRPr="00CA1A3B">
        <w:rPr>
          <w:rFonts w:asciiTheme="majorHAnsi" w:hAnsiTheme="majorHAnsi" w:cstheme="majorHAnsi"/>
        </w:rPr>
        <w:t>.</w:t>
      </w:r>
    </w:p>
    <w:p w14:paraId="0E7152F5" w14:textId="77777777" w:rsidR="009E6265" w:rsidRPr="00CA1A3B" w:rsidRDefault="009E6265" w:rsidP="009E626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Footwear is to be kept clean.</w:t>
      </w:r>
    </w:p>
    <w:p w14:paraId="2C882F16" w14:textId="77777777" w:rsidR="009E6265" w:rsidRPr="00CA1A3B" w:rsidRDefault="009E6265" w:rsidP="009E626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No jewelry (except a wedding band or other plain ring) is allowed during the handling of food.</w:t>
      </w:r>
    </w:p>
    <w:p w14:paraId="7F832DAA" w14:textId="77777777" w:rsidR="009E6265" w:rsidRPr="00CA1A3B" w:rsidRDefault="009E6265" w:rsidP="009E626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Bare</w:t>
      </w:r>
      <w:r>
        <w:rPr>
          <w:rFonts w:asciiTheme="majorHAnsi" w:hAnsiTheme="majorHAnsi" w:cstheme="majorHAnsi"/>
        </w:rPr>
        <w:t>-</w:t>
      </w:r>
      <w:r w:rsidRPr="00CA1A3B">
        <w:rPr>
          <w:rFonts w:asciiTheme="majorHAnsi" w:hAnsiTheme="majorHAnsi" w:cstheme="majorHAnsi"/>
        </w:rPr>
        <w:t>hand contact with ready-to-eat food is prohibited. Employees must use gloved hands, deli paper, tongs</w:t>
      </w:r>
      <w:r>
        <w:rPr>
          <w:rFonts w:asciiTheme="majorHAnsi" w:hAnsiTheme="majorHAnsi" w:cstheme="majorHAnsi"/>
        </w:rPr>
        <w:t>,</w:t>
      </w:r>
      <w:r w:rsidRPr="00CA1A3B">
        <w:rPr>
          <w:rFonts w:asciiTheme="majorHAnsi" w:hAnsiTheme="majorHAnsi" w:cstheme="majorHAnsi"/>
        </w:rPr>
        <w:t xml:space="preserve"> or other appropriate utensils to handle ready-to-eat foods.</w:t>
      </w:r>
    </w:p>
    <w:p w14:paraId="667BC851" w14:textId="77777777" w:rsidR="009E6265" w:rsidRPr="00CA1A3B" w:rsidRDefault="009E6265" w:rsidP="009E626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lastRenderedPageBreak/>
        <w:t>All employees are required to follow the establishment’s Employee Health Policy regarding notification of management when experiencing listed symptoms, diagnoses, or exposures, and regarding required exclusions and restrictions.</w:t>
      </w:r>
    </w:p>
    <w:p w14:paraId="35C0CB7B" w14:textId="77777777" w:rsidR="009E6265" w:rsidRPr="00CA1A3B" w:rsidRDefault="009E6265" w:rsidP="009E6265">
      <w:pPr>
        <w:rPr>
          <w:rFonts w:asciiTheme="majorHAnsi" w:hAnsiTheme="majorHAnsi" w:cstheme="majorHAnsi"/>
          <w:b/>
          <w:smallCaps/>
        </w:rPr>
      </w:pPr>
      <w:r w:rsidRPr="00CA1A3B">
        <w:rPr>
          <w:rFonts w:asciiTheme="majorHAnsi" w:hAnsiTheme="majorHAnsi" w:cstheme="majorHAnsi"/>
          <w:b/>
          <w:smallCaps/>
        </w:rPr>
        <w:t>THE NEXT TWO PAGES PROVIDE A MODEL EMPLOYEE HEALTH POLICY AGREEMENT WHICH MAY BE USED AS A POSTING AND AS DOCUMENTATION OF EMPLOYEE TRAINING.</w:t>
      </w:r>
      <w:r w:rsidRPr="00CA1A3B">
        <w:rPr>
          <w:rFonts w:asciiTheme="majorHAnsi" w:hAnsiTheme="majorHAnsi" w:cstheme="majorHAnsi"/>
          <w:b/>
          <w:smallCaps/>
        </w:rPr>
        <w:br w:type="page"/>
      </w:r>
    </w:p>
    <w:p w14:paraId="404AF16B" w14:textId="77777777" w:rsidR="009E6265" w:rsidRPr="00CA1A3B" w:rsidRDefault="009E6265" w:rsidP="009E6265">
      <w:pPr>
        <w:pStyle w:val="Heading2"/>
        <w:rPr>
          <w:rFonts w:asciiTheme="majorHAnsi" w:hAnsiTheme="majorHAnsi" w:cstheme="majorHAnsi"/>
        </w:rPr>
      </w:pPr>
      <w:bookmarkStart w:id="19" w:name="_Toc148169173"/>
      <w:bookmarkStart w:id="20" w:name="_Toc148169436"/>
      <w:bookmarkStart w:id="21" w:name="_Toc150561894"/>
      <w:bookmarkStart w:id="22" w:name="_Toc150562109"/>
      <w:bookmarkStart w:id="23" w:name="_Toc151476316"/>
      <w:r w:rsidRPr="00CA1A3B">
        <w:rPr>
          <w:rFonts w:asciiTheme="majorHAnsi" w:hAnsiTheme="majorHAnsi" w:cstheme="majorHAnsi"/>
        </w:rPr>
        <w:lastRenderedPageBreak/>
        <w:t>Food Employee Health Policy Agreement</w:t>
      </w:r>
      <w:bookmarkEnd w:id="19"/>
      <w:bookmarkEnd w:id="20"/>
      <w:bookmarkEnd w:id="21"/>
      <w:bookmarkEnd w:id="22"/>
      <w:bookmarkEnd w:id="23"/>
    </w:p>
    <w:p w14:paraId="161C7781"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i/>
          <w:color w:val="FF0000"/>
          <w:u w:val="single"/>
        </w:rPr>
        <w:t>(Retail Food Establish</w:t>
      </w:r>
      <w:r>
        <w:rPr>
          <w:rFonts w:asciiTheme="majorHAnsi" w:hAnsiTheme="majorHAnsi" w:cstheme="majorHAnsi"/>
          <w:i/>
          <w:color w:val="FF0000"/>
          <w:u w:val="single"/>
        </w:rPr>
        <w:t>m</w:t>
      </w:r>
      <w:r w:rsidRPr="00CA1A3B">
        <w:rPr>
          <w:rFonts w:asciiTheme="majorHAnsi" w:hAnsiTheme="majorHAnsi" w:cstheme="majorHAnsi"/>
          <w:i/>
          <w:color w:val="FF0000"/>
          <w:u w:val="single"/>
        </w:rPr>
        <w:t>ent name)</w:t>
      </w:r>
      <w:r w:rsidRPr="00CA1A3B">
        <w:rPr>
          <w:rFonts w:asciiTheme="majorHAnsi" w:hAnsiTheme="majorHAnsi" w:cstheme="majorHAnsi"/>
          <w:color w:val="FF0000"/>
        </w:rPr>
        <w:t xml:space="preserve"> </w:t>
      </w:r>
      <w:r w:rsidRPr="00CA1A3B">
        <w:rPr>
          <w:rFonts w:asciiTheme="majorHAnsi" w:hAnsiTheme="majorHAnsi" w:cstheme="majorHAnsi"/>
        </w:rPr>
        <w:t xml:space="preserve">is committed to ensuring the health and safety of our employees and customers, and complying with all health department regulations. The purpose of the Food Employee Health Policy is to protect consumers by ensuring that all food employees notify the </w:t>
      </w:r>
      <w:r w:rsidRPr="00CA1A3B">
        <w:rPr>
          <w:rFonts w:asciiTheme="majorHAnsi" w:hAnsiTheme="majorHAnsi" w:cstheme="majorHAnsi"/>
          <w:b/>
        </w:rPr>
        <w:t>person-in-charge (PIC)</w:t>
      </w:r>
      <w:r w:rsidRPr="00CA1A3B">
        <w:rPr>
          <w:rFonts w:asciiTheme="majorHAnsi" w:hAnsiTheme="majorHAnsi" w:cstheme="majorHAnsi"/>
        </w:rPr>
        <w:t>, when experiencing any listed condition so that proper steps are taken to prevent the transmission of foodborne illness.</w:t>
      </w:r>
    </w:p>
    <w:p w14:paraId="5D215D56" w14:textId="77777777" w:rsidR="009E6265" w:rsidRPr="00CA1A3B" w:rsidRDefault="009E6265" w:rsidP="009E6265">
      <w:pPr>
        <w:pStyle w:val="Heading3"/>
        <w:rPr>
          <w:rFonts w:asciiTheme="majorHAnsi" w:hAnsiTheme="majorHAnsi" w:cstheme="majorHAnsi"/>
        </w:rPr>
      </w:pPr>
      <w:bookmarkStart w:id="24" w:name="_Toc148169174"/>
      <w:bookmarkStart w:id="25" w:name="_Toc150561895"/>
      <w:r w:rsidRPr="00CA1A3B">
        <w:rPr>
          <w:rFonts w:asciiTheme="majorHAnsi" w:hAnsiTheme="majorHAnsi" w:cstheme="majorHAnsi"/>
        </w:rPr>
        <w:t>POLICY</w:t>
      </w:r>
      <w:bookmarkEnd w:id="24"/>
      <w:bookmarkEnd w:id="25"/>
    </w:p>
    <w:p w14:paraId="6406A566"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All food employees experiencing any of the following symptoms shall report this to their PIC:</w:t>
      </w:r>
    </w:p>
    <w:p w14:paraId="6E042F3D" w14:textId="77777777" w:rsidR="009E6265" w:rsidRPr="00CA1A3B" w:rsidRDefault="009E6265" w:rsidP="009E6265">
      <w:pPr>
        <w:pStyle w:val="ListParagraph"/>
        <w:numPr>
          <w:ilvl w:val="0"/>
          <w:numId w:val="7"/>
        </w:numPr>
        <w:spacing w:after="0"/>
        <w:rPr>
          <w:rFonts w:asciiTheme="majorHAnsi" w:hAnsiTheme="majorHAnsi" w:cstheme="majorHAnsi"/>
        </w:rPr>
      </w:pPr>
      <w:r w:rsidRPr="00CA1A3B">
        <w:rPr>
          <w:rFonts w:asciiTheme="majorHAnsi" w:hAnsiTheme="majorHAnsi" w:cstheme="majorHAnsi"/>
        </w:rPr>
        <w:t>Diarrhea</w:t>
      </w:r>
    </w:p>
    <w:p w14:paraId="31953AA9" w14:textId="77777777" w:rsidR="009E6265" w:rsidRPr="00CA1A3B" w:rsidRDefault="009E6265" w:rsidP="009E6265">
      <w:pPr>
        <w:pStyle w:val="ListParagraph"/>
        <w:numPr>
          <w:ilvl w:val="0"/>
          <w:numId w:val="7"/>
        </w:numPr>
        <w:spacing w:after="0"/>
        <w:rPr>
          <w:rFonts w:asciiTheme="majorHAnsi" w:hAnsiTheme="majorHAnsi" w:cstheme="majorHAnsi"/>
        </w:rPr>
      </w:pPr>
      <w:r w:rsidRPr="00CA1A3B">
        <w:rPr>
          <w:rFonts w:asciiTheme="majorHAnsi" w:hAnsiTheme="majorHAnsi" w:cstheme="majorHAnsi"/>
        </w:rPr>
        <w:t>Vomiting</w:t>
      </w:r>
    </w:p>
    <w:p w14:paraId="44F836D7" w14:textId="77777777" w:rsidR="009E6265" w:rsidRPr="00CA1A3B" w:rsidRDefault="009E6265" w:rsidP="009E6265">
      <w:pPr>
        <w:pStyle w:val="ListParagraph"/>
        <w:numPr>
          <w:ilvl w:val="0"/>
          <w:numId w:val="7"/>
        </w:numPr>
        <w:spacing w:after="0"/>
        <w:rPr>
          <w:rFonts w:asciiTheme="majorHAnsi" w:hAnsiTheme="majorHAnsi" w:cstheme="majorHAnsi"/>
        </w:rPr>
      </w:pPr>
      <w:r w:rsidRPr="00CA1A3B">
        <w:rPr>
          <w:rFonts w:asciiTheme="majorHAnsi" w:hAnsiTheme="majorHAnsi" w:cstheme="majorHAnsi"/>
        </w:rPr>
        <w:t>Jaundice</w:t>
      </w:r>
    </w:p>
    <w:p w14:paraId="015CC0F5" w14:textId="77777777" w:rsidR="009E6265" w:rsidRPr="00CA1A3B" w:rsidRDefault="009E6265" w:rsidP="009E6265">
      <w:pPr>
        <w:pStyle w:val="ListParagraph"/>
        <w:numPr>
          <w:ilvl w:val="0"/>
          <w:numId w:val="7"/>
        </w:numPr>
        <w:spacing w:after="0"/>
        <w:rPr>
          <w:rFonts w:asciiTheme="majorHAnsi" w:hAnsiTheme="majorHAnsi" w:cstheme="majorHAnsi"/>
        </w:rPr>
      </w:pPr>
      <w:r w:rsidRPr="00CA1A3B">
        <w:rPr>
          <w:rFonts w:asciiTheme="majorHAnsi" w:hAnsiTheme="majorHAnsi" w:cstheme="majorHAnsi"/>
        </w:rPr>
        <w:t>Sore throat with fever</w:t>
      </w:r>
    </w:p>
    <w:p w14:paraId="5E632B3A"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Lesions (boils, infected wounds, burns) containing pus on the hand or wrist.</w:t>
      </w:r>
    </w:p>
    <w:p w14:paraId="1D7E4111"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Food employees shall also notify their PIC whenever diagnosed by a healthcare provider with any of the following diseases that can be transmitted through food, or when they have had a significant exposure to any of these illnesses:</w:t>
      </w:r>
    </w:p>
    <w:p w14:paraId="0F92E4D2" w14:textId="77777777" w:rsidR="009E6265" w:rsidRPr="00CA1A3B" w:rsidRDefault="009E6265" w:rsidP="009E6265">
      <w:pPr>
        <w:pStyle w:val="ListParagraph"/>
        <w:numPr>
          <w:ilvl w:val="0"/>
          <w:numId w:val="7"/>
        </w:numPr>
        <w:spacing w:after="0"/>
        <w:rPr>
          <w:rFonts w:asciiTheme="majorHAnsi" w:hAnsiTheme="majorHAnsi" w:cstheme="majorHAnsi"/>
        </w:rPr>
      </w:pPr>
      <w:r w:rsidRPr="00CA1A3B">
        <w:rPr>
          <w:rFonts w:asciiTheme="majorHAnsi" w:hAnsiTheme="majorHAnsi" w:cstheme="majorHAnsi"/>
        </w:rPr>
        <w:t xml:space="preserve">Salmonellosis (non-typhoid </w:t>
      </w:r>
      <w:r w:rsidRPr="006536F7">
        <w:rPr>
          <w:rFonts w:asciiTheme="majorHAnsi" w:hAnsiTheme="majorHAnsi" w:cstheme="majorHAnsi"/>
          <w:i/>
          <w:iCs/>
        </w:rPr>
        <w:t>Salmonella</w:t>
      </w:r>
      <w:r w:rsidRPr="00CA1A3B">
        <w:rPr>
          <w:rFonts w:asciiTheme="majorHAnsi" w:hAnsiTheme="majorHAnsi" w:cstheme="majorHAnsi"/>
        </w:rPr>
        <w:t>)</w:t>
      </w:r>
    </w:p>
    <w:p w14:paraId="1161163F" w14:textId="77777777" w:rsidR="009E6265" w:rsidRPr="00CA1A3B" w:rsidRDefault="009E6265" w:rsidP="009E6265">
      <w:pPr>
        <w:pStyle w:val="ListParagraph"/>
        <w:numPr>
          <w:ilvl w:val="0"/>
          <w:numId w:val="7"/>
        </w:numPr>
        <w:spacing w:after="0"/>
        <w:rPr>
          <w:rFonts w:asciiTheme="majorHAnsi" w:hAnsiTheme="majorHAnsi" w:cstheme="majorHAnsi"/>
        </w:rPr>
      </w:pPr>
      <w:r w:rsidRPr="006536F7">
        <w:rPr>
          <w:rFonts w:asciiTheme="majorHAnsi" w:hAnsiTheme="majorHAnsi" w:cstheme="majorHAnsi"/>
          <w:i/>
        </w:rPr>
        <w:t>Salmonella</w:t>
      </w:r>
      <w:r w:rsidRPr="00CA1A3B">
        <w:rPr>
          <w:rFonts w:asciiTheme="majorHAnsi" w:hAnsiTheme="majorHAnsi" w:cstheme="majorHAnsi"/>
          <w:i/>
        </w:rPr>
        <w:t xml:space="preserve"> typhi</w:t>
      </w:r>
      <w:r w:rsidRPr="00CA1A3B">
        <w:rPr>
          <w:rFonts w:asciiTheme="majorHAnsi" w:hAnsiTheme="majorHAnsi" w:cstheme="majorHAnsi"/>
        </w:rPr>
        <w:t xml:space="preserve"> (typhoid fever)</w:t>
      </w:r>
    </w:p>
    <w:p w14:paraId="549F2D14" w14:textId="77777777" w:rsidR="009E6265" w:rsidRPr="00CA1A3B" w:rsidRDefault="009E6265" w:rsidP="009E6265">
      <w:pPr>
        <w:pStyle w:val="ListParagraph"/>
        <w:numPr>
          <w:ilvl w:val="0"/>
          <w:numId w:val="7"/>
        </w:numPr>
        <w:spacing w:after="0"/>
        <w:rPr>
          <w:rFonts w:asciiTheme="majorHAnsi" w:hAnsiTheme="majorHAnsi" w:cstheme="majorHAnsi"/>
        </w:rPr>
      </w:pPr>
      <w:r w:rsidRPr="00CA1A3B">
        <w:rPr>
          <w:rFonts w:asciiTheme="majorHAnsi" w:hAnsiTheme="majorHAnsi" w:cstheme="majorHAnsi"/>
        </w:rPr>
        <w:t>Hepatitis A virus</w:t>
      </w:r>
    </w:p>
    <w:p w14:paraId="799128F6" w14:textId="77777777" w:rsidR="009E6265" w:rsidRPr="00CA1A3B" w:rsidRDefault="009E6265" w:rsidP="009E6265">
      <w:pPr>
        <w:pStyle w:val="ListParagraph"/>
        <w:numPr>
          <w:ilvl w:val="0"/>
          <w:numId w:val="7"/>
        </w:numPr>
        <w:spacing w:after="0"/>
        <w:rPr>
          <w:rFonts w:asciiTheme="majorHAnsi" w:hAnsiTheme="majorHAnsi" w:cstheme="majorHAnsi"/>
        </w:rPr>
      </w:pPr>
      <w:r w:rsidRPr="00CA1A3B">
        <w:rPr>
          <w:rFonts w:asciiTheme="majorHAnsi" w:hAnsiTheme="majorHAnsi" w:cstheme="majorHAnsi"/>
        </w:rPr>
        <w:t>Shigellosis</w:t>
      </w:r>
    </w:p>
    <w:p w14:paraId="50DD5742" w14:textId="77777777" w:rsidR="009E6265" w:rsidRPr="00CA1A3B" w:rsidRDefault="009E6265" w:rsidP="009E6265">
      <w:pPr>
        <w:pStyle w:val="ListParagraph"/>
        <w:numPr>
          <w:ilvl w:val="0"/>
          <w:numId w:val="7"/>
        </w:numPr>
        <w:spacing w:after="0"/>
        <w:rPr>
          <w:rFonts w:asciiTheme="majorHAnsi" w:hAnsiTheme="majorHAnsi" w:cstheme="majorHAnsi"/>
        </w:rPr>
      </w:pPr>
      <w:r w:rsidRPr="00CA1A3B">
        <w:rPr>
          <w:rFonts w:asciiTheme="majorHAnsi" w:hAnsiTheme="majorHAnsi" w:cstheme="majorHAnsi"/>
        </w:rPr>
        <w:t>Norovirus</w:t>
      </w:r>
    </w:p>
    <w:p w14:paraId="56695C69"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i/>
        </w:rPr>
        <w:t>Escherichia coli</w:t>
      </w:r>
      <w:r w:rsidRPr="00CA1A3B">
        <w:rPr>
          <w:rFonts w:asciiTheme="majorHAnsi" w:hAnsiTheme="majorHAnsi" w:cstheme="majorHAnsi"/>
        </w:rPr>
        <w:t xml:space="preserve"> (EHEC or STEC)</w:t>
      </w:r>
    </w:p>
    <w:p w14:paraId="230B1564"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Examples of significant exposures include:</w:t>
      </w:r>
    </w:p>
    <w:p w14:paraId="7B4070B8"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A member of the employee’s household is diagnosed with any of the above illnesses.</w:t>
      </w:r>
    </w:p>
    <w:p w14:paraId="7231496A" w14:textId="77777777" w:rsidR="009E6265" w:rsidRPr="00CA1A3B" w:rsidRDefault="009E6265" w:rsidP="009E6265">
      <w:pPr>
        <w:pStyle w:val="ListParagraph"/>
        <w:numPr>
          <w:ilvl w:val="0"/>
          <w:numId w:val="7"/>
        </w:numPr>
        <w:rPr>
          <w:rFonts w:asciiTheme="majorHAnsi" w:hAnsiTheme="majorHAnsi" w:cstheme="majorHAnsi"/>
        </w:rPr>
      </w:pPr>
      <w:r w:rsidRPr="00CA1A3B">
        <w:rPr>
          <w:rFonts w:asciiTheme="majorHAnsi" w:hAnsiTheme="majorHAnsi" w:cstheme="majorHAnsi"/>
        </w:rPr>
        <w:t>The employee or a member of their household works in, or attended a conference or other setting where there has been a confirmed outbreak of one of the above illnesses.</w:t>
      </w:r>
    </w:p>
    <w:p w14:paraId="67DA4A09" w14:textId="77777777" w:rsidR="009E6265" w:rsidRPr="00CA1A3B" w:rsidRDefault="009E6265" w:rsidP="009E6265">
      <w:pPr>
        <w:pStyle w:val="Heading3"/>
        <w:rPr>
          <w:rFonts w:asciiTheme="majorHAnsi" w:hAnsiTheme="majorHAnsi" w:cstheme="majorHAnsi"/>
        </w:rPr>
      </w:pPr>
      <w:bookmarkStart w:id="26" w:name="_Toc148169175"/>
      <w:bookmarkStart w:id="27" w:name="_Toc150561896"/>
      <w:r w:rsidRPr="00CA1A3B">
        <w:rPr>
          <w:rFonts w:asciiTheme="majorHAnsi" w:hAnsiTheme="majorHAnsi" w:cstheme="majorHAnsi"/>
        </w:rPr>
        <w:t>EXCLUSION, RESTRICTION, AND REINSTATEMENT (RETURN TO WORK)</w:t>
      </w:r>
      <w:bookmarkEnd w:id="26"/>
      <w:bookmarkEnd w:id="27"/>
    </w:p>
    <w:p w14:paraId="3C573614" w14:textId="77777777" w:rsidR="009E6265" w:rsidRPr="00CA1A3B" w:rsidRDefault="009E6265" w:rsidP="009E6265">
      <w:pPr>
        <w:pStyle w:val="FGBodyText"/>
        <w:rPr>
          <w:rFonts w:asciiTheme="majorHAnsi" w:hAnsiTheme="majorHAnsi" w:cstheme="majorHAnsi"/>
          <w:color w:val="0070C0"/>
        </w:rPr>
      </w:pPr>
      <w:r w:rsidRPr="00CA1A3B">
        <w:rPr>
          <w:rFonts w:asciiTheme="majorHAnsi" w:hAnsiTheme="majorHAnsi" w:cstheme="majorHAnsi"/>
        </w:rPr>
        <w:t xml:space="preserve">If a food employee has diarrhea, vomiting, jaundice, or sore throat with fever; or if a food employee has, or has been exposed to Norovirus, </w:t>
      </w:r>
      <w:r w:rsidRPr="006536F7">
        <w:rPr>
          <w:rFonts w:asciiTheme="majorHAnsi" w:hAnsiTheme="majorHAnsi" w:cstheme="majorHAnsi"/>
          <w:i/>
        </w:rPr>
        <w:t>Salmonella</w:t>
      </w:r>
      <w:r w:rsidRPr="00CA1A3B">
        <w:rPr>
          <w:rFonts w:asciiTheme="majorHAnsi" w:hAnsiTheme="majorHAnsi" w:cstheme="majorHAnsi"/>
          <w:i/>
        </w:rPr>
        <w:t xml:space="preserve"> typhi (typhoid fever), </w:t>
      </w:r>
      <w:r w:rsidRPr="00CA1A3B">
        <w:rPr>
          <w:rFonts w:asciiTheme="majorHAnsi" w:hAnsiTheme="majorHAnsi" w:cstheme="majorHAnsi"/>
        </w:rPr>
        <w:t>non-typhoid Salmonellosis</w:t>
      </w:r>
      <w:r w:rsidRPr="00CA1A3B">
        <w:rPr>
          <w:rFonts w:asciiTheme="majorHAnsi" w:hAnsiTheme="majorHAnsi" w:cstheme="majorHAnsi"/>
          <w:i/>
        </w:rPr>
        <w:t xml:space="preserve">, </w:t>
      </w:r>
      <w:r w:rsidRPr="00EB5CF4">
        <w:rPr>
          <w:rFonts w:asciiTheme="majorHAnsi" w:hAnsiTheme="majorHAnsi" w:cstheme="majorHAnsi"/>
          <w:i/>
        </w:rPr>
        <w:t>Shigella</w:t>
      </w:r>
      <w:r w:rsidRPr="00CA1A3B">
        <w:rPr>
          <w:rFonts w:asciiTheme="majorHAnsi" w:hAnsiTheme="majorHAnsi" w:cstheme="majorHAnsi"/>
          <w:i/>
        </w:rPr>
        <w:t xml:space="preserve"> </w:t>
      </w:r>
      <w:r w:rsidRPr="00CA1A3B">
        <w:rPr>
          <w:rFonts w:asciiTheme="majorHAnsi" w:hAnsiTheme="majorHAnsi" w:cstheme="majorHAnsi"/>
        </w:rPr>
        <w:t xml:space="preserve">spp. infection, </w:t>
      </w:r>
      <w:r w:rsidRPr="006536F7">
        <w:rPr>
          <w:rFonts w:asciiTheme="majorHAnsi" w:hAnsiTheme="majorHAnsi" w:cstheme="majorHAnsi"/>
          <w:i/>
        </w:rPr>
        <w:t>E. coli</w:t>
      </w:r>
      <w:r w:rsidRPr="00CA1A3B">
        <w:rPr>
          <w:rFonts w:asciiTheme="majorHAnsi" w:hAnsiTheme="majorHAnsi" w:cstheme="majorHAnsi"/>
          <w:i/>
          <w:iCs/>
        </w:rPr>
        <w:t xml:space="preserve"> </w:t>
      </w:r>
      <w:r w:rsidRPr="00CA1A3B">
        <w:rPr>
          <w:rFonts w:asciiTheme="majorHAnsi" w:hAnsiTheme="majorHAnsi" w:cstheme="majorHAnsi"/>
        </w:rPr>
        <w:t>infection (</w:t>
      </w:r>
      <w:r w:rsidRPr="00CA1A3B">
        <w:rPr>
          <w:rFonts w:asciiTheme="majorHAnsi" w:hAnsiTheme="majorHAnsi" w:cstheme="majorHAnsi"/>
          <w:i/>
        </w:rPr>
        <w:t xml:space="preserve">Escherichia </w:t>
      </w:r>
      <w:r w:rsidRPr="00CA1A3B">
        <w:rPr>
          <w:rFonts w:asciiTheme="majorHAnsi" w:hAnsiTheme="majorHAnsi" w:cstheme="majorHAnsi"/>
        </w:rPr>
        <w:t xml:space="preserve">coli O157:H7 or other EHEC/STEC infection), or Hepatitis A, the PIC will determine whether to </w:t>
      </w:r>
      <w:r w:rsidRPr="00CA1A3B">
        <w:rPr>
          <w:rFonts w:asciiTheme="majorHAnsi" w:hAnsiTheme="majorHAnsi" w:cstheme="majorHAnsi"/>
          <w:b/>
        </w:rPr>
        <w:t>exclude</w:t>
      </w:r>
      <w:r w:rsidRPr="00CA1A3B">
        <w:rPr>
          <w:rFonts w:asciiTheme="majorHAnsi" w:hAnsiTheme="majorHAnsi" w:cstheme="majorHAnsi"/>
        </w:rPr>
        <w:t xml:space="preserve">* that employee, or to </w:t>
      </w:r>
      <w:r w:rsidRPr="00CA1A3B">
        <w:rPr>
          <w:rFonts w:asciiTheme="majorHAnsi" w:hAnsiTheme="majorHAnsi" w:cstheme="majorHAnsi"/>
          <w:b/>
        </w:rPr>
        <w:t>restrict</w:t>
      </w:r>
      <w:r w:rsidRPr="00CA1A3B">
        <w:rPr>
          <w:rFonts w:asciiTheme="majorHAnsi" w:hAnsiTheme="majorHAnsi" w:cstheme="majorHAnsi"/>
        </w:rPr>
        <w:t xml:space="preserve">** that employee from food-handling duties. The PIC will refer to the FDA’s </w:t>
      </w:r>
      <w:r w:rsidRPr="00F06968">
        <w:rPr>
          <w:rFonts w:asciiTheme="majorHAnsi" w:hAnsiTheme="majorHAnsi" w:cstheme="majorHAnsi"/>
        </w:rPr>
        <w:t>Employee Health and Personal Hygiene Handbook</w:t>
      </w:r>
      <w:r w:rsidRPr="00F06968">
        <w:rPr>
          <w:vertAlign w:val="superscript"/>
        </w:rPr>
        <w:footnoteReference w:id="1"/>
      </w:r>
      <w:r w:rsidRPr="00F06968">
        <w:rPr>
          <w:rFonts w:asciiTheme="majorHAnsi" w:hAnsiTheme="majorHAnsi" w:cstheme="majorHAnsi"/>
        </w:rPr>
        <w:t xml:space="preserve"> </w:t>
      </w:r>
      <w:r w:rsidRPr="00CA1A3B">
        <w:rPr>
          <w:rFonts w:asciiTheme="majorHAnsi" w:hAnsiTheme="majorHAnsi" w:cstheme="majorHAnsi"/>
        </w:rPr>
        <w:t xml:space="preserve">or specific guidance regarding excluding, restricting, and reinstating (return to work). In the case of most of the specified illnesses, an employee who has been excluded or restricted may not return to work until they have been asymptomatic for at least 24 hours, depending on the diagnosis. If an employee has been </w:t>
      </w:r>
      <w:r w:rsidRPr="00CA1A3B">
        <w:rPr>
          <w:rFonts w:asciiTheme="majorHAnsi" w:hAnsiTheme="majorHAnsi" w:cstheme="majorHAnsi"/>
        </w:rPr>
        <w:lastRenderedPageBreak/>
        <w:t>diagnosed with Hepatitis A, they must provide written clearance from a medical professional prior to returning to work.</w:t>
      </w:r>
    </w:p>
    <w:p w14:paraId="78C26BF0"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 xml:space="preserve">If a food employee has an infected cut, wound, or lesion containing pus on the hand or wrist, that wound must be covered with an impermeable bandage and a single use glove. If not covered in this manner, the employee will be </w:t>
      </w:r>
      <w:r w:rsidRPr="00CA1A3B">
        <w:rPr>
          <w:rFonts w:asciiTheme="majorHAnsi" w:hAnsiTheme="majorHAnsi" w:cstheme="majorHAnsi"/>
          <w:b/>
        </w:rPr>
        <w:t>restricted</w:t>
      </w:r>
      <w:r w:rsidRPr="00CA1A3B">
        <w:rPr>
          <w:rFonts w:asciiTheme="majorHAnsi" w:hAnsiTheme="majorHAnsi" w:cstheme="majorHAnsi"/>
        </w:rPr>
        <w:t>** from work.</w:t>
      </w:r>
    </w:p>
    <w:p w14:paraId="55B3CBC0" w14:textId="77777777" w:rsidR="009E6265" w:rsidRPr="00CA1A3B" w:rsidRDefault="009E6265" w:rsidP="009E6265">
      <w:pPr>
        <w:pStyle w:val="FGBodyText"/>
        <w:rPr>
          <w:rFonts w:asciiTheme="majorHAnsi" w:hAnsiTheme="majorHAnsi" w:cstheme="majorHAnsi"/>
          <w:i/>
        </w:rPr>
      </w:pPr>
      <w:r w:rsidRPr="00CA1A3B">
        <w:rPr>
          <w:rFonts w:asciiTheme="majorHAnsi" w:hAnsiTheme="majorHAnsi" w:cstheme="majorHAnsi"/>
          <w:i/>
        </w:rPr>
        <w:t xml:space="preserve">*An excluded employee is not allowed to </w:t>
      </w:r>
      <w:r w:rsidRPr="00CA1A3B">
        <w:rPr>
          <w:rFonts w:asciiTheme="majorHAnsi" w:hAnsiTheme="majorHAnsi" w:cstheme="majorHAnsi"/>
        </w:rPr>
        <w:t>come</w:t>
      </w:r>
      <w:r w:rsidRPr="00CA1A3B">
        <w:rPr>
          <w:rFonts w:asciiTheme="majorHAnsi" w:hAnsiTheme="majorHAnsi" w:cstheme="majorHAnsi"/>
          <w:i/>
        </w:rPr>
        <w:t xml:space="preserve"> to work.</w:t>
      </w:r>
    </w:p>
    <w:p w14:paraId="6D9C5E70" w14:textId="77777777" w:rsidR="009E6265" w:rsidRPr="00CA1A3B" w:rsidRDefault="009E6265" w:rsidP="009E6265">
      <w:pPr>
        <w:pStyle w:val="FGBodyText"/>
        <w:rPr>
          <w:rFonts w:asciiTheme="majorHAnsi" w:hAnsiTheme="majorHAnsi" w:cstheme="majorHAnsi"/>
          <w:i/>
        </w:rPr>
      </w:pPr>
      <w:r w:rsidRPr="00CA1A3B">
        <w:rPr>
          <w:rFonts w:asciiTheme="majorHAnsi" w:hAnsiTheme="majorHAnsi" w:cstheme="majorHAnsi"/>
          <w:i/>
        </w:rPr>
        <w:t xml:space="preserve">**A restricted employee’s duties will </w:t>
      </w:r>
      <w:r w:rsidRPr="00CA1A3B">
        <w:rPr>
          <w:rFonts w:asciiTheme="majorHAnsi" w:hAnsiTheme="majorHAnsi" w:cstheme="majorHAnsi"/>
        </w:rPr>
        <w:t>not</w:t>
      </w:r>
      <w:r w:rsidRPr="00CA1A3B">
        <w:rPr>
          <w:rFonts w:asciiTheme="majorHAnsi" w:hAnsiTheme="majorHAnsi" w:cstheme="majorHAnsi"/>
          <w:i/>
        </w:rPr>
        <w:t xml:space="preserve"> include handling of food.</w:t>
      </w:r>
    </w:p>
    <w:p w14:paraId="22DFD8CA" w14:textId="77777777" w:rsidR="009E6265" w:rsidRPr="00CA1A3B" w:rsidRDefault="009E6265" w:rsidP="009E6265">
      <w:pPr>
        <w:pStyle w:val="Heading3"/>
        <w:rPr>
          <w:rFonts w:asciiTheme="majorHAnsi" w:hAnsiTheme="majorHAnsi" w:cstheme="majorHAnsi"/>
        </w:rPr>
      </w:pPr>
      <w:bookmarkStart w:id="28" w:name="_Toc148169176"/>
      <w:bookmarkStart w:id="29" w:name="_Toc150561897"/>
      <w:r w:rsidRPr="00CA1A3B">
        <w:rPr>
          <w:rFonts w:asciiTheme="majorHAnsi" w:hAnsiTheme="majorHAnsi" w:cstheme="majorHAnsi"/>
        </w:rPr>
        <w:t>FOOD EMPLOYEE RESPONSIBILITY</w:t>
      </w:r>
      <w:bookmarkEnd w:id="28"/>
      <w:bookmarkEnd w:id="29"/>
    </w:p>
    <w:p w14:paraId="008C78A8"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All food employees shall follow the reporting requirements specified above involving symptoms, diagnoses and high-risk conditions. All food employees shall comply with any work restrictions or exclusions that are imposed upon them as required by the FDA Model Food Code. Compliance with this health policy, and with good hygienic practices, is vital to protecting the health and safety of our patrons.</w:t>
      </w:r>
    </w:p>
    <w:p w14:paraId="27FD6C25" w14:textId="77777777" w:rsidR="009E6265" w:rsidRPr="00CA1A3B" w:rsidRDefault="009E6265" w:rsidP="009E6265">
      <w:pPr>
        <w:pStyle w:val="Heading3"/>
        <w:rPr>
          <w:rFonts w:asciiTheme="majorHAnsi" w:hAnsiTheme="majorHAnsi" w:cstheme="majorHAnsi"/>
        </w:rPr>
      </w:pPr>
      <w:bookmarkStart w:id="30" w:name="_Toc148169177"/>
      <w:bookmarkStart w:id="31" w:name="_Toc150561898"/>
      <w:r w:rsidRPr="00CA1A3B">
        <w:rPr>
          <w:rFonts w:asciiTheme="majorHAnsi" w:hAnsiTheme="majorHAnsi" w:cstheme="majorHAnsi"/>
        </w:rPr>
        <w:t>PIC RESPONSIBILITY</w:t>
      </w:r>
      <w:bookmarkEnd w:id="30"/>
      <w:bookmarkEnd w:id="31"/>
    </w:p>
    <w:p w14:paraId="402A9A3D"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The PIC will:</w:t>
      </w:r>
    </w:p>
    <w:p w14:paraId="3D6BF07D" w14:textId="77777777" w:rsidR="009E6265" w:rsidRPr="00CA1A3B" w:rsidRDefault="009E6265" w:rsidP="009E6265">
      <w:pPr>
        <w:widowControl w:val="0"/>
        <w:numPr>
          <w:ilvl w:val="0"/>
          <w:numId w:val="6"/>
        </w:numPr>
        <w:spacing w:after="240"/>
        <w:ind w:left="360"/>
        <w:jc w:val="both"/>
        <w:rPr>
          <w:rFonts w:asciiTheme="majorHAnsi" w:hAnsiTheme="majorHAnsi" w:cstheme="majorHAnsi"/>
        </w:rPr>
      </w:pPr>
      <w:r w:rsidRPr="00CA1A3B">
        <w:rPr>
          <w:rFonts w:asciiTheme="majorHAnsi" w:hAnsiTheme="majorHAnsi" w:cstheme="majorHAnsi"/>
        </w:rPr>
        <w:t>Ensure that all food employees are informed and reminded of their responsibility to report to management certain symptoms or illnesses that may be transmitted through food; and</w:t>
      </w:r>
    </w:p>
    <w:p w14:paraId="70F5B0CB" w14:textId="77777777" w:rsidR="009E6265" w:rsidRPr="00CA1A3B" w:rsidRDefault="009E6265" w:rsidP="009E6265">
      <w:pPr>
        <w:widowControl w:val="0"/>
        <w:numPr>
          <w:ilvl w:val="0"/>
          <w:numId w:val="6"/>
        </w:numPr>
        <w:spacing w:after="240"/>
        <w:ind w:left="360"/>
        <w:jc w:val="both"/>
        <w:rPr>
          <w:rFonts w:asciiTheme="majorHAnsi" w:hAnsiTheme="majorHAnsi" w:cstheme="majorHAnsi"/>
        </w:rPr>
      </w:pPr>
      <w:r w:rsidRPr="00CA1A3B">
        <w:rPr>
          <w:rFonts w:asciiTheme="majorHAnsi" w:hAnsiTheme="majorHAnsi" w:cstheme="majorHAnsi"/>
        </w:rPr>
        <w:t>Take appropriate action as specified in the FDA Model Food Code including exclusion, restriction and/or monitoring of food employees who have reported certain symptoms, or who have been diagnosed with or had significant exposure to certain illnesses that may be transmitted through food.</w:t>
      </w:r>
    </w:p>
    <w:p w14:paraId="1C8C3D3B"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I have received training on the Food Employee Health Policy, understand my responsibilities regarding the policy, and I will comply.</w:t>
      </w:r>
    </w:p>
    <w:p w14:paraId="114C7F30" w14:textId="77777777" w:rsidR="00EB4CE0" w:rsidRPr="00CA1A3B" w:rsidRDefault="00EB4CE0" w:rsidP="00EB4CE0">
      <w:pPr>
        <w:rPr>
          <w:rFonts w:asciiTheme="majorHAnsi" w:hAnsiTheme="majorHAnsi" w:cstheme="majorHAnsi"/>
        </w:rPr>
      </w:pPr>
    </w:p>
    <w:p w14:paraId="3EB81EB1" w14:textId="77777777" w:rsidR="00EB4CE0" w:rsidRDefault="00EB4CE0" w:rsidP="00EB4CE0">
      <w:pPr>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726848" behindDoc="0" locked="0" layoutInCell="1" allowOverlap="1" wp14:anchorId="5F5E445C" wp14:editId="3E7170D0">
                <wp:simplePos x="0" y="0"/>
                <wp:positionH relativeFrom="column">
                  <wp:posOffset>3655695</wp:posOffset>
                </wp:positionH>
                <wp:positionV relativeFrom="paragraph">
                  <wp:posOffset>139700</wp:posOffset>
                </wp:positionV>
                <wp:extent cx="1600200" cy="0"/>
                <wp:effectExtent l="0" t="0" r="0" b="0"/>
                <wp:wrapNone/>
                <wp:docPr id="199426326" name="Straight Connector 6"/>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75F96" id="Straight Connector 6"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87.85pt,11pt" to="413.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HlwEAAIgDAAAOAAAAZHJzL2Uyb0RvYy54bWysU8tu2zAQvBfIPxC8x5JzCArBcg4JkkvR&#10;Bn18AEMtLaIkl1gylvz3XdK2XDRFURS9UHzMzO7srjZ3s3diD5Qshl6uV60UEDQONux6+e3r4/V7&#10;KVJWYVAOA/TyAEneba/ebabYwQ2O6AYgwSIhdVPs5Zhz7Jom6RG8SiuMEPjRIHmV+Ui7ZiA1sbp3&#10;zU3b3jYT0hAJNaTEtw/HR7mt+saAzp+MSZCF6yXnlutKdX0pa7PdqG5HKo5Wn9JQ/5CFVzZw0EXq&#10;QWUlXsm+kfJWEyY0eaXRN2iM1VA9sJt1+4ubL6OKUL1wcVJcypT+n6z+uL8Pz8RlmGLqUnym4mI2&#10;5MuX8xNzLdZhKRbMWWi+XN+2LXdACn1+ay7ESCk/AXpRNr10NhQfqlP7DylzMIaeIXy4hK67fHBQ&#10;wC58BiPsUIJVdp0KuHck9or7OXxfl/6xVkUWirHOLaT2z6QTttCgTsrfEhd0jYghL0RvA9Lvoub5&#10;nKo54s+uj16L7RccDrURtRzc7ursNJplnn4+V/rlB9r+AAAA//8DAFBLAwQUAAYACAAAACEA9FUF&#10;bdwAAAAJAQAADwAAAGRycy9kb3ducmV2LnhtbEyPXUvDMBSG7wX/QziCdy41sHXUpmMMRLwR1+l9&#10;1mRpt+SkNGlX/71HvNDL856H96PczN6xyQyxCyjhcZEBM9gE3aGV8HF4flgDi0mhVi6gkfBlImyq&#10;25tSFTpccW+mOllGJhgLJaFNqS84j01rvIqL0Buk3ykMXiU6B8v1oK5k7h0XWbbiXnVICa3qza41&#10;zaUevQT3Okyfdme3cXzZr+rz+0m8HSYp7+/m7ROwZOb0B8NPfaoOFXU6hhF1ZE7CMl/mhEoQgjYR&#10;sBY5CcdfgVcl/7+g+gYAAP//AwBQSwECLQAUAAYACAAAACEAtoM4kv4AAADhAQAAEwAAAAAAAAAA&#10;AAAAAAAAAAAAW0NvbnRlbnRfVHlwZXNdLnhtbFBLAQItABQABgAIAAAAIQA4/SH/1gAAAJQBAAAL&#10;AAAAAAAAAAAAAAAAAC8BAABfcmVscy8ucmVsc1BLAQItABQABgAIAAAAIQCuRe+HlwEAAIgDAAAO&#10;AAAAAAAAAAAAAAAAAC4CAABkcnMvZTJvRG9jLnhtbFBLAQItABQABgAIAAAAIQD0VQVt3AAAAAkB&#10;AAAPAAAAAAAAAAAAAAAAAPEDAABkcnMvZG93bnJldi54bWxQSwUGAAAAAAQABADzAAAA+gQAA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25824" behindDoc="0" locked="0" layoutInCell="1" allowOverlap="1" wp14:anchorId="2101AAEA" wp14:editId="58069432">
                <wp:simplePos x="0" y="0"/>
                <wp:positionH relativeFrom="column">
                  <wp:posOffset>7619</wp:posOffset>
                </wp:positionH>
                <wp:positionV relativeFrom="paragraph">
                  <wp:posOffset>158750</wp:posOffset>
                </wp:positionV>
                <wp:extent cx="2943225" cy="0"/>
                <wp:effectExtent l="0" t="0" r="0" b="0"/>
                <wp:wrapNone/>
                <wp:docPr id="390397683"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961642" id="Straight Connector 5"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6pt,12.5pt" to="23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35mgEAAIgDAAAOAAAAZHJzL2Uyb0RvYy54bWysU8tu2zAQvAfIPxC815LVJEgEyzkkSC9F&#10;E7TJBzDU0iLKF5asJf99lrQtF2lRFEUvFB8zszu7q9XtZA3bAkbtXceXi5ozcNL32m06/vL88OGa&#10;s5iE64XxDjq+g8hv1+dnqzG00PjBmx6QkYiL7Rg6PqQU2qqKcgAr4sIHcPSoPFqR6Iibqkcxkro1&#10;VVPXV9XosQ/oJcRIt/f7R74u+kqBTI9KRUjMdJxyS2XFsr7mtVqvRLtBEQYtD2mIf8jCCu0o6Cx1&#10;L5JgP1D/ImW1RB+9SgvpbeWV0hKKB3KzrN+5+TaIAMULFSeGuUzx/8nKL9s794RUhjHENoYnzC4m&#10;hTZ/KT82lWLt5mLBlJiky+bm4mPTXHImj2/ViRgwpk/gLcubjhvtsg/Riu3nmCgYQY8QOpxCl13a&#10;Gchg476CYrqnYMvCLlMBdwbZVlA/++/L3D/SKshMUdqYmVT/mXTAZhqUSflb4owuEb1LM9Fq5/F3&#10;UdN0TFXt8UfXe6/Z9qvvd6URpRzU7uLsMJp5nn4+F/rpB1q/AQAA//8DAFBLAwQUAAYACAAAACEA&#10;xmTZSNsAAAAHAQAADwAAAGRycy9kb3ducmV2LnhtbEyPzU7DMBCE70i8g7VI3KhDVAJK41RVJYS4&#10;IJrC3Y23Top/IttJw9uziAM9zs5o9ptqPVvDJgyx907A/SIDhq71qndawMf++e4JWEzSKWm8QwHf&#10;GGFdX19VslT+7HY4NUkzKnGxlAK6lIaS89h2aGVc+AEdeUcfrEwkg+YqyDOVW8PzLCu4lb2jD50c&#10;cNth+9WMVoB5DdOn3upNHF92RXN6P+Zv+0mI25t5swKWcE7/YfjFJ3SoiengR6ciM6RzCgrIH2gR&#10;2cti+Qjs8HfgdcUv+esfAAAA//8DAFBLAQItABQABgAIAAAAIQC2gziS/gAAAOEBAAATAAAAAAAA&#10;AAAAAAAAAAAAAABbQ29udGVudF9UeXBlc10ueG1sUEsBAi0AFAAGAAgAAAAhADj9If/WAAAAlAEA&#10;AAsAAAAAAAAAAAAAAAAALwEAAF9yZWxzLy5yZWxzUEsBAi0AFAAGAAgAAAAhAD2HXfmaAQAAiAMA&#10;AA4AAAAAAAAAAAAAAAAALgIAAGRycy9lMm9Eb2MueG1sUEsBAi0AFAAGAAgAAAAhAMZk2UjbAAAA&#10;BwEAAA8AAAAAAAAAAAAAAAAA9AMAAGRycy9kb3ducmV2LnhtbFBLBQYAAAAABAAEAPMAAAD8BAAA&#10;AAA=&#10;" strokecolor="black [3200]" strokeweight=".5pt">
                <v:stroke joinstyle="miter"/>
              </v:line>
            </w:pict>
          </mc:Fallback>
        </mc:AlternateConten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387E465E" w14:textId="77777777" w:rsidR="00EB4CE0" w:rsidRPr="00CA1A3B" w:rsidRDefault="00EB4CE0" w:rsidP="00EB4CE0">
      <w:pPr>
        <w:rPr>
          <w:rFonts w:asciiTheme="majorHAnsi" w:hAnsiTheme="majorHAnsi" w:cstheme="majorHAnsi"/>
        </w:rPr>
      </w:pPr>
      <w:r w:rsidRPr="00CA1A3B">
        <w:rPr>
          <w:rFonts w:asciiTheme="majorHAnsi" w:hAnsiTheme="majorHAnsi" w:cstheme="majorHAnsi"/>
        </w:rPr>
        <w:t>Employee Signature</w:t>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t>Date</w:t>
      </w:r>
    </w:p>
    <w:p w14:paraId="0D7D8801" w14:textId="77777777" w:rsidR="009E6265" w:rsidRPr="00CA1A3B" w:rsidRDefault="009E6265" w:rsidP="009E6265">
      <w:pPr>
        <w:rPr>
          <w:rFonts w:asciiTheme="majorHAnsi" w:hAnsiTheme="majorHAnsi" w:cstheme="majorHAnsi"/>
          <w:b/>
          <w:smallCaps/>
        </w:rPr>
      </w:pPr>
      <w:r w:rsidRPr="00CA1A3B">
        <w:rPr>
          <w:rFonts w:asciiTheme="majorHAnsi" w:hAnsiTheme="majorHAnsi" w:cstheme="majorHAnsi"/>
          <w:b/>
          <w:smallCaps/>
        </w:rPr>
        <w:br w:type="page"/>
      </w:r>
    </w:p>
    <w:p w14:paraId="23D738B3" w14:textId="77777777" w:rsidR="009E6265" w:rsidRPr="00CA1A3B" w:rsidRDefault="009E6265" w:rsidP="009E6265">
      <w:pPr>
        <w:pStyle w:val="Heading2"/>
        <w:rPr>
          <w:rFonts w:asciiTheme="majorHAnsi" w:hAnsiTheme="majorHAnsi" w:cstheme="majorHAnsi"/>
        </w:rPr>
      </w:pPr>
      <w:bookmarkStart w:id="32" w:name="_Toc148169178"/>
      <w:bookmarkStart w:id="33" w:name="_Toc148169437"/>
      <w:bookmarkStart w:id="34" w:name="_Toc150561899"/>
      <w:bookmarkStart w:id="35" w:name="_Toc150562110"/>
      <w:bookmarkStart w:id="36" w:name="_Toc151476317"/>
      <w:r w:rsidRPr="00CA1A3B">
        <w:rPr>
          <w:rFonts w:asciiTheme="majorHAnsi" w:hAnsiTheme="majorHAnsi" w:cstheme="majorHAnsi"/>
        </w:rPr>
        <w:lastRenderedPageBreak/>
        <w:t>Special Process Employee Training Plan – Template</w:t>
      </w:r>
      <w:bookmarkEnd w:id="32"/>
      <w:bookmarkEnd w:id="33"/>
      <w:bookmarkEnd w:id="34"/>
      <w:bookmarkEnd w:id="35"/>
      <w:bookmarkEnd w:id="36"/>
    </w:p>
    <w:p w14:paraId="12A6F68F"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All personnel operating parts of the plan will be trained as specified in the HACCP Plan. Management will document the required training for each employee. As an essential, required part of HACCP-related training, food employee and supervisory training must address the food safety issues of concern.</w:t>
      </w:r>
    </w:p>
    <w:p w14:paraId="2A4D8306" w14:textId="77777777" w:rsidR="009E6265" w:rsidRPr="00CA1A3B" w:rsidRDefault="009E6265" w:rsidP="009E6265">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Who is to be trained?</w:t>
      </w:r>
    </w:p>
    <w:p w14:paraId="7AA8440F" w14:textId="77777777" w:rsidR="009E6265" w:rsidRPr="00CA1A3B" w:rsidRDefault="009E6265" w:rsidP="009E6265">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When does training occur? (Examples: new employee, annual, and quarterly talks on different food safety topics)</w:t>
      </w:r>
    </w:p>
    <w:p w14:paraId="2447ED36" w14:textId="77777777" w:rsidR="009E6265" w:rsidRPr="00CA1A3B" w:rsidRDefault="009E6265" w:rsidP="009E6265">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How is training documented?</w:t>
      </w:r>
    </w:p>
    <w:p w14:paraId="7663EA89" w14:textId="77777777" w:rsidR="009E6265" w:rsidRPr="00CA1A3B" w:rsidRDefault="009E6265" w:rsidP="009E6265">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What is covered in training? Must include relevant food safety issues, and training relevant to the procedures involved in the specialized process and proper corrective actions (those resulting from human error).</w:t>
      </w:r>
    </w:p>
    <w:p w14:paraId="72297344" w14:textId="77777777" w:rsidR="009E6265" w:rsidRDefault="009E6265" w:rsidP="009E6265">
      <w:pPr>
        <w:rPr>
          <w:rFonts w:asciiTheme="majorHAnsi" w:hAnsiTheme="majorHAnsi" w:cstheme="majorHAnsi"/>
          <w:b/>
          <w:smallCaps/>
        </w:rPr>
      </w:pPr>
      <w:r w:rsidRPr="00CA1A3B">
        <w:rPr>
          <w:rFonts w:asciiTheme="majorHAnsi" w:hAnsiTheme="majorHAnsi" w:cstheme="majorHAnsi"/>
          <w:b/>
          <w:smallCaps/>
        </w:rPr>
        <w:br w:type="page"/>
      </w:r>
    </w:p>
    <w:p w14:paraId="3B37EE51" w14:textId="77777777" w:rsidR="009E6265" w:rsidRPr="00CA1A3B" w:rsidRDefault="009E6265" w:rsidP="009E6265">
      <w:pPr>
        <w:pStyle w:val="Heading2"/>
        <w:rPr>
          <w:rFonts w:asciiTheme="majorHAnsi" w:hAnsiTheme="majorHAnsi" w:cstheme="majorHAnsi"/>
        </w:rPr>
      </w:pPr>
      <w:bookmarkStart w:id="37" w:name="_Toc148169179"/>
      <w:bookmarkStart w:id="38" w:name="_Toc148169438"/>
      <w:bookmarkStart w:id="39" w:name="_Toc150561900"/>
      <w:bookmarkStart w:id="40" w:name="_Toc150562111"/>
      <w:bookmarkStart w:id="41" w:name="_Toc151476318"/>
      <w:r w:rsidRPr="00CA1A3B">
        <w:rPr>
          <w:rFonts w:asciiTheme="majorHAnsi" w:hAnsiTheme="majorHAnsi" w:cstheme="majorHAnsi"/>
        </w:rPr>
        <w:lastRenderedPageBreak/>
        <w:t>HACCP Plan Verification and Maintenance – Template</w:t>
      </w:r>
      <w:bookmarkEnd w:id="37"/>
      <w:bookmarkEnd w:id="38"/>
      <w:bookmarkEnd w:id="39"/>
      <w:bookmarkEnd w:id="40"/>
      <w:bookmarkEnd w:id="41"/>
    </w:p>
    <w:p w14:paraId="6BBE6194" w14:textId="77777777" w:rsidR="009E6265" w:rsidRPr="00CA1A3B" w:rsidRDefault="009E6265" w:rsidP="009E6265">
      <w:pPr>
        <w:pStyle w:val="Heading3"/>
        <w:rPr>
          <w:rFonts w:asciiTheme="majorHAnsi" w:hAnsiTheme="majorHAnsi" w:cstheme="majorHAnsi"/>
        </w:rPr>
      </w:pPr>
      <w:bookmarkStart w:id="42" w:name="_1664s55"/>
      <w:bookmarkStart w:id="43" w:name="_Toc148169180"/>
      <w:bookmarkStart w:id="44" w:name="_Toc150561901"/>
      <w:bookmarkEnd w:id="42"/>
      <w:r w:rsidRPr="00CA1A3B">
        <w:rPr>
          <w:rFonts w:asciiTheme="majorHAnsi" w:hAnsiTheme="majorHAnsi" w:cstheme="majorHAnsi"/>
        </w:rPr>
        <w:t>Verification Procedures - Routine</w:t>
      </w:r>
      <w:bookmarkEnd w:id="43"/>
      <w:bookmarkEnd w:id="44"/>
    </w:p>
    <w:p w14:paraId="01B267E6"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All monitoring records will be checked for accuracy and completeness prior to sale or service within 24 hours, or as prescribed by the HACCP plan. If discrepancies are noted, corrective action will be documented.</w:t>
      </w:r>
    </w:p>
    <w:p w14:paraId="3448A338"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An essential element of routine verification of a HACCP process is the calibration of instruments used to make measurements to monitor critical limits. The following templates provide guidance for the most common monitoring instruments and procedures.</w:t>
      </w:r>
    </w:p>
    <w:p w14:paraId="61AA6BD1" w14:textId="77777777" w:rsidR="009E6265" w:rsidRPr="00CA1A3B" w:rsidRDefault="009E6265" w:rsidP="009E6265">
      <w:pPr>
        <w:pStyle w:val="Heading3"/>
        <w:rPr>
          <w:rFonts w:asciiTheme="majorHAnsi" w:hAnsiTheme="majorHAnsi" w:cstheme="majorHAnsi"/>
        </w:rPr>
      </w:pPr>
      <w:bookmarkStart w:id="45" w:name="_Toc148169181"/>
      <w:bookmarkStart w:id="46" w:name="_Toc150561902"/>
      <w:r w:rsidRPr="00CA1A3B">
        <w:rPr>
          <w:rFonts w:asciiTheme="majorHAnsi" w:hAnsiTheme="majorHAnsi" w:cstheme="majorHAnsi"/>
        </w:rPr>
        <w:t>Verifying Accuracy of Thermometers and Thermocouples:</w:t>
      </w:r>
      <w:bookmarkEnd w:id="45"/>
      <w:bookmarkEnd w:id="46"/>
    </w:p>
    <w:p w14:paraId="61F724EA"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 xml:space="preserve">Digital thermometers and probes will be checked for accuracy at </w:t>
      </w:r>
      <w:r w:rsidRPr="00CA1A3B">
        <w:rPr>
          <w:rFonts w:asciiTheme="majorHAnsi" w:hAnsiTheme="majorHAnsi" w:cstheme="majorHAnsi"/>
          <w:color w:val="FF0000"/>
        </w:rPr>
        <w:t>least weekly</w:t>
      </w:r>
      <w:r>
        <w:rPr>
          <w:rFonts w:asciiTheme="majorHAnsi" w:hAnsiTheme="majorHAnsi" w:cstheme="majorHAnsi"/>
          <w:color w:val="FF0000"/>
        </w:rPr>
        <w:t xml:space="preserve"> (state your frequency)</w:t>
      </w:r>
      <w:r w:rsidRPr="00CA1A3B">
        <w:rPr>
          <w:rFonts w:asciiTheme="majorHAnsi" w:hAnsiTheme="majorHAnsi" w:cstheme="majorHAnsi"/>
          <w:color w:val="0070C0"/>
        </w:rPr>
        <w:t xml:space="preserve"> </w:t>
      </w:r>
      <w:r w:rsidRPr="00CA1A3B">
        <w:rPr>
          <w:rFonts w:asciiTheme="majorHAnsi" w:hAnsiTheme="majorHAnsi" w:cstheme="majorHAnsi"/>
        </w:rPr>
        <w:t xml:space="preserve">and when accuracy may be questionable, or when dropped or broken. Bimetallic (dial-type) thermometers are less stable than digital thermometers, and for this reason, their calibration should be verified no less than daily. All thermometers and probes will be checked for accuracy using an ice bath or a standard according to manufacturer’s recommendations and recorded on the Thermometer/Probe Accuracy Log. To check thermometer calibration using an ice bath, fill a glass with crushed ice; then add enough water to fill the gaps in the ice. Mix well for 30 seconds to a minute, then place the thermometer or thermocouple probe in the center of the ice slush without touching the sides or bottom to the container. Allow the reading to stabilize. Then record the observed temperature on the Thermometer Calibration Log. If the measured temperature is not within 32 </w:t>
      </w:r>
      <w:r w:rsidRPr="00CA1A3B">
        <w:rPr>
          <w:rFonts w:asciiTheme="majorHAnsi" w:hAnsiTheme="majorHAnsi" w:cstheme="majorHAnsi"/>
          <w:u w:val="single"/>
        </w:rPr>
        <w:t>+</w:t>
      </w:r>
      <w:r w:rsidRPr="00CA1A3B">
        <w:rPr>
          <w:rFonts w:asciiTheme="majorHAnsi" w:hAnsiTheme="majorHAnsi" w:cstheme="majorHAnsi"/>
        </w:rPr>
        <w:t xml:space="preserve">2 °F. (0 </w:t>
      </w:r>
      <w:r w:rsidRPr="00CA1A3B">
        <w:rPr>
          <w:rFonts w:asciiTheme="majorHAnsi" w:hAnsiTheme="majorHAnsi" w:cstheme="majorHAnsi"/>
          <w:u w:val="single"/>
        </w:rPr>
        <w:t>+</w:t>
      </w:r>
      <w:r w:rsidRPr="00CA1A3B">
        <w:rPr>
          <w:rFonts w:asciiTheme="majorHAnsi" w:hAnsiTheme="majorHAnsi" w:cstheme="majorHAnsi"/>
        </w:rPr>
        <w:t xml:space="preserve">1°C.), recalibrate according to manufacturer instructions, or replace the thermometer. The boiling point method should be used to check accuracy of thermometers that are used to measure cooking temperatures. In this method, the water must be at a rolling boil (212 </w:t>
      </w:r>
      <w:r w:rsidRPr="00CA1A3B">
        <w:rPr>
          <w:rFonts w:asciiTheme="majorHAnsi" w:hAnsiTheme="majorHAnsi" w:cstheme="majorHAnsi"/>
          <w:u w:val="single"/>
        </w:rPr>
        <w:t>+</w:t>
      </w:r>
      <w:r w:rsidRPr="00CA1A3B">
        <w:rPr>
          <w:rFonts w:asciiTheme="majorHAnsi" w:hAnsiTheme="majorHAnsi" w:cstheme="majorHAnsi"/>
        </w:rPr>
        <w:t xml:space="preserve">2 °F. or 100 </w:t>
      </w:r>
      <w:r w:rsidRPr="00CA1A3B">
        <w:rPr>
          <w:rFonts w:asciiTheme="majorHAnsi" w:hAnsiTheme="majorHAnsi" w:cstheme="majorHAnsi"/>
          <w:u w:val="single"/>
        </w:rPr>
        <w:t>+</w:t>
      </w:r>
      <w:r w:rsidRPr="00CA1A3B">
        <w:rPr>
          <w:rFonts w:asciiTheme="majorHAnsi" w:hAnsiTheme="majorHAnsi" w:cstheme="majorHAnsi"/>
        </w:rPr>
        <w:t xml:space="preserve">1°C.). </w:t>
      </w:r>
      <w:r w:rsidRPr="00BD6F42">
        <w:rPr>
          <w:rFonts w:asciiTheme="majorHAnsi" w:hAnsiTheme="majorHAnsi" w:cstheme="majorHAnsi"/>
        </w:rPr>
        <w:t>Boiling point elevation correction</w:t>
      </w:r>
      <w:r>
        <w:rPr>
          <w:rStyle w:val="FootnoteReference"/>
          <w:rFonts w:asciiTheme="majorHAnsi" w:hAnsiTheme="majorHAnsi" w:cstheme="majorHAnsi"/>
        </w:rPr>
        <w:footnoteReference w:id="2"/>
      </w:r>
      <w:r w:rsidRPr="00E6135F">
        <w:rPr>
          <w:rFonts w:asciiTheme="majorHAnsi" w:hAnsiTheme="majorHAnsi" w:cstheme="majorHAnsi"/>
          <w:color w:val="000000"/>
        </w:rPr>
        <w:t xml:space="preserve"> </w:t>
      </w:r>
      <w:r w:rsidRPr="00CA1A3B">
        <w:rPr>
          <w:rFonts w:asciiTheme="majorHAnsi" w:hAnsiTheme="majorHAnsi" w:cstheme="majorHAnsi"/>
        </w:rPr>
        <w:t>should be made when appropriate and when required by the regulatory authority.</w:t>
      </w:r>
    </w:p>
    <w:p w14:paraId="1407F4C0" w14:textId="77777777" w:rsidR="009E6265" w:rsidRPr="00CA1A3B" w:rsidRDefault="009E6265" w:rsidP="009E6265">
      <w:pPr>
        <w:pStyle w:val="Heading3"/>
        <w:rPr>
          <w:rFonts w:asciiTheme="majorHAnsi" w:hAnsiTheme="majorHAnsi" w:cstheme="majorHAnsi"/>
        </w:rPr>
      </w:pPr>
      <w:bookmarkStart w:id="47" w:name="_Toc148169182"/>
      <w:bookmarkStart w:id="48" w:name="_Toc150561903"/>
      <w:r w:rsidRPr="00CA1A3B">
        <w:rPr>
          <w:rFonts w:asciiTheme="majorHAnsi" w:hAnsiTheme="majorHAnsi" w:cstheme="majorHAnsi"/>
        </w:rPr>
        <w:t>Verifying Accuracy of Scales:</w:t>
      </w:r>
      <w:bookmarkEnd w:id="47"/>
      <w:bookmarkEnd w:id="48"/>
    </w:p>
    <w:p w14:paraId="10453641"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 xml:space="preserve">Scales used to weigh cure will be checked for accuracy each time a product is made. The scale will be checked for accuracy using a reference weight within the same range as the amount of cure to be weighed, according to manufacturer recommendations, and will be recorded on the Scale Accuracy Log. Observed weights for reference weights should agree with the true value to within </w:t>
      </w:r>
      <w:r w:rsidRPr="00CA1A3B">
        <w:rPr>
          <w:rFonts w:asciiTheme="majorHAnsi" w:hAnsiTheme="majorHAnsi" w:cstheme="majorHAnsi"/>
          <w:u w:val="single"/>
        </w:rPr>
        <w:t>+</w:t>
      </w:r>
      <w:r w:rsidRPr="00CA1A3B">
        <w:rPr>
          <w:rFonts w:asciiTheme="majorHAnsi" w:hAnsiTheme="majorHAnsi" w:cstheme="majorHAnsi"/>
        </w:rPr>
        <w:t>2% of the reference value. Scales must comply with any state or local certification requirements for weights and measures. Scales used for weighing curing salt should weigh accurately to two decimal places. It is essential that the scale be leveled using the leveling sight glass on the scale before each use. Scales should be cleaned after each use to prevent corrosion of the electronics by curing salt dust and must be maintained in a sanitary condition.</w:t>
      </w:r>
    </w:p>
    <w:p w14:paraId="1842134E" w14:textId="77777777" w:rsidR="009E6265" w:rsidRPr="00CA1A3B" w:rsidRDefault="009E6265" w:rsidP="009E6265">
      <w:pPr>
        <w:pStyle w:val="Heading3"/>
        <w:rPr>
          <w:rFonts w:asciiTheme="majorHAnsi" w:hAnsiTheme="majorHAnsi" w:cstheme="majorHAnsi"/>
        </w:rPr>
      </w:pPr>
      <w:bookmarkStart w:id="49" w:name="_Toc148169184"/>
      <w:bookmarkStart w:id="50" w:name="_Toc150561905"/>
      <w:r w:rsidRPr="00CA1A3B">
        <w:rPr>
          <w:rFonts w:asciiTheme="majorHAnsi" w:hAnsiTheme="majorHAnsi" w:cstheme="majorHAnsi"/>
        </w:rPr>
        <w:t>Annual HACCP Plan Re</w:t>
      </w:r>
      <w:r>
        <w:rPr>
          <w:rFonts w:asciiTheme="majorHAnsi" w:hAnsiTheme="majorHAnsi" w:cstheme="majorHAnsi"/>
        </w:rPr>
        <w:t>v</w:t>
      </w:r>
      <w:r w:rsidRPr="00CA1A3B">
        <w:rPr>
          <w:rFonts w:asciiTheme="majorHAnsi" w:hAnsiTheme="majorHAnsi" w:cstheme="majorHAnsi"/>
        </w:rPr>
        <w:t>erification and Maintenance</w:t>
      </w:r>
      <w:bookmarkEnd w:id="49"/>
      <w:bookmarkEnd w:id="50"/>
    </w:p>
    <w:p w14:paraId="39EB47BE"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 xml:space="preserve">The HACCP plan and related records will be reviewed by the </w:t>
      </w:r>
      <w:r w:rsidRPr="00E340AC">
        <w:rPr>
          <w:rFonts w:asciiTheme="majorHAnsi" w:hAnsiTheme="majorHAnsi" w:cstheme="majorHAnsi"/>
          <w:color w:val="000000" w:themeColor="text1"/>
        </w:rPr>
        <w:t>HACCP Team Leader</w:t>
      </w:r>
      <w:r w:rsidRPr="00CA1A3B">
        <w:rPr>
          <w:rFonts w:asciiTheme="majorHAnsi" w:hAnsiTheme="majorHAnsi" w:cstheme="majorHAnsi"/>
          <w:color w:val="FF0000"/>
        </w:rPr>
        <w:t xml:space="preserve"> </w:t>
      </w:r>
      <w:r w:rsidRPr="00CA1A3B">
        <w:rPr>
          <w:rFonts w:asciiTheme="majorHAnsi" w:hAnsiTheme="majorHAnsi" w:cstheme="majorHAnsi"/>
        </w:rPr>
        <w:t xml:space="preserve">at least annually and when significant modifications are proposed to ensure that procedures are accurate, working as intended, and in compliance with current regulations. A review of receiving, monitoring and training records will </w:t>
      </w:r>
      <w:r w:rsidRPr="00CA1A3B">
        <w:rPr>
          <w:rFonts w:asciiTheme="majorHAnsi" w:hAnsiTheme="majorHAnsi" w:cstheme="majorHAnsi"/>
        </w:rPr>
        <w:lastRenderedPageBreak/>
        <w:t>include an overview of corrective actions and routine verifications to identify weaknesses in procedures or policies. Adjustments are to be made when required, and retraining of staff must be provided as necessary.</w:t>
      </w:r>
    </w:p>
    <w:p w14:paraId="122C048A"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 xml:space="preserve">If problems are identified by a team member (such as confusing or incorrect instructions), notify </w:t>
      </w:r>
      <w:r w:rsidRPr="00E340AC">
        <w:rPr>
          <w:rFonts w:asciiTheme="majorHAnsi" w:hAnsiTheme="majorHAnsi" w:cstheme="majorHAnsi"/>
          <w:color w:val="000000" w:themeColor="text1"/>
        </w:rPr>
        <w:t xml:space="preserve">HACCP Team Leader </w:t>
      </w:r>
      <w:r w:rsidRPr="00CA1A3B">
        <w:rPr>
          <w:rFonts w:asciiTheme="majorHAnsi" w:hAnsiTheme="majorHAnsi" w:cstheme="majorHAnsi"/>
        </w:rPr>
        <w:t>so that the recommended change can be reviewed properly and implemented consistently. Any unapproved modifications to the HACCP plan, and unapproved changes to the procedures, equipment, food suppliers, or foods and ingredients used will invalidate the approval and may result in an uncontrolled food safety hazard.</w:t>
      </w:r>
    </w:p>
    <w:p w14:paraId="3DB6E4AB"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Timely revisions are necessary to maintain compliance with state regulations and to ensure that HACCP procedures are effective and accurate. Certain situations require a special review:</w:t>
      </w:r>
    </w:p>
    <w:p w14:paraId="2C6F595A" w14:textId="77777777" w:rsidR="009E6265" w:rsidRPr="00CA1A3B" w:rsidRDefault="009E6265" w:rsidP="00EB4CE0">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Potential new hazards are identified that may be introduced into the process.</w:t>
      </w:r>
    </w:p>
    <w:p w14:paraId="46C39462" w14:textId="77777777" w:rsidR="009E6265" w:rsidRPr="00CA1A3B" w:rsidRDefault="009E6265" w:rsidP="00EB4CE0">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New ingredients are added, or when an ingredient supplier is changed.</w:t>
      </w:r>
    </w:p>
    <w:p w14:paraId="58204067" w14:textId="77777777" w:rsidR="009E6265" w:rsidRPr="00CA1A3B" w:rsidRDefault="009E6265" w:rsidP="00EB4CE0">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The process steps or procedures are changed.</w:t>
      </w:r>
    </w:p>
    <w:p w14:paraId="68539039" w14:textId="77777777" w:rsidR="009E6265" w:rsidRPr="00CA1A3B" w:rsidRDefault="009E6265" w:rsidP="00EB4CE0">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New or different processing equipment is introduced.</w:t>
      </w:r>
    </w:p>
    <w:p w14:paraId="68D0CE9E" w14:textId="77777777" w:rsidR="009E6265" w:rsidRPr="00CA1A3B" w:rsidRDefault="009E6265" w:rsidP="00EB4CE0">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Production volume changes.</w:t>
      </w:r>
    </w:p>
    <w:p w14:paraId="2D938387" w14:textId="77777777" w:rsidR="009E6265" w:rsidRPr="00CA1A3B" w:rsidRDefault="009E6265" w:rsidP="00EB4CE0">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Personnel changes.</w:t>
      </w:r>
    </w:p>
    <w:p w14:paraId="0F299CC0" w14:textId="77777777" w:rsidR="009E6265" w:rsidRPr="00CA1A3B" w:rsidRDefault="009E6265" w:rsidP="00EB4CE0">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There are changes in the regulations.</w:t>
      </w:r>
    </w:p>
    <w:p w14:paraId="4A6F28E6" w14:textId="77777777" w:rsidR="009E6265" w:rsidRPr="00CA1A3B" w:rsidRDefault="009E6265" w:rsidP="00EB4CE0">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Consumer complaints or illnesses are associated with a product from the process.</w:t>
      </w:r>
    </w:p>
    <w:p w14:paraId="2580CD68" w14:textId="77777777" w:rsidR="009E6265" w:rsidRPr="00CA1A3B" w:rsidRDefault="009E6265" w:rsidP="00EB4CE0">
      <w:pPr>
        <w:widowControl w:val="0"/>
        <w:numPr>
          <w:ilvl w:val="0"/>
          <w:numId w:val="11"/>
        </w:numPr>
        <w:spacing w:after="240"/>
        <w:ind w:left="360"/>
        <w:jc w:val="both"/>
        <w:rPr>
          <w:rFonts w:asciiTheme="majorHAnsi" w:hAnsiTheme="majorHAnsi" w:cstheme="majorHAnsi"/>
        </w:rPr>
      </w:pPr>
      <w:r w:rsidRPr="00CA1A3B">
        <w:rPr>
          <w:rFonts w:asciiTheme="majorHAnsi" w:hAnsiTheme="majorHAnsi" w:cstheme="majorHAnsi"/>
        </w:rPr>
        <w:t>Patterns of deviations result in corrective actions.</w:t>
      </w:r>
    </w:p>
    <w:p w14:paraId="5954DE0E"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Maintaining a record of review and revisions provides important documentation of the effective dates of procedures in force at any given time. This information is essential in the event of a food safety problem being traced to food processed using this HACCP process.</w:t>
      </w:r>
    </w:p>
    <w:p w14:paraId="27D79FAC"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Revisions that do not change the process do not require re-approval from the regulatory authority. Changes that directly affect the process, such as changing suppliers, recipes, products, or the food preparation process, do require regulatory review and approval. Whenever the HACCP plan is revised, relevant training of HACCP team members is required; working copies of the previous version must be retracted and archived, and working copies of the new version are made available to the team. Archival original versions of the HACCP plan are maintained according to the retention schedule in the record-keeping policy.</w:t>
      </w:r>
      <w:r w:rsidRPr="00CA1A3B">
        <w:rPr>
          <w:rFonts w:asciiTheme="majorHAnsi" w:hAnsiTheme="majorHAnsi" w:cstheme="majorHAnsi"/>
        </w:rPr>
        <w:br w:type="page"/>
      </w:r>
    </w:p>
    <w:p w14:paraId="16154222" w14:textId="77777777" w:rsidR="009E6265" w:rsidRPr="00CA1A3B" w:rsidRDefault="009E6265" w:rsidP="009E6265">
      <w:pPr>
        <w:pStyle w:val="Heading2"/>
        <w:rPr>
          <w:rFonts w:asciiTheme="majorHAnsi" w:hAnsiTheme="majorHAnsi" w:cstheme="majorHAnsi"/>
        </w:rPr>
      </w:pPr>
      <w:bookmarkStart w:id="51" w:name="_Toc148169185"/>
      <w:bookmarkStart w:id="52" w:name="_Toc148169439"/>
      <w:bookmarkStart w:id="53" w:name="_Toc150561906"/>
      <w:bookmarkStart w:id="54" w:name="_Toc150562112"/>
      <w:bookmarkStart w:id="55" w:name="_Toc151476319"/>
      <w:r w:rsidRPr="00CA1A3B">
        <w:rPr>
          <w:rFonts w:asciiTheme="majorHAnsi" w:hAnsiTheme="majorHAnsi" w:cstheme="majorHAnsi"/>
        </w:rPr>
        <w:lastRenderedPageBreak/>
        <w:t>HACCP Plan Record Keeping</w:t>
      </w:r>
      <w:bookmarkEnd w:id="51"/>
      <w:bookmarkEnd w:id="52"/>
      <w:bookmarkEnd w:id="53"/>
      <w:bookmarkEnd w:id="54"/>
      <w:bookmarkEnd w:id="55"/>
    </w:p>
    <w:p w14:paraId="4896D21E"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 xml:space="preserve">The </w:t>
      </w:r>
      <w:r w:rsidRPr="00CA1A3B">
        <w:rPr>
          <w:rFonts w:asciiTheme="majorHAnsi" w:hAnsiTheme="majorHAnsi" w:cstheme="majorHAnsi"/>
          <w:b/>
          <w:bCs/>
        </w:rPr>
        <w:t>HACCP system</w:t>
      </w:r>
      <w:r w:rsidRPr="00CA1A3B">
        <w:rPr>
          <w:rFonts w:asciiTheme="majorHAnsi" w:hAnsiTheme="majorHAnsi" w:cstheme="majorHAnsi"/>
        </w:rPr>
        <w:t xml:space="preserve"> must include records that are current and maintained, and provided to the regulatory authority upon request. The </w:t>
      </w:r>
      <w:r w:rsidRPr="00CA1A3B">
        <w:rPr>
          <w:rFonts w:asciiTheme="majorHAnsi" w:hAnsiTheme="majorHAnsi" w:cstheme="majorHAnsi"/>
          <w:b/>
          <w:bCs/>
        </w:rPr>
        <w:t>HACCP plan</w:t>
      </w:r>
      <w:r w:rsidRPr="00CA1A3B">
        <w:rPr>
          <w:rFonts w:asciiTheme="majorHAnsi" w:hAnsiTheme="majorHAnsi" w:cstheme="majorHAnsi"/>
        </w:rPr>
        <w:t xml:space="preserve"> submitted for regulatory approval must include blank copies of each </w:t>
      </w:r>
      <w:r w:rsidRPr="00CA1A3B">
        <w:rPr>
          <w:rFonts w:asciiTheme="majorHAnsi" w:hAnsiTheme="majorHAnsi" w:cstheme="majorHAnsi"/>
          <w:b/>
          <w:bCs/>
        </w:rPr>
        <w:t>monitoring</w:t>
      </w:r>
      <w:r w:rsidRPr="00CA1A3B">
        <w:rPr>
          <w:rFonts w:asciiTheme="majorHAnsi" w:hAnsiTheme="majorHAnsi" w:cstheme="majorHAnsi"/>
        </w:rPr>
        <w:t xml:space="preserve"> record required by the plan, covering </w:t>
      </w:r>
      <w:r w:rsidRPr="00CA1A3B">
        <w:rPr>
          <w:rFonts w:asciiTheme="majorHAnsi" w:hAnsiTheme="majorHAnsi" w:cstheme="majorHAnsi"/>
          <w:b/>
          <w:bCs/>
        </w:rPr>
        <w:t>monitoring</w:t>
      </w:r>
      <w:r w:rsidRPr="00CA1A3B">
        <w:rPr>
          <w:rFonts w:asciiTheme="majorHAnsi" w:hAnsiTheme="majorHAnsi" w:cstheme="majorHAnsi"/>
        </w:rPr>
        <w:t xml:space="preserve"> of </w:t>
      </w:r>
      <w:r w:rsidRPr="00CA1A3B">
        <w:rPr>
          <w:rFonts w:asciiTheme="majorHAnsi" w:hAnsiTheme="majorHAnsi" w:cstheme="majorHAnsi"/>
          <w:b/>
          <w:bCs/>
        </w:rPr>
        <w:t>critical control points</w:t>
      </w:r>
      <w:r w:rsidRPr="00CA1A3B">
        <w:rPr>
          <w:rFonts w:asciiTheme="majorHAnsi" w:hAnsiTheme="majorHAnsi" w:cstheme="majorHAnsi"/>
        </w:rPr>
        <w:t xml:space="preserve">, instrument calibrations, corrective actions, staff training, and maintenance and reassessment of the plan. </w:t>
      </w:r>
      <w:r w:rsidRPr="00CA1A3B">
        <w:rPr>
          <w:rFonts w:asciiTheme="majorHAnsi" w:hAnsiTheme="majorHAnsi" w:cstheme="majorHAnsi"/>
          <w:b/>
          <w:bCs/>
        </w:rPr>
        <w:t>HACCP</w:t>
      </w:r>
      <w:r w:rsidRPr="00CA1A3B">
        <w:rPr>
          <w:rFonts w:asciiTheme="majorHAnsi" w:hAnsiTheme="majorHAnsi" w:cstheme="majorHAnsi"/>
        </w:rPr>
        <w:t xml:space="preserve"> records must demonstrate that the following are routinely employed and in compliance with the </w:t>
      </w:r>
      <w:r w:rsidRPr="00CA1A3B">
        <w:rPr>
          <w:rFonts w:asciiTheme="majorHAnsi" w:hAnsiTheme="majorHAnsi" w:cstheme="majorHAnsi"/>
          <w:b/>
          <w:bCs/>
        </w:rPr>
        <w:t>approved</w:t>
      </w:r>
      <w:r w:rsidRPr="00CA1A3B">
        <w:rPr>
          <w:rFonts w:asciiTheme="majorHAnsi" w:hAnsiTheme="majorHAnsi" w:cstheme="majorHAnsi"/>
        </w:rPr>
        <w:t xml:space="preserve"> plan and with state regulations, as relevant:</w:t>
      </w:r>
    </w:p>
    <w:p w14:paraId="5D07927A" w14:textId="77777777" w:rsidR="009E6265" w:rsidRPr="00CA1A3B" w:rsidRDefault="009E6265" w:rsidP="009E6265">
      <w:pPr>
        <w:pStyle w:val="ListParagraph"/>
        <w:numPr>
          <w:ilvl w:val="0"/>
          <w:numId w:val="7"/>
        </w:numPr>
        <w:spacing w:after="0"/>
        <w:rPr>
          <w:rFonts w:asciiTheme="majorHAnsi" w:hAnsiTheme="majorHAnsi" w:cstheme="majorHAnsi"/>
        </w:rPr>
      </w:pPr>
      <w:r w:rsidRPr="00CA1A3B">
        <w:rPr>
          <w:rFonts w:asciiTheme="majorHAnsi" w:hAnsiTheme="majorHAnsi" w:cstheme="majorHAnsi"/>
        </w:rPr>
        <w:t xml:space="preserve">Procedures for </w:t>
      </w:r>
      <w:r w:rsidRPr="00CA1A3B">
        <w:rPr>
          <w:rFonts w:asciiTheme="majorHAnsi" w:hAnsiTheme="majorHAnsi" w:cstheme="majorHAnsi"/>
          <w:b/>
          <w:bCs/>
        </w:rPr>
        <w:t>monitoring</w:t>
      </w:r>
      <w:r w:rsidRPr="00CA1A3B">
        <w:rPr>
          <w:rFonts w:asciiTheme="majorHAnsi" w:hAnsiTheme="majorHAnsi" w:cstheme="majorHAnsi"/>
        </w:rPr>
        <w:t xml:space="preserve"> the </w:t>
      </w:r>
      <w:r w:rsidRPr="00CA1A3B">
        <w:rPr>
          <w:rFonts w:asciiTheme="majorHAnsi" w:hAnsiTheme="majorHAnsi" w:cstheme="majorHAnsi"/>
          <w:b/>
          <w:bCs/>
        </w:rPr>
        <w:t>critical control points</w:t>
      </w:r>
    </w:p>
    <w:p w14:paraId="068B3A66" w14:textId="77777777" w:rsidR="009E6265" w:rsidRPr="00CA1A3B" w:rsidRDefault="009E6265" w:rsidP="009E6265">
      <w:pPr>
        <w:pStyle w:val="ListParagraph"/>
        <w:numPr>
          <w:ilvl w:val="0"/>
          <w:numId w:val="7"/>
        </w:numPr>
        <w:spacing w:after="0"/>
        <w:rPr>
          <w:rFonts w:asciiTheme="majorHAnsi" w:hAnsiTheme="majorHAnsi" w:cstheme="majorHAnsi"/>
        </w:rPr>
      </w:pPr>
      <w:r w:rsidRPr="00CA1A3B">
        <w:rPr>
          <w:rFonts w:asciiTheme="majorHAnsi" w:hAnsiTheme="majorHAnsi" w:cstheme="majorHAnsi"/>
        </w:rPr>
        <w:t xml:space="preserve">Results of </w:t>
      </w:r>
      <w:r w:rsidRPr="00CA1A3B">
        <w:rPr>
          <w:rFonts w:asciiTheme="majorHAnsi" w:hAnsiTheme="majorHAnsi" w:cstheme="majorHAnsi"/>
          <w:b/>
          <w:bCs/>
        </w:rPr>
        <w:t>monitoring</w:t>
      </w:r>
      <w:r w:rsidRPr="00CA1A3B">
        <w:rPr>
          <w:rFonts w:asciiTheme="majorHAnsi" w:hAnsiTheme="majorHAnsi" w:cstheme="majorHAnsi"/>
        </w:rPr>
        <w:t xml:space="preserve"> of the </w:t>
      </w:r>
      <w:r w:rsidRPr="00CA1A3B">
        <w:rPr>
          <w:rFonts w:asciiTheme="majorHAnsi" w:hAnsiTheme="majorHAnsi" w:cstheme="majorHAnsi"/>
          <w:b/>
          <w:bCs/>
        </w:rPr>
        <w:t>critical control points</w:t>
      </w:r>
    </w:p>
    <w:p w14:paraId="264C19FF" w14:textId="77777777" w:rsidR="009E6265" w:rsidRPr="00CA1A3B" w:rsidRDefault="009E6265" w:rsidP="009E6265">
      <w:pPr>
        <w:pStyle w:val="ListParagraph"/>
        <w:numPr>
          <w:ilvl w:val="0"/>
          <w:numId w:val="7"/>
        </w:numPr>
        <w:spacing w:after="0"/>
        <w:rPr>
          <w:rFonts w:asciiTheme="majorHAnsi" w:hAnsiTheme="majorHAnsi" w:cstheme="majorHAnsi"/>
        </w:rPr>
      </w:pPr>
      <w:r w:rsidRPr="00CA1A3B">
        <w:rPr>
          <w:rFonts w:asciiTheme="majorHAnsi" w:hAnsiTheme="majorHAnsi" w:cstheme="majorHAnsi"/>
          <w:b/>
          <w:bCs/>
        </w:rPr>
        <w:t>Verification</w:t>
      </w:r>
      <w:r w:rsidRPr="00CA1A3B">
        <w:rPr>
          <w:rFonts w:asciiTheme="majorHAnsi" w:hAnsiTheme="majorHAnsi" w:cstheme="majorHAnsi"/>
        </w:rPr>
        <w:t xml:space="preserve"> of the effectiveness of the operation or process,</w:t>
      </w:r>
      <w:r w:rsidRPr="00CA1A3B">
        <w:rPr>
          <w:rFonts w:asciiTheme="majorHAnsi" w:hAnsiTheme="majorHAnsi" w:cstheme="majorHAnsi"/>
          <w:vertAlign w:val="superscript"/>
        </w:rPr>
        <w:t xml:space="preserve"> </w:t>
      </w:r>
      <w:r w:rsidRPr="00CA1A3B">
        <w:rPr>
          <w:rFonts w:asciiTheme="majorHAnsi" w:hAnsiTheme="majorHAnsi" w:cstheme="majorHAnsi"/>
        </w:rPr>
        <w:t>and</w:t>
      </w:r>
    </w:p>
    <w:p w14:paraId="508E154A" w14:textId="77777777" w:rsidR="009E6265" w:rsidRPr="00CA1A3B" w:rsidRDefault="009E6265" w:rsidP="009E6265">
      <w:pPr>
        <w:pStyle w:val="ListParagraph"/>
        <w:numPr>
          <w:ilvl w:val="0"/>
          <w:numId w:val="7"/>
        </w:numPr>
        <w:rPr>
          <w:rFonts w:asciiTheme="majorHAnsi" w:hAnsiTheme="majorHAnsi" w:cstheme="majorHAnsi"/>
        </w:rPr>
      </w:pPr>
      <w:bookmarkStart w:id="56" w:name="_Hlk129116011"/>
      <w:r w:rsidRPr="00CA1A3B">
        <w:rPr>
          <w:rFonts w:asciiTheme="majorHAnsi" w:hAnsiTheme="majorHAnsi" w:cstheme="majorHAnsi"/>
        </w:rPr>
        <w:t xml:space="preserve">Necessary corrective actions when a </w:t>
      </w:r>
      <w:r w:rsidRPr="00CA1A3B">
        <w:rPr>
          <w:rFonts w:asciiTheme="majorHAnsi" w:hAnsiTheme="majorHAnsi" w:cstheme="majorHAnsi"/>
          <w:b/>
          <w:bCs/>
        </w:rPr>
        <w:t>critical limit</w:t>
      </w:r>
      <w:r w:rsidRPr="00CA1A3B">
        <w:rPr>
          <w:rFonts w:asciiTheme="majorHAnsi" w:hAnsiTheme="majorHAnsi" w:cstheme="majorHAnsi"/>
        </w:rPr>
        <w:t xml:space="preserve"> at a </w:t>
      </w:r>
      <w:r w:rsidRPr="00CA1A3B">
        <w:rPr>
          <w:rFonts w:asciiTheme="majorHAnsi" w:hAnsiTheme="majorHAnsi" w:cstheme="majorHAnsi"/>
          <w:b/>
          <w:bCs/>
        </w:rPr>
        <w:t>critical control point</w:t>
      </w:r>
      <w:r w:rsidRPr="00CA1A3B">
        <w:rPr>
          <w:rFonts w:asciiTheme="majorHAnsi" w:hAnsiTheme="majorHAnsi" w:cstheme="majorHAnsi"/>
        </w:rPr>
        <w:t xml:space="preserve"> is not met</w:t>
      </w:r>
    </w:p>
    <w:bookmarkEnd w:id="56"/>
    <w:p w14:paraId="75D3A6EC"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 xml:space="preserve">Documents such as supplier Letters of Guaranty and </w:t>
      </w:r>
      <w:r w:rsidRPr="00CA1A3B">
        <w:rPr>
          <w:rFonts w:asciiTheme="majorHAnsi" w:hAnsiTheme="majorHAnsi" w:cstheme="majorHAnsi"/>
          <w:b/>
          <w:bCs/>
        </w:rPr>
        <w:t>validation</w:t>
      </w:r>
      <w:r w:rsidRPr="00CA1A3B">
        <w:rPr>
          <w:rFonts w:asciiTheme="majorHAnsi" w:hAnsiTheme="majorHAnsi" w:cstheme="majorHAnsi"/>
        </w:rPr>
        <w:t xml:space="preserve"> of critical </w:t>
      </w:r>
      <w:r w:rsidRPr="00CA1A3B">
        <w:rPr>
          <w:rFonts w:asciiTheme="majorHAnsi" w:hAnsiTheme="majorHAnsi" w:cstheme="majorHAnsi"/>
          <w:b/>
          <w:bCs/>
        </w:rPr>
        <w:t>control</w:t>
      </w:r>
      <w:r w:rsidRPr="00CA1A3B">
        <w:rPr>
          <w:rFonts w:asciiTheme="majorHAnsi" w:hAnsiTheme="majorHAnsi" w:cstheme="majorHAnsi"/>
        </w:rPr>
        <w:t xml:space="preserve"> </w:t>
      </w:r>
      <w:r w:rsidRPr="00CA1A3B">
        <w:rPr>
          <w:rFonts w:asciiTheme="majorHAnsi" w:hAnsiTheme="majorHAnsi" w:cstheme="majorHAnsi"/>
          <w:b/>
          <w:bCs/>
        </w:rPr>
        <w:t>measures</w:t>
      </w:r>
      <w:r w:rsidRPr="00CA1A3B">
        <w:rPr>
          <w:rFonts w:asciiTheme="majorHAnsi" w:hAnsiTheme="majorHAnsi" w:cstheme="majorHAnsi"/>
        </w:rPr>
        <w:t xml:space="preserve"> are permanent records and should be retained as long as the </w:t>
      </w:r>
      <w:r w:rsidRPr="00CA1A3B">
        <w:rPr>
          <w:rFonts w:asciiTheme="majorHAnsi" w:hAnsiTheme="majorHAnsi" w:cstheme="majorHAnsi"/>
          <w:b/>
          <w:bCs/>
        </w:rPr>
        <w:t>HACCP</w:t>
      </w:r>
      <w:r w:rsidRPr="00CA1A3B">
        <w:rPr>
          <w:rFonts w:asciiTheme="majorHAnsi" w:hAnsiTheme="majorHAnsi" w:cstheme="majorHAnsi"/>
        </w:rPr>
        <w:t xml:space="preserve"> process is in use. Records for products of </w:t>
      </w:r>
      <w:r w:rsidRPr="00CA1A3B">
        <w:rPr>
          <w:rFonts w:asciiTheme="majorHAnsi" w:hAnsiTheme="majorHAnsi" w:cstheme="majorHAnsi"/>
          <w:b/>
          <w:bCs/>
        </w:rPr>
        <w:t>HACCP</w:t>
      </w:r>
      <w:r w:rsidRPr="00CA1A3B">
        <w:rPr>
          <w:rFonts w:asciiTheme="majorHAnsi" w:hAnsiTheme="majorHAnsi" w:cstheme="majorHAnsi"/>
        </w:rPr>
        <w:t xml:space="preserve"> processes that have a short shelf life (such as the 7 days allowed for sous vide products), should be retained for at least six months, or as required by the regulatory authority. Records for products that have a long preparation process and/or shelf life should be retained for at least six months beyond the shelf life of the product batch.</w:t>
      </w:r>
    </w:p>
    <w:p w14:paraId="53B7B347" w14:textId="77777777" w:rsidR="009E6265" w:rsidRPr="00CA1A3B" w:rsidRDefault="009E6265" w:rsidP="009E6265">
      <w:pPr>
        <w:pStyle w:val="FGBodyText"/>
        <w:rPr>
          <w:rFonts w:asciiTheme="majorHAnsi" w:hAnsiTheme="majorHAnsi" w:cstheme="majorHAnsi"/>
        </w:rPr>
      </w:pPr>
      <w:r w:rsidRPr="00CA1A3B">
        <w:rPr>
          <w:rFonts w:asciiTheme="majorHAnsi" w:hAnsiTheme="majorHAnsi" w:cstheme="majorHAnsi"/>
        </w:rPr>
        <w:t xml:space="preserve">Example Forms and </w:t>
      </w:r>
      <w:r w:rsidRPr="00CA1A3B">
        <w:rPr>
          <w:rFonts w:asciiTheme="majorHAnsi" w:hAnsiTheme="majorHAnsi" w:cstheme="majorHAnsi"/>
          <w:b/>
          <w:bCs/>
        </w:rPr>
        <w:t>monitoring</w:t>
      </w:r>
      <w:r w:rsidRPr="00CA1A3B">
        <w:rPr>
          <w:rFonts w:asciiTheme="majorHAnsi" w:hAnsiTheme="majorHAnsi" w:cstheme="majorHAnsi"/>
        </w:rPr>
        <w:t xml:space="preserve"> logs are provided in Section 9. Electronic record-keeping systems may be an option your establishment could consider to reduce record-keeping labor. However, all electro</w:t>
      </w:r>
      <w:r>
        <w:rPr>
          <w:rFonts w:asciiTheme="majorHAnsi" w:hAnsiTheme="majorHAnsi" w:cstheme="majorHAnsi"/>
        </w:rPr>
        <w:t>n</w:t>
      </w:r>
      <w:r w:rsidRPr="00CA1A3B">
        <w:rPr>
          <w:rFonts w:asciiTheme="majorHAnsi" w:hAnsiTheme="majorHAnsi" w:cstheme="majorHAnsi"/>
        </w:rPr>
        <w:t>ic records should provide at least the same information identified in the example forms in Section 9. Additionally, electronic logs should:</w:t>
      </w:r>
    </w:p>
    <w:p w14:paraId="49659B43" w14:textId="77777777" w:rsidR="009E6265" w:rsidRPr="00CA1A3B" w:rsidRDefault="009E6265" w:rsidP="009E6265">
      <w:pPr>
        <w:pStyle w:val="ListParagraph"/>
        <w:numPr>
          <w:ilvl w:val="0"/>
          <w:numId w:val="10"/>
        </w:numPr>
        <w:spacing w:after="0"/>
        <w:rPr>
          <w:rFonts w:asciiTheme="majorHAnsi" w:hAnsiTheme="majorHAnsi" w:cstheme="majorHAnsi"/>
        </w:rPr>
      </w:pPr>
      <w:r w:rsidRPr="00CA1A3B">
        <w:rPr>
          <w:rFonts w:asciiTheme="majorHAnsi" w:hAnsiTheme="majorHAnsi" w:cstheme="majorHAnsi"/>
        </w:rPr>
        <w:t>Secure, to prevent tampering with data entries;</w:t>
      </w:r>
    </w:p>
    <w:p w14:paraId="5A022577" w14:textId="77777777" w:rsidR="009E6265" w:rsidRPr="00CA1A3B" w:rsidRDefault="009E6265" w:rsidP="009E6265">
      <w:pPr>
        <w:pStyle w:val="ListParagraph"/>
        <w:numPr>
          <w:ilvl w:val="0"/>
          <w:numId w:val="10"/>
        </w:numPr>
        <w:spacing w:after="0"/>
        <w:rPr>
          <w:rFonts w:asciiTheme="majorHAnsi" w:hAnsiTheme="majorHAnsi" w:cstheme="majorHAnsi"/>
        </w:rPr>
      </w:pPr>
      <w:r w:rsidRPr="00CA1A3B">
        <w:rPr>
          <w:rFonts w:asciiTheme="majorHAnsi" w:hAnsiTheme="majorHAnsi" w:cstheme="majorHAnsi"/>
        </w:rPr>
        <w:t>Provide automatic date and time stamping for data entries and management reviews;</w:t>
      </w:r>
    </w:p>
    <w:p w14:paraId="1F64350D" w14:textId="77777777" w:rsidR="009E6265" w:rsidRPr="00CA1A3B" w:rsidRDefault="009E6265" w:rsidP="009E6265">
      <w:pPr>
        <w:pStyle w:val="ListParagraph"/>
        <w:numPr>
          <w:ilvl w:val="0"/>
          <w:numId w:val="10"/>
        </w:numPr>
        <w:spacing w:after="0"/>
        <w:rPr>
          <w:rFonts w:asciiTheme="majorHAnsi" w:hAnsiTheme="majorHAnsi" w:cstheme="majorHAnsi"/>
        </w:rPr>
      </w:pPr>
      <w:r w:rsidRPr="00CA1A3B">
        <w:rPr>
          <w:rFonts w:asciiTheme="majorHAnsi" w:hAnsiTheme="majorHAnsi" w:cstheme="majorHAnsi"/>
        </w:rPr>
        <w:t>Be routinely backed up to prevent loss of data;</w:t>
      </w:r>
    </w:p>
    <w:p w14:paraId="6253FFFF" w14:textId="77777777" w:rsidR="009E6265" w:rsidRPr="00CA1A3B" w:rsidRDefault="009E6265" w:rsidP="009E6265">
      <w:pPr>
        <w:pStyle w:val="ListParagraph"/>
        <w:numPr>
          <w:ilvl w:val="0"/>
          <w:numId w:val="10"/>
        </w:numPr>
        <w:spacing w:after="0"/>
        <w:rPr>
          <w:rFonts w:asciiTheme="majorHAnsi" w:hAnsiTheme="majorHAnsi" w:cstheme="majorHAnsi"/>
        </w:rPr>
      </w:pPr>
      <w:r w:rsidRPr="00CA1A3B">
        <w:rPr>
          <w:rFonts w:asciiTheme="majorHAnsi" w:hAnsiTheme="majorHAnsi" w:cstheme="majorHAnsi"/>
        </w:rPr>
        <w:t>Provide for documenting management review</w:t>
      </w:r>
    </w:p>
    <w:p w14:paraId="4B90D664" w14:textId="77777777" w:rsidR="009E6265" w:rsidRPr="00CA1A3B" w:rsidRDefault="009E6265" w:rsidP="009E6265">
      <w:pPr>
        <w:pStyle w:val="ListParagraph"/>
        <w:numPr>
          <w:ilvl w:val="0"/>
          <w:numId w:val="10"/>
        </w:numPr>
        <w:rPr>
          <w:rFonts w:asciiTheme="majorHAnsi" w:hAnsiTheme="majorHAnsi" w:cstheme="majorHAnsi"/>
        </w:rPr>
      </w:pPr>
      <w:r w:rsidRPr="00CA1A3B">
        <w:rPr>
          <w:rFonts w:asciiTheme="majorHAnsi" w:hAnsiTheme="majorHAnsi" w:cstheme="majorHAnsi"/>
        </w:rPr>
        <w:t>Provide an electronic audit trail.</w:t>
      </w:r>
    </w:p>
    <w:p w14:paraId="0E7DA4BB" w14:textId="77777777" w:rsidR="009E6265" w:rsidRDefault="009E6265" w:rsidP="009E6265">
      <w:pPr>
        <w:pStyle w:val="FGBodyText"/>
        <w:rPr>
          <w:rFonts w:asciiTheme="majorHAnsi" w:hAnsiTheme="majorHAnsi" w:cstheme="majorHAnsi"/>
        </w:rPr>
      </w:pPr>
      <w:r w:rsidRPr="00CA1A3B">
        <w:rPr>
          <w:rFonts w:asciiTheme="majorHAnsi" w:hAnsiTheme="majorHAnsi" w:cstheme="majorHAnsi"/>
        </w:rPr>
        <w:t>Local jurisdictions may have additional requirements for electronic record-keeping systems.</w:t>
      </w:r>
    </w:p>
    <w:p w14:paraId="74D08BF4" w14:textId="77777777" w:rsidR="009E6265" w:rsidRDefault="009E6265"/>
    <w:p w14:paraId="64BBCDAA" w14:textId="77777777" w:rsidR="009E6265" w:rsidRDefault="009E6265"/>
    <w:p w14:paraId="5F7B363B" w14:textId="77777777" w:rsidR="00AB2721" w:rsidRDefault="00AB2721"/>
    <w:p w14:paraId="63DF9655" w14:textId="77777777" w:rsidR="00AB2721" w:rsidRDefault="00AB2721"/>
    <w:p w14:paraId="273BFA6C" w14:textId="77777777" w:rsidR="00AB2721" w:rsidRDefault="00AB2721"/>
    <w:p w14:paraId="5B76894B" w14:textId="77777777" w:rsidR="00AB2721" w:rsidRDefault="00AB2721"/>
    <w:p w14:paraId="140BC027" w14:textId="77777777" w:rsidR="00AB2721" w:rsidRDefault="00AB2721"/>
    <w:p w14:paraId="5E6928FD" w14:textId="77777777" w:rsidR="00AB2721" w:rsidRDefault="00AB2721"/>
    <w:p w14:paraId="20FB128B" w14:textId="77777777" w:rsidR="00AB2721" w:rsidRDefault="00AB2721"/>
    <w:p w14:paraId="243C1C6F" w14:textId="77777777" w:rsidR="00AB2721" w:rsidRDefault="00AB2721"/>
    <w:p w14:paraId="0C5CECF4" w14:textId="77777777" w:rsidR="00AB2721" w:rsidRDefault="00AB2721"/>
    <w:p w14:paraId="2D3AE7DA" w14:textId="77777777" w:rsidR="00AB2721" w:rsidRDefault="00AB2721"/>
    <w:p w14:paraId="113D47B1" w14:textId="77777777" w:rsidR="00AB2721" w:rsidRDefault="00AB2721"/>
    <w:p w14:paraId="0B4E0D9F" w14:textId="77777777" w:rsidR="00AB2721" w:rsidRDefault="00AB2721"/>
    <w:p w14:paraId="617EA498" w14:textId="77777777" w:rsidR="00AB2721" w:rsidRDefault="00AB2721" w:rsidP="00AB2721">
      <w:pPr>
        <w:pStyle w:val="Heading2"/>
        <w:rPr>
          <w:rFonts w:asciiTheme="majorHAnsi" w:hAnsiTheme="majorHAnsi" w:cstheme="majorHAnsi"/>
        </w:rPr>
      </w:pPr>
      <w:bookmarkStart w:id="57" w:name="_Toc150561934"/>
      <w:bookmarkStart w:id="58" w:name="_Toc150562131"/>
      <w:bookmarkStart w:id="59" w:name="_Toc151476338"/>
      <w:bookmarkStart w:id="60" w:name="_Toc148169213"/>
      <w:bookmarkStart w:id="61" w:name="_Toc148169458"/>
      <w:r>
        <w:rPr>
          <w:rFonts w:asciiTheme="majorHAnsi" w:hAnsiTheme="majorHAnsi" w:cstheme="majorHAnsi"/>
        </w:rPr>
        <w:lastRenderedPageBreak/>
        <w:t>Batch Log</w:t>
      </w:r>
      <w:r w:rsidRPr="00CA1A3B">
        <w:rPr>
          <w:rFonts w:asciiTheme="majorHAnsi" w:hAnsiTheme="majorHAnsi" w:cstheme="majorHAnsi"/>
        </w:rPr>
        <w:t>: Fully Cooked, Dried Jerk</w:t>
      </w:r>
      <w:r>
        <w:rPr>
          <w:rFonts w:asciiTheme="majorHAnsi" w:hAnsiTheme="majorHAnsi" w:cstheme="majorHAnsi"/>
        </w:rPr>
        <w:t>y</w:t>
      </w:r>
      <w:bookmarkEnd w:id="57"/>
      <w:bookmarkEnd w:id="58"/>
      <w:bookmarkEnd w:id="59"/>
    </w:p>
    <w:bookmarkEnd w:id="60"/>
    <w:bookmarkEnd w:id="61"/>
    <w:p w14:paraId="25AA0434" w14:textId="77777777" w:rsidR="00EB4CE0" w:rsidRPr="00CA1A3B" w:rsidRDefault="00EB4CE0" w:rsidP="00EB4CE0">
      <w:pPr>
        <w:spacing w:after="120"/>
        <w:rPr>
          <w:rFonts w:asciiTheme="majorHAnsi" w:hAnsiTheme="majorHAnsi" w:cstheme="majorHAnsi"/>
          <w:u w:val="single"/>
        </w:rPr>
      </w:pPr>
      <w:r>
        <w:rPr>
          <w:rFonts w:asciiTheme="majorHAnsi" w:hAnsiTheme="majorHAnsi" w:cstheme="majorHAnsi"/>
          <w:noProof/>
          <w14:ligatures w14:val="standardContextual"/>
        </w:rPr>
        <mc:AlternateContent>
          <mc:Choice Requires="wps">
            <w:drawing>
              <wp:anchor distT="0" distB="0" distL="114300" distR="114300" simplePos="0" relativeHeight="251719680" behindDoc="0" locked="0" layoutInCell="1" allowOverlap="1" wp14:anchorId="238BA6C3" wp14:editId="3F894511">
                <wp:simplePos x="0" y="0"/>
                <wp:positionH relativeFrom="column">
                  <wp:posOffset>742950</wp:posOffset>
                </wp:positionH>
                <wp:positionV relativeFrom="paragraph">
                  <wp:posOffset>160655</wp:posOffset>
                </wp:positionV>
                <wp:extent cx="5029200" cy="9525"/>
                <wp:effectExtent l="0" t="0" r="19050" b="28575"/>
                <wp:wrapNone/>
                <wp:docPr id="330278396" name="Straight Connector 14"/>
                <wp:cNvGraphicFramePr/>
                <a:graphic xmlns:a="http://schemas.openxmlformats.org/drawingml/2006/main">
                  <a:graphicData uri="http://schemas.microsoft.com/office/word/2010/wordprocessingShape">
                    <wps:wsp>
                      <wps:cNvCnPr/>
                      <wps:spPr>
                        <a:xfrm>
                          <a:off x="0" y="0"/>
                          <a:ext cx="5029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07E8A7" id="Straight Connector 1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8.5pt,12.65pt" to="45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HHnAEAAIsDAAAOAAAAZHJzL2Uyb0RvYy54bWysU8tu2zAQvAfIPxC8x5INuGgEyz4kaC5B&#10;G7TNBzDU0iJKcgmSseS/75K25SAJiiLIheJjZndndrXajNawHYSo0bV8Pqs5Ayex027b8sff366+&#10;chaTcJ0w6KDle4h8s768WA2+gQX2aDoIjIK42Ay+5X1KvqmqKHuwIs7Qg6NHhcGKRMewrbogBopu&#10;TbWo6y/VgKHzASXESLe3h0e+LvGVApl+KBUhMdNyqi2VNZT1Ka/VeiWabRC+1/JYhvhAFVZoR0mn&#10;ULciCfYc9JtQVsuAEVWaSbQVKqUlFA2kZl6/UvOrFx6KFjIn+smm+Hlh5ffdjXsIZMPgYxP9Q8gq&#10;RhVs/lJ9bCxm7SezYExM0uWyXlxTBziT9Ha9XCyzl9WZ60NMd4CW5U3LjXZZimjE7j6mA/QEId45&#10;e9mlvYEMNu4nKKY7yjcv7DIYcGMC2wlqafdnfkxbkJmitDETqf436YjNNCjD8r/ECV0yoksT0WqH&#10;4b2saTyVqg74k+qD1iz7Cbt96UWxgzpeDD1OZx6pl+dCP/9D678AAAD//wMAUEsDBBQABgAIAAAA&#10;IQBgy+a13QAAAAkBAAAPAAAAZHJzL2Rvd25yZXYueG1sTI/BTsMwEETvSPyDtUjcqNMgQhviVFUl&#10;hLggmsLdjV0nYK8j20nD37Oc6HFmR7Nvqs3sLJt0iL1HActFBkxj61WPRsDH4fluBSwmiUpaj1rA&#10;j46wqa+vKlkqf8a9nppkGJVgLKWALqWh5Dy2nXYyLvygkW4nH5xMJIPhKsgzlTvL8ywruJM90odO&#10;DnrX6fa7GZ0A+xqmT7Mz2zi+7Ivm6/2Uvx0mIW5v5u0TsKTn9B+GP3xCh5qYjn5EFZklvXykLUlA&#10;/nAPjALrbE3GkYxiBbyu+OWC+hcAAP//AwBQSwECLQAUAAYACAAAACEAtoM4kv4AAADhAQAAEwAA&#10;AAAAAAAAAAAAAAAAAAAAW0NvbnRlbnRfVHlwZXNdLnhtbFBLAQItABQABgAIAAAAIQA4/SH/1gAA&#10;AJQBAAALAAAAAAAAAAAAAAAAAC8BAABfcmVscy8ucmVsc1BLAQItABQABgAIAAAAIQBz5iHHnAEA&#10;AIsDAAAOAAAAAAAAAAAAAAAAAC4CAABkcnMvZTJvRG9jLnhtbFBLAQItABQABgAIAAAAIQBgy+a1&#10;3QAAAAkBAAAPAAAAAAAAAAAAAAAAAPYDAABkcnMvZG93bnJldi54bWxQSwUGAAAAAAQABADzAAAA&#10;AAUAAAAA&#10;" strokecolor="black [3200]" strokeweight=".5pt">
                <v:stroke joinstyle="miter"/>
              </v:line>
            </w:pict>
          </mc:Fallback>
        </mc:AlternateContent>
      </w:r>
      <w:r w:rsidRPr="00CA1A3B">
        <w:rPr>
          <w:rFonts w:asciiTheme="majorHAnsi" w:hAnsiTheme="majorHAnsi" w:cstheme="majorHAnsi"/>
        </w:rPr>
        <w:t>Store Name</w:t>
      </w:r>
      <w:r>
        <w:rPr>
          <w:rFonts w:asciiTheme="majorHAnsi" w:hAnsiTheme="majorHAnsi" w:cstheme="majorHAnsi"/>
        </w:rPr>
        <w:t xml:space="preserve">: </w:t>
      </w:r>
    </w:p>
    <w:p w14:paraId="06700630" w14:textId="77777777" w:rsidR="00EB4CE0" w:rsidRPr="00CA1A3B" w:rsidRDefault="00EB4CE0" w:rsidP="00EB4CE0">
      <w:pPr>
        <w:spacing w:after="120"/>
        <w:rPr>
          <w:rFonts w:asciiTheme="majorHAnsi" w:hAnsiTheme="majorHAnsi" w:cstheme="majorHAnsi"/>
          <w:u w:val="single"/>
        </w:rPr>
      </w:pPr>
      <w:r>
        <w:rPr>
          <w:rFonts w:asciiTheme="majorHAnsi" w:hAnsiTheme="majorHAnsi" w:cstheme="majorHAnsi"/>
          <w:noProof/>
          <w14:ligatures w14:val="standardContextual"/>
        </w:rPr>
        <mc:AlternateContent>
          <mc:Choice Requires="wps">
            <w:drawing>
              <wp:anchor distT="0" distB="0" distL="114300" distR="114300" simplePos="0" relativeHeight="251720704" behindDoc="0" locked="0" layoutInCell="1" allowOverlap="1" wp14:anchorId="102B848B" wp14:editId="70887EBE">
                <wp:simplePos x="0" y="0"/>
                <wp:positionH relativeFrom="column">
                  <wp:posOffset>895350</wp:posOffset>
                </wp:positionH>
                <wp:positionV relativeFrom="paragraph">
                  <wp:posOffset>133350</wp:posOffset>
                </wp:positionV>
                <wp:extent cx="4876800" cy="9525"/>
                <wp:effectExtent l="0" t="0" r="19050" b="28575"/>
                <wp:wrapNone/>
                <wp:docPr id="112551327" name="Straight Connector 15"/>
                <wp:cNvGraphicFramePr/>
                <a:graphic xmlns:a="http://schemas.openxmlformats.org/drawingml/2006/main">
                  <a:graphicData uri="http://schemas.microsoft.com/office/word/2010/wordprocessingShape">
                    <wps:wsp>
                      <wps:cNvCnPr/>
                      <wps:spPr>
                        <a:xfrm flipV="1">
                          <a:off x="0" y="0"/>
                          <a:ext cx="4876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DEEEB" id="Straight Connector 15"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70.5pt,10.5pt" to="45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WRpgEAAJUDAAAOAAAAZHJzL2Uyb0RvYy54bWysU8tu2zAQvBfoPxC815KNJnUFyzkkaC9B&#10;ErRp7wy1tIjyBZK15L/PcmUrRdsAQZALwcfO7M7scnMxWsP2EJP2ruXLRc0ZOOk77XYt/3H/5cOa&#10;s5SF64TxDlp+gMQvtu/fbYbQwMr33nQQGZK41Ayh5X3OoamqJHuwIi18AIePykcrMh7jruqiGJDd&#10;mmpV1+fV4GMXopeQEt5eTY98S/xKgcy3SiXIzLQca8u0RlofylptN6LZRRF6LY9liFdUYYV2mHSm&#10;uhJZsN9R/0NltYw+eZUX0tvKK6UlkAZUs6z/UvO9FwFIC5qTwmxTejtaebO/dHcRbRhCalK4i0XF&#10;qKJlyujwE3tKurBSNpJth9k2GDOTePlx/el8XaO7Et8+n63OiqvVxFLYQkz5K3jLyqblRrsiSjRi&#10;f53yFHoKQdxTHbTLBwMl2LhvoJjuMN9UEY0IXJrI9gKb2/1aHtNSZIEobcwMqinls6BjbIEBjc1L&#10;gXM0ZfQuz0CrnY//y5rHU6lqij+pnrQW2Q++O1BXyA7sPRl6nNMyXH+eCf70m7aPAAAA//8DAFBL&#10;AwQUAAYACAAAACEAntGhodoAAAAJAQAADwAAAGRycy9kb3ducmV2LnhtbExPTW/CMAy9T9p/iIy0&#10;20ioVj5KU8SQpp0HXLiljWkrGqdrAnT/fua0nexnP72PfDO6TtxwCK0nDbOpAoFUedtSreF4+Hhd&#10;ggjRkDWdJ9TwgwE2xfNTbjLr7/SFt32sBYtQyIyGJsY+kzJUDToTpr5H4t/ZD85EhkMt7WDuLO46&#10;mSg1l860xA6N6XHXYHXZX52Gw6dTYxnbHdL3Qm1P7+mcTqnWL5NxuwYRcYx/ZHjE5+hQcKbSX8kG&#10;0TF+m3GXqCF5TCas1IqXkg9JCrLI5f8GxS8AAAD//wMAUEsBAi0AFAAGAAgAAAAhALaDOJL+AAAA&#10;4QEAABMAAAAAAAAAAAAAAAAAAAAAAFtDb250ZW50X1R5cGVzXS54bWxQSwECLQAUAAYACAAAACEA&#10;OP0h/9YAAACUAQAACwAAAAAAAAAAAAAAAAAvAQAAX3JlbHMvLnJlbHNQSwECLQAUAAYACAAAACEA&#10;cFelkaYBAACVAwAADgAAAAAAAAAAAAAAAAAuAgAAZHJzL2Uyb0RvYy54bWxQSwECLQAUAAYACAAA&#10;ACEAntGhodoAAAAJAQAADwAAAAAAAAAAAAAAAAAABAAAZHJzL2Rvd25yZXYueG1sUEsFBgAAAAAE&#10;AAQA8wAAAAcFAAAAAA==&#10;" strokecolor="black [3200]" strokeweight=".5pt">
                <v:stroke joinstyle="miter"/>
              </v:line>
            </w:pict>
          </mc:Fallback>
        </mc:AlternateContent>
      </w:r>
      <w:r w:rsidRPr="00CA1A3B">
        <w:rPr>
          <w:rFonts w:asciiTheme="majorHAnsi" w:hAnsiTheme="majorHAnsi" w:cstheme="majorHAnsi"/>
        </w:rPr>
        <w:t>Street Address</w:t>
      </w:r>
      <w:r>
        <w:rPr>
          <w:rFonts w:asciiTheme="majorHAnsi" w:hAnsiTheme="majorHAnsi" w:cstheme="majorHAnsi"/>
        </w:rPr>
        <w:t xml:space="preserve">: </w:t>
      </w:r>
    </w:p>
    <w:p w14:paraId="12AA1F9E" w14:textId="77777777" w:rsidR="00EB4CE0" w:rsidRPr="00CA1A3B" w:rsidRDefault="00EB4CE0" w:rsidP="00EB4CE0">
      <w:pPr>
        <w:spacing w:after="120"/>
        <w:rPr>
          <w:rFonts w:asciiTheme="majorHAnsi" w:hAnsiTheme="majorHAnsi" w:cstheme="majorHAnsi"/>
          <w:u w:val="single"/>
        </w:rPr>
      </w:pPr>
      <w:r>
        <w:rPr>
          <w:rFonts w:asciiTheme="majorHAnsi" w:hAnsiTheme="majorHAnsi" w:cstheme="majorHAnsi"/>
          <w:noProof/>
          <w14:ligatures w14:val="standardContextual"/>
        </w:rPr>
        <mc:AlternateContent>
          <mc:Choice Requires="wps">
            <w:drawing>
              <wp:anchor distT="0" distB="0" distL="114300" distR="114300" simplePos="0" relativeHeight="251723776" behindDoc="0" locked="0" layoutInCell="1" allowOverlap="1" wp14:anchorId="3F732C58" wp14:editId="40790668">
                <wp:simplePos x="0" y="0"/>
                <wp:positionH relativeFrom="column">
                  <wp:posOffset>4819650</wp:posOffset>
                </wp:positionH>
                <wp:positionV relativeFrom="paragraph">
                  <wp:posOffset>172085</wp:posOffset>
                </wp:positionV>
                <wp:extent cx="904875" cy="0"/>
                <wp:effectExtent l="0" t="0" r="0" b="0"/>
                <wp:wrapNone/>
                <wp:docPr id="1348076634"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4979C6" id="Straight Connector 18"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79.5pt,13.55pt" to="450.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Cc&#10;i+HM3gAAAAkBAAAPAAAAZHJzL2Rvd25yZXYueG1sTI/BTsMwEETvSPyDtUjcqJNIbWmIU1WVEOKC&#10;aAp3N946AXsd2U4a/h4jDnCcndHsm2o7W8Mm9KF3JCBfZMCQWqd60gLejo9398BClKSkcYQCvjDA&#10;tr6+qmSp3IUOODVRs1RCoZQCuhiHkvPQdmhlWLgBKXln562MSXrNlZeXVG4NL7Jsxa3sKX3o5ID7&#10;DtvPZrQCzLOf3vVe78L4dFg1H6/n4uU4CXF7M+8egEWc418YfvATOtSJ6eRGUoEZAevlJm2JAop1&#10;DiwFNlm+BHb6PfC64v8X1N8AAAD//wMAUEsBAi0AFAAGAAgAAAAhALaDOJL+AAAA4QEAABMAAAAA&#10;AAAAAAAAAAAAAAAAAFtDb250ZW50X1R5cGVzXS54bWxQSwECLQAUAAYACAAAACEAOP0h/9YAAACU&#10;AQAACwAAAAAAAAAAAAAAAAAvAQAAX3JlbHMvLnJlbHNQSwECLQAUAAYACAAAACEAhlb7HZkBAACH&#10;AwAADgAAAAAAAAAAAAAAAAAuAgAAZHJzL2Uyb0RvYy54bWxQSwECLQAUAAYACAAAACEAnIvhzN4A&#10;AAAJAQAADwAAAAAAAAAAAAAAAADzAwAAZHJzL2Rvd25yZXYueG1sUEsFBgAAAAAEAAQA8wAAAP4E&#10;AAA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22752" behindDoc="0" locked="0" layoutInCell="1" allowOverlap="1" wp14:anchorId="7DF7A6D5" wp14:editId="20C83E87">
                <wp:simplePos x="0" y="0"/>
                <wp:positionH relativeFrom="column">
                  <wp:posOffset>2419350</wp:posOffset>
                </wp:positionH>
                <wp:positionV relativeFrom="paragraph">
                  <wp:posOffset>153035</wp:posOffset>
                </wp:positionV>
                <wp:extent cx="1733550" cy="0"/>
                <wp:effectExtent l="0" t="0" r="0" b="0"/>
                <wp:wrapNone/>
                <wp:docPr id="1457930623" name="Straight Connector 17"/>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2690B" id="Straight Connector 1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90.5pt,12.05pt" to="32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yvmQEAAIgDAAAOAAAAZHJzL2Uyb0RvYy54bWysU9uO0zAQfUfiHyy/06S7WkBR033YFbwg&#10;WHH5AK8zbqy1PdbYNOnfM3bbFAFCCO2L48s5Z+bMTDa3s3diD5Qshl6uV60UEDQONux6+e3ru1dv&#10;pUhZhUE5DNDLAyR5u335YjPFDq5wRDcACRYJqZtiL8ecY9c0SY/gVVphhMCPBsmrzEfaNQOpidW9&#10;a67a9nUzIQ2RUENKfHt/fJTbqm8M6PzJmARZuF5ybrmuVNfHsjbbjep2pOJo9SkN9R9ZeGUDB12k&#10;7lVW4jvZ36S81YQJTV5p9A0aYzVUD+xm3f7i5suoIlQvXJwUlzKl55PVH/d34YG4DFNMXYoPVFzM&#10;hnz5cn5irsU6LMWCOQvNl+s319c3N1xTfX5rLsRIKb8H9KJseulsKD5Up/YfUuZgDD1D+HAJXXf5&#10;4KCAXfgMRtihBKvsOhVw50jsFfdzeFqX/rFWRRaKsc4tpPbvpBO20KBOyr8SF3SNiCEvRG8D0p+i&#10;5vmcqjniz66PXovtRxwOtRG1HNzu6uw0mmWefj5X+uUH2v4AAAD//wMAUEsDBBQABgAIAAAAIQBh&#10;1fj53gAAAAkBAAAPAAAAZHJzL2Rvd25yZXYueG1sTI/BTsMwEETvSPyDtUjcqJNQoirEqapKCHFB&#10;NIW7G7tOWnsdxU4a/p5FHMpxZ0czb8r17Cyb9BA6jwLSRQJMY+NVh0bA5/7lYQUsRIlKWo9awLcO&#10;sK5ub0pZKH/BnZ7qaBiFYCikgDbGvuA8NK12Mix8r5F+Rz84GekcDFeDvFC4szxLkpw72SE1tLLX&#10;21Y353p0AuzbMH2ZrdmE8XWX16ePY/a+n4S4v5s3z8CinuPVDL/4hA4VMR38iCowK+BxldKWKCBb&#10;psDIkD8tSTj8Cbwq+f8F1Q8AAAD//wMAUEsBAi0AFAAGAAgAAAAhALaDOJL+AAAA4QEAABMAAAAA&#10;AAAAAAAAAAAAAAAAAFtDb250ZW50X1R5cGVzXS54bWxQSwECLQAUAAYACAAAACEAOP0h/9YAAACU&#10;AQAACwAAAAAAAAAAAAAAAAAvAQAAX3JlbHMvLnJlbHNQSwECLQAUAAYACAAAACEARY78r5kBAACI&#10;AwAADgAAAAAAAAAAAAAAAAAuAgAAZHJzL2Uyb0RvYy54bWxQSwECLQAUAAYACAAAACEAYdX4+d4A&#10;AAAJAQAADwAAAAAAAAAAAAAAAADzAwAAZHJzL2Rvd25yZXYueG1sUEsFBgAAAAAEAAQA8wAAAP4E&#10;AAA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21728" behindDoc="0" locked="0" layoutInCell="1" allowOverlap="1" wp14:anchorId="3D139257" wp14:editId="32E1F085">
                <wp:simplePos x="0" y="0"/>
                <wp:positionH relativeFrom="column">
                  <wp:posOffset>295275</wp:posOffset>
                </wp:positionH>
                <wp:positionV relativeFrom="paragraph">
                  <wp:posOffset>143510</wp:posOffset>
                </wp:positionV>
                <wp:extent cx="1657350" cy="0"/>
                <wp:effectExtent l="0" t="0" r="0" b="0"/>
                <wp:wrapNone/>
                <wp:docPr id="11393363" name="Straight Connector 16"/>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2B52C7" id="Straight Connector 1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3.25pt,11.3pt" to="153.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XimQEAAIgDAAAOAAAAZHJzL2Uyb0RvYy54bWysU9uO0zAQfUfiHyy/06SL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XN9ZvX11xTfX5rLsRIKb8H9KJseulsKD5Up/YfUuZgDD1D+HAJXXf5&#10;4KCAXfgMRtihBKvsOhVw50jsFfdzeFqX/rFWRRaKsc4tpPbvpBO20KBOyr8SF3SNiCEvRG8D0p+i&#10;5vmcqjniz66PXovtRxwOtRG1HNzu6uw0mmWefj5X+uUH2v4AAAD//wMAUEsDBBQABgAIAAAAIQAo&#10;lPWr3AAAAAgBAAAPAAAAZHJzL2Rvd25yZXYueG1sTI/BTsMwEETvSPyDtUjcqEOAUKVxqqoSQlwQ&#10;TeHuxq4TsNeR7aTh71nEoRx3ZjT7plrPzrJJh9h7FHC7yIBpbL3q0Qh43z/dLIHFJFFJ61EL+NYR&#10;1vXlRSVL5U+401OTDKMSjKUU0KU0lJzHttNOxoUfNJJ39MHJRGcwXAV5onJneZ5lBXeyR/rQyUFv&#10;O91+NaMTYF/C9GG2ZhPH513RfL4d89f9JMT11bxZAUt6Tucw/OITOtTEdPAjqsisgPvigZIC8rwA&#10;Rv5d9kjC4U/gdcX/D6h/AAAA//8DAFBLAQItABQABgAIAAAAIQC2gziS/gAAAOEBAAATAAAAAAAA&#10;AAAAAAAAAAAAAABbQ29udGVudF9UeXBlc10ueG1sUEsBAi0AFAAGAAgAAAAhADj9If/WAAAAlAEA&#10;AAsAAAAAAAAAAAAAAAAALwEAAF9yZWxzLy5yZWxzUEsBAi0AFAAGAAgAAAAhAERwVeKZAQAAiAMA&#10;AA4AAAAAAAAAAAAAAAAALgIAAGRycy9lMm9Eb2MueG1sUEsBAi0AFAAGAAgAAAAhACiU9avcAAAA&#10;CA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City</w:t>
      </w:r>
      <w:r>
        <w:rPr>
          <w:rFonts w:asciiTheme="majorHAnsi" w:hAnsiTheme="majorHAnsi" w:cstheme="majorHAnsi"/>
        </w:rPr>
        <w:t xml:space="preserve">:                                                         </w:t>
      </w:r>
      <w:r w:rsidRPr="00CA1A3B">
        <w:rPr>
          <w:rFonts w:asciiTheme="majorHAnsi" w:hAnsiTheme="majorHAnsi" w:cstheme="majorHAnsi"/>
        </w:rPr>
        <w:t>State</w:t>
      </w:r>
      <w:r>
        <w:rPr>
          <w:rFonts w:asciiTheme="majorHAnsi" w:hAnsiTheme="majorHAnsi" w:cstheme="majorHAnsi"/>
        </w:rPr>
        <w:t xml:space="preserve">:                                                           </w:t>
      </w:r>
      <w:r w:rsidRPr="00CA1A3B">
        <w:rPr>
          <w:rFonts w:asciiTheme="majorHAnsi" w:hAnsiTheme="majorHAnsi" w:cstheme="majorHAnsi"/>
        </w:rPr>
        <w:t>Zip Code</w:t>
      </w:r>
      <w:r>
        <w:rPr>
          <w:rFonts w:asciiTheme="majorHAnsi" w:hAnsiTheme="majorHAnsi" w:cstheme="majorHAnsi"/>
        </w:rPr>
        <w:t xml:space="preserve">: </w:t>
      </w:r>
    </w:p>
    <w:p w14:paraId="1068FA7B" w14:textId="77777777" w:rsidR="00AB2721" w:rsidRPr="00CA1A3B" w:rsidRDefault="00AB2721" w:rsidP="00AB2721">
      <w:pPr>
        <w:rPr>
          <w:rFonts w:asciiTheme="majorHAnsi" w:eastAsia="Times New Roman" w:hAnsiTheme="majorHAnsi" w:cstheme="majorHAnsi"/>
          <w:b/>
          <w:sz w:val="20"/>
          <w:szCs w:val="20"/>
        </w:rPr>
      </w:pPr>
    </w:p>
    <w:tbl>
      <w:tblPr>
        <w:tblW w:w="87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6390"/>
      </w:tblGrid>
      <w:tr w:rsidR="00AB2721" w:rsidRPr="00CA1A3B" w14:paraId="3062B10F" w14:textId="77777777" w:rsidTr="003F5691">
        <w:trPr>
          <w:trHeight w:val="288"/>
        </w:trPr>
        <w:tc>
          <w:tcPr>
            <w:tcW w:w="2340" w:type="dxa"/>
            <w:shd w:val="clear" w:color="auto" w:fill="auto"/>
            <w:vAlign w:val="bottom"/>
          </w:tcPr>
          <w:p w14:paraId="265E06AB"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Date:</w:t>
            </w:r>
          </w:p>
        </w:tc>
        <w:tc>
          <w:tcPr>
            <w:tcW w:w="6390" w:type="dxa"/>
            <w:shd w:val="clear" w:color="auto" w:fill="auto"/>
          </w:tcPr>
          <w:p w14:paraId="00329AA1"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Recipe:</w:t>
            </w:r>
          </w:p>
        </w:tc>
      </w:tr>
      <w:tr w:rsidR="00AB2721" w:rsidRPr="00CA1A3B" w14:paraId="1B559006" w14:textId="77777777" w:rsidTr="003F5691">
        <w:trPr>
          <w:trHeight w:val="288"/>
        </w:trPr>
        <w:tc>
          <w:tcPr>
            <w:tcW w:w="2340" w:type="dxa"/>
            <w:shd w:val="clear" w:color="auto" w:fill="auto"/>
            <w:vAlign w:val="bottom"/>
          </w:tcPr>
          <w:p w14:paraId="552F6A7C"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Produced by:</w:t>
            </w:r>
          </w:p>
        </w:tc>
        <w:tc>
          <w:tcPr>
            <w:tcW w:w="6390" w:type="dxa"/>
            <w:shd w:val="clear" w:color="auto" w:fill="auto"/>
          </w:tcPr>
          <w:p w14:paraId="1714FDB4"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Green weight of meat used:</w:t>
            </w:r>
          </w:p>
        </w:tc>
      </w:tr>
    </w:tbl>
    <w:p w14:paraId="3C830169" w14:textId="77777777" w:rsidR="00AB2721" w:rsidRPr="00CA1A3B" w:rsidRDefault="00AB2721" w:rsidP="00AB2721">
      <w:pPr>
        <w:pStyle w:val="Heading3"/>
        <w:spacing w:after="120"/>
        <w:rPr>
          <w:rFonts w:asciiTheme="majorHAnsi" w:hAnsiTheme="majorHAnsi" w:cstheme="majorHAnsi"/>
        </w:rPr>
      </w:pPr>
      <w:bookmarkStart w:id="62" w:name="_Toc148169214"/>
      <w:bookmarkStart w:id="63" w:name="_Toc150561935"/>
      <w:r w:rsidRPr="00CA1A3B">
        <w:rPr>
          <w:rFonts w:asciiTheme="majorHAnsi" w:hAnsiTheme="majorHAnsi" w:cstheme="majorHAnsi"/>
        </w:rPr>
        <w:t>SMOKE/COOK:</w:t>
      </w:r>
      <w:bookmarkEnd w:id="62"/>
      <w:bookmarkEnd w:id="63"/>
    </w:p>
    <w:tbl>
      <w:tblPr>
        <w:tblW w:w="87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5"/>
        <w:gridCol w:w="3132"/>
        <w:gridCol w:w="1040"/>
        <w:gridCol w:w="2093"/>
      </w:tblGrid>
      <w:tr w:rsidR="00AB2721" w:rsidRPr="00CA1A3B" w14:paraId="563E5C28" w14:textId="77777777" w:rsidTr="003F5691">
        <w:trPr>
          <w:trHeight w:val="288"/>
        </w:trPr>
        <w:tc>
          <w:tcPr>
            <w:tcW w:w="2465" w:type="dxa"/>
            <w:shd w:val="clear" w:color="auto" w:fill="auto"/>
            <w:vAlign w:val="bottom"/>
          </w:tcPr>
          <w:p w14:paraId="08D9DAB6"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Final Internal Temp:</w:t>
            </w:r>
          </w:p>
        </w:tc>
        <w:tc>
          <w:tcPr>
            <w:tcW w:w="6265" w:type="dxa"/>
            <w:gridSpan w:val="3"/>
            <w:shd w:val="clear" w:color="auto" w:fill="auto"/>
            <w:vAlign w:val="bottom"/>
          </w:tcPr>
          <w:p w14:paraId="28A8291F" w14:textId="77777777" w:rsidR="00AB2721" w:rsidRPr="00CA1A3B" w:rsidRDefault="00AB2721" w:rsidP="003F5691">
            <w:pPr>
              <w:jc w:val="right"/>
              <w:rPr>
                <w:rFonts w:asciiTheme="majorHAnsi" w:eastAsia="Times New Roman" w:hAnsiTheme="majorHAnsi" w:cstheme="majorHAnsi"/>
                <w:b/>
                <w:sz w:val="20"/>
                <w:szCs w:val="20"/>
              </w:rPr>
            </w:pPr>
            <w:r w:rsidRPr="00CA1A3B">
              <w:rPr>
                <w:rFonts w:asciiTheme="majorHAnsi" w:eastAsia="Noto Sans Symbols" w:hAnsiTheme="majorHAnsi" w:cstheme="majorHAnsi"/>
                <w:sz w:val="20"/>
                <w:szCs w:val="20"/>
                <w:vertAlign w:val="superscript"/>
              </w:rPr>
              <w:t>°</w:t>
            </w:r>
            <w:r w:rsidRPr="00CA1A3B">
              <w:rPr>
                <w:rFonts w:asciiTheme="majorHAnsi" w:eastAsia="Times New Roman" w:hAnsiTheme="majorHAnsi" w:cstheme="majorHAnsi"/>
                <w:sz w:val="20"/>
                <w:szCs w:val="20"/>
              </w:rPr>
              <w:t>F</w:t>
            </w:r>
          </w:p>
        </w:tc>
      </w:tr>
      <w:tr w:rsidR="00AB2721" w:rsidRPr="00CA1A3B" w14:paraId="653150CF" w14:textId="77777777" w:rsidTr="003F5691">
        <w:trPr>
          <w:trHeight w:val="288"/>
        </w:trPr>
        <w:tc>
          <w:tcPr>
            <w:tcW w:w="2465" w:type="dxa"/>
            <w:tcBorders>
              <w:bottom w:val="single" w:sz="4" w:space="0" w:color="000000"/>
              <w:right w:val="single" w:sz="4" w:space="0" w:color="000000"/>
            </w:tcBorders>
            <w:shd w:val="clear" w:color="auto" w:fill="auto"/>
            <w:vAlign w:val="center"/>
          </w:tcPr>
          <w:p w14:paraId="316258D4"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color w:val="FF0000"/>
                <w:sz w:val="20"/>
                <w:szCs w:val="20"/>
              </w:rPr>
              <w:t>CCP Met?</w:t>
            </w:r>
          </w:p>
        </w:tc>
        <w:tc>
          <w:tcPr>
            <w:tcW w:w="3132" w:type="dxa"/>
            <w:tcBorders>
              <w:top w:val="single" w:sz="4" w:space="0" w:color="000000"/>
              <w:left w:val="single" w:sz="4" w:space="0" w:color="000000"/>
              <w:bottom w:val="single" w:sz="4" w:space="0" w:color="000000"/>
              <w:right w:val="nil"/>
            </w:tcBorders>
            <w:shd w:val="clear" w:color="auto" w:fill="auto"/>
            <w:vAlign w:val="center"/>
          </w:tcPr>
          <w:p w14:paraId="24F67EE1" w14:textId="77777777" w:rsidR="00AB2721" w:rsidRPr="00CA1A3B" w:rsidRDefault="00AB2721" w:rsidP="003F5691">
            <w:pPr>
              <w:jc w:val="center"/>
              <w:rPr>
                <w:rFonts w:asciiTheme="majorHAnsi" w:eastAsia="Times New Roman" w:hAnsiTheme="majorHAnsi" w:cstheme="majorHAnsi"/>
                <w:sz w:val="20"/>
                <w:szCs w:val="20"/>
              </w:rPr>
            </w:pPr>
            <w:r w:rsidRPr="00CA1A3B">
              <w:rPr>
                <w:rFonts w:asciiTheme="majorHAnsi" w:eastAsia="Times New Roman" w:hAnsiTheme="majorHAnsi" w:cstheme="majorHAnsi"/>
                <w:sz w:val="20"/>
                <w:szCs w:val="20"/>
              </w:rPr>
              <w:t>Yes</w:t>
            </w:r>
          </w:p>
        </w:tc>
        <w:tc>
          <w:tcPr>
            <w:tcW w:w="3133" w:type="dxa"/>
            <w:gridSpan w:val="2"/>
            <w:tcBorders>
              <w:top w:val="single" w:sz="4" w:space="0" w:color="000000"/>
              <w:left w:val="nil"/>
              <w:bottom w:val="single" w:sz="4" w:space="0" w:color="000000"/>
              <w:right w:val="single" w:sz="4" w:space="0" w:color="000000"/>
            </w:tcBorders>
            <w:shd w:val="clear" w:color="auto" w:fill="auto"/>
            <w:vAlign w:val="center"/>
          </w:tcPr>
          <w:p w14:paraId="1F6E4A9E" w14:textId="77777777" w:rsidR="00AB2721" w:rsidRPr="00CA1A3B" w:rsidRDefault="00AB2721" w:rsidP="003F5691">
            <w:pPr>
              <w:jc w:val="center"/>
              <w:rPr>
                <w:rFonts w:asciiTheme="majorHAnsi" w:eastAsia="Times New Roman" w:hAnsiTheme="majorHAnsi" w:cstheme="majorHAnsi"/>
                <w:sz w:val="20"/>
                <w:szCs w:val="20"/>
              </w:rPr>
            </w:pPr>
            <w:r w:rsidRPr="00CA1A3B">
              <w:rPr>
                <w:rFonts w:asciiTheme="majorHAnsi" w:eastAsia="Times New Roman" w:hAnsiTheme="majorHAnsi" w:cstheme="majorHAnsi"/>
                <w:sz w:val="20"/>
                <w:szCs w:val="20"/>
              </w:rPr>
              <w:t>No</w:t>
            </w:r>
          </w:p>
        </w:tc>
      </w:tr>
      <w:tr w:rsidR="00AB2721" w:rsidRPr="00CA1A3B" w14:paraId="5074CFB0" w14:textId="77777777" w:rsidTr="003F5691">
        <w:trPr>
          <w:trHeight w:val="288"/>
        </w:trPr>
        <w:tc>
          <w:tcPr>
            <w:tcW w:w="2465" w:type="dxa"/>
            <w:tcBorders>
              <w:bottom w:val="single" w:sz="4" w:space="0" w:color="000000"/>
              <w:right w:val="single" w:sz="4" w:space="0" w:color="000000"/>
            </w:tcBorders>
            <w:shd w:val="clear" w:color="auto" w:fill="auto"/>
            <w:vAlign w:val="bottom"/>
          </w:tcPr>
          <w:p w14:paraId="2FF604FE" w14:textId="77777777" w:rsidR="00AB2721" w:rsidRPr="00CA1A3B" w:rsidRDefault="00AB2721" w:rsidP="003F5691">
            <w:pPr>
              <w:jc w:val="right"/>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Corrective Action:</w:t>
            </w:r>
          </w:p>
        </w:tc>
        <w:tc>
          <w:tcPr>
            <w:tcW w:w="6265" w:type="dxa"/>
            <w:gridSpan w:val="3"/>
            <w:tcBorders>
              <w:bottom w:val="single" w:sz="4" w:space="0" w:color="000000"/>
              <w:right w:val="single" w:sz="4" w:space="0" w:color="000000"/>
            </w:tcBorders>
            <w:shd w:val="clear" w:color="auto" w:fill="auto"/>
          </w:tcPr>
          <w:p w14:paraId="0C2A5E6A" w14:textId="77777777" w:rsidR="00AB2721" w:rsidRPr="00CA1A3B" w:rsidRDefault="00AB2721" w:rsidP="003F5691">
            <w:pPr>
              <w:jc w:val="center"/>
              <w:rPr>
                <w:rFonts w:asciiTheme="majorHAnsi" w:eastAsia="Times New Roman" w:hAnsiTheme="majorHAnsi" w:cstheme="majorHAnsi"/>
                <w:sz w:val="20"/>
                <w:szCs w:val="20"/>
              </w:rPr>
            </w:pPr>
          </w:p>
        </w:tc>
      </w:tr>
      <w:tr w:rsidR="00AB2721" w:rsidRPr="00CA1A3B" w14:paraId="3F6C2CDA" w14:textId="77777777" w:rsidTr="003F5691">
        <w:trPr>
          <w:trHeight w:val="288"/>
        </w:trPr>
        <w:tc>
          <w:tcPr>
            <w:tcW w:w="6637" w:type="dxa"/>
            <w:gridSpan w:val="3"/>
            <w:tcBorders>
              <w:bottom w:val="single" w:sz="4" w:space="0" w:color="000000"/>
              <w:right w:val="single" w:sz="4" w:space="0" w:color="000000"/>
            </w:tcBorders>
            <w:shd w:val="clear" w:color="auto" w:fill="auto"/>
            <w:vAlign w:val="bottom"/>
          </w:tcPr>
          <w:p w14:paraId="2C508235" w14:textId="77777777" w:rsidR="00AB2721" w:rsidRPr="00CA1A3B" w:rsidRDefault="00AB2721" w:rsidP="003F5691">
            <w:pPr>
              <w:jc w:val="right"/>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Staff Initials:</w:t>
            </w:r>
          </w:p>
        </w:tc>
        <w:tc>
          <w:tcPr>
            <w:tcW w:w="2093" w:type="dxa"/>
            <w:tcBorders>
              <w:bottom w:val="single" w:sz="4" w:space="0" w:color="000000"/>
              <w:right w:val="single" w:sz="4" w:space="0" w:color="000000"/>
            </w:tcBorders>
            <w:shd w:val="clear" w:color="auto" w:fill="auto"/>
          </w:tcPr>
          <w:p w14:paraId="279FFAFB" w14:textId="77777777" w:rsidR="00AB2721" w:rsidRPr="00CA1A3B" w:rsidRDefault="00AB2721" w:rsidP="003F5691">
            <w:pPr>
              <w:jc w:val="center"/>
              <w:rPr>
                <w:rFonts w:asciiTheme="majorHAnsi" w:eastAsia="Times New Roman" w:hAnsiTheme="majorHAnsi" w:cstheme="majorHAnsi"/>
                <w:sz w:val="20"/>
                <w:szCs w:val="20"/>
              </w:rPr>
            </w:pPr>
          </w:p>
        </w:tc>
      </w:tr>
    </w:tbl>
    <w:p w14:paraId="34016D7B" w14:textId="77777777" w:rsidR="00AB2721" w:rsidRPr="00CA1A3B" w:rsidRDefault="00AB2721" w:rsidP="00AB2721">
      <w:pPr>
        <w:pStyle w:val="Heading3"/>
        <w:spacing w:after="120"/>
        <w:rPr>
          <w:rFonts w:asciiTheme="majorHAnsi" w:hAnsiTheme="majorHAnsi" w:cstheme="majorHAnsi"/>
        </w:rPr>
      </w:pPr>
      <w:bookmarkStart w:id="64" w:name="_Toc148169215"/>
      <w:bookmarkStart w:id="65" w:name="_Toc150561936"/>
      <w:r w:rsidRPr="00CA1A3B">
        <w:rPr>
          <w:rFonts w:asciiTheme="majorHAnsi" w:hAnsiTheme="majorHAnsi" w:cstheme="majorHAnsi"/>
        </w:rPr>
        <w:t>COOLING:</w:t>
      </w:r>
      <w:bookmarkEnd w:id="64"/>
      <w:bookmarkEnd w:id="65"/>
    </w:p>
    <w:tbl>
      <w:tblPr>
        <w:tblW w:w="87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0"/>
        <w:gridCol w:w="2498"/>
        <w:gridCol w:w="2539"/>
        <w:gridCol w:w="1123"/>
      </w:tblGrid>
      <w:tr w:rsidR="00AB2721" w:rsidRPr="00CA1A3B" w14:paraId="4A5ECFE8" w14:textId="77777777" w:rsidTr="003F5691">
        <w:trPr>
          <w:trHeight w:val="288"/>
        </w:trPr>
        <w:tc>
          <w:tcPr>
            <w:tcW w:w="2570" w:type="dxa"/>
            <w:shd w:val="clear" w:color="auto" w:fill="auto"/>
          </w:tcPr>
          <w:p w14:paraId="35D1C9B2"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Start Time:</w:t>
            </w:r>
          </w:p>
        </w:tc>
        <w:tc>
          <w:tcPr>
            <w:tcW w:w="2498" w:type="dxa"/>
            <w:shd w:val="clear" w:color="auto" w:fill="auto"/>
          </w:tcPr>
          <w:p w14:paraId="4C338C7A" w14:textId="77777777" w:rsidR="00AB2721" w:rsidRPr="00CA1A3B" w:rsidRDefault="00AB2721" w:rsidP="003F5691">
            <w:pPr>
              <w:rPr>
                <w:rFonts w:asciiTheme="majorHAnsi" w:eastAsia="Times New Roman" w:hAnsiTheme="majorHAnsi" w:cstheme="majorHAnsi"/>
                <w:b/>
                <w:sz w:val="20"/>
                <w:szCs w:val="20"/>
              </w:rPr>
            </w:pPr>
          </w:p>
        </w:tc>
        <w:tc>
          <w:tcPr>
            <w:tcW w:w="2539" w:type="dxa"/>
            <w:shd w:val="clear" w:color="auto" w:fill="auto"/>
          </w:tcPr>
          <w:p w14:paraId="70A103DA"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Temp:</w:t>
            </w:r>
          </w:p>
        </w:tc>
        <w:tc>
          <w:tcPr>
            <w:tcW w:w="1123" w:type="dxa"/>
            <w:shd w:val="clear" w:color="auto" w:fill="auto"/>
          </w:tcPr>
          <w:p w14:paraId="6C1DB2BC" w14:textId="77777777" w:rsidR="00AB2721" w:rsidRPr="00CA1A3B" w:rsidRDefault="00AB2721" w:rsidP="003F5691">
            <w:pPr>
              <w:tabs>
                <w:tab w:val="left" w:pos="3840"/>
              </w:tabs>
              <w:ind w:left="618" w:hanging="618"/>
              <w:jc w:val="right"/>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ab/>
            </w:r>
            <w:r w:rsidRPr="00CA1A3B">
              <w:rPr>
                <w:rFonts w:asciiTheme="majorHAnsi" w:eastAsia="Noto Sans Symbols" w:hAnsiTheme="majorHAnsi" w:cstheme="majorHAnsi"/>
                <w:sz w:val="20"/>
                <w:szCs w:val="20"/>
                <w:vertAlign w:val="superscript"/>
              </w:rPr>
              <w:t>°</w:t>
            </w:r>
            <w:r w:rsidRPr="00CA1A3B">
              <w:rPr>
                <w:rFonts w:asciiTheme="majorHAnsi" w:eastAsia="Times New Roman" w:hAnsiTheme="majorHAnsi" w:cstheme="majorHAnsi"/>
                <w:sz w:val="20"/>
                <w:szCs w:val="20"/>
              </w:rPr>
              <w:t>F</w:t>
            </w:r>
          </w:p>
        </w:tc>
      </w:tr>
      <w:tr w:rsidR="00AB2721" w:rsidRPr="00CA1A3B" w14:paraId="79264425" w14:textId="77777777" w:rsidTr="003F5691">
        <w:trPr>
          <w:trHeight w:val="288"/>
        </w:trPr>
        <w:tc>
          <w:tcPr>
            <w:tcW w:w="5068" w:type="dxa"/>
            <w:gridSpan w:val="2"/>
            <w:tcBorders>
              <w:bottom w:val="single" w:sz="4" w:space="0" w:color="000000"/>
              <w:right w:val="single" w:sz="4" w:space="0" w:color="000000"/>
            </w:tcBorders>
            <w:shd w:val="clear" w:color="auto" w:fill="auto"/>
            <w:vAlign w:val="bottom"/>
          </w:tcPr>
          <w:p w14:paraId="325AC9A1" w14:textId="77777777" w:rsidR="00AB2721" w:rsidRPr="00CA1A3B" w:rsidRDefault="00AB2721" w:rsidP="003F5691">
            <w:pPr>
              <w:jc w:val="right"/>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Staff Initials:</w:t>
            </w:r>
          </w:p>
        </w:tc>
        <w:tc>
          <w:tcPr>
            <w:tcW w:w="3662" w:type="dxa"/>
            <w:gridSpan w:val="2"/>
            <w:tcBorders>
              <w:bottom w:val="single" w:sz="4" w:space="0" w:color="000000"/>
              <w:right w:val="single" w:sz="4" w:space="0" w:color="000000"/>
            </w:tcBorders>
            <w:shd w:val="clear" w:color="auto" w:fill="auto"/>
          </w:tcPr>
          <w:p w14:paraId="5FF5F0DD" w14:textId="77777777" w:rsidR="00AB2721" w:rsidRPr="00CA1A3B" w:rsidRDefault="00AB2721" w:rsidP="003F5691">
            <w:pPr>
              <w:jc w:val="center"/>
              <w:rPr>
                <w:rFonts w:asciiTheme="majorHAnsi" w:eastAsia="Times New Roman" w:hAnsiTheme="majorHAnsi" w:cstheme="majorHAnsi"/>
                <w:sz w:val="20"/>
                <w:szCs w:val="20"/>
              </w:rPr>
            </w:pPr>
          </w:p>
        </w:tc>
      </w:tr>
      <w:tr w:rsidR="00AB2721" w:rsidRPr="00CA1A3B" w14:paraId="364C59A4" w14:textId="77777777" w:rsidTr="003F5691">
        <w:trPr>
          <w:trHeight w:val="288"/>
        </w:trPr>
        <w:tc>
          <w:tcPr>
            <w:tcW w:w="2570" w:type="dxa"/>
            <w:shd w:val="clear" w:color="auto" w:fill="auto"/>
          </w:tcPr>
          <w:p w14:paraId="4C1134EE"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First Check Time (&lt; 2 hours):</w:t>
            </w:r>
          </w:p>
        </w:tc>
        <w:tc>
          <w:tcPr>
            <w:tcW w:w="2498" w:type="dxa"/>
            <w:shd w:val="clear" w:color="auto" w:fill="auto"/>
          </w:tcPr>
          <w:p w14:paraId="4B28611B" w14:textId="77777777" w:rsidR="00AB2721" w:rsidRPr="00CA1A3B" w:rsidRDefault="00AB2721" w:rsidP="003F5691">
            <w:pPr>
              <w:rPr>
                <w:rFonts w:asciiTheme="majorHAnsi" w:eastAsia="Times New Roman" w:hAnsiTheme="majorHAnsi" w:cstheme="majorHAnsi"/>
                <w:b/>
                <w:sz w:val="20"/>
                <w:szCs w:val="20"/>
              </w:rPr>
            </w:pPr>
          </w:p>
        </w:tc>
        <w:tc>
          <w:tcPr>
            <w:tcW w:w="2539" w:type="dxa"/>
            <w:shd w:val="clear" w:color="auto" w:fill="auto"/>
          </w:tcPr>
          <w:p w14:paraId="6722300F"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Temp:</w:t>
            </w:r>
          </w:p>
        </w:tc>
        <w:tc>
          <w:tcPr>
            <w:tcW w:w="1123" w:type="dxa"/>
            <w:shd w:val="clear" w:color="auto" w:fill="auto"/>
          </w:tcPr>
          <w:p w14:paraId="259A94D4" w14:textId="77777777" w:rsidR="00AB2721" w:rsidRPr="00CA1A3B" w:rsidRDefault="00AB2721" w:rsidP="003F5691">
            <w:pPr>
              <w:jc w:val="right"/>
              <w:rPr>
                <w:rFonts w:asciiTheme="majorHAnsi" w:eastAsia="Times New Roman" w:hAnsiTheme="majorHAnsi" w:cstheme="majorHAnsi"/>
                <w:b/>
                <w:sz w:val="20"/>
                <w:szCs w:val="20"/>
              </w:rPr>
            </w:pPr>
            <w:r w:rsidRPr="00CA1A3B">
              <w:rPr>
                <w:rFonts w:asciiTheme="majorHAnsi" w:eastAsia="Noto Sans Symbols" w:hAnsiTheme="majorHAnsi" w:cstheme="majorHAnsi"/>
                <w:sz w:val="20"/>
                <w:szCs w:val="20"/>
                <w:vertAlign w:val="superscript"/>
              </w:rPr>
              <w:t>°</w:t>
            </w:r>
            <w:r w:rsidRPr="00CA1A3B">
              <w:rPr>
                <w:rFonts w:asciiTheme="majorHAnsi" w:eastAsia="Times New Roman" w:hAnsiTheme="majorHAnsi" w:cstheme="majorHAnsi"/>
                <w:sz w:val="20"/>
                <w:szCs w:val="20"/>
              </w:rPr>
              <w:t>F</w:t>
            </w:r>
          </w:p>
        </w:tc>
      </w:tr>
      <w:tr w:rsidR="00AB2721" w:rsidRPr="00CA1A3B" w14:paraId="3BBCB8F0" w14:textId="77777777" w:rsidTr="003F5691">
        <w:trPr>
          <w:trHeight w:val="288"/>
        </w:trPr>
        <w:tc>
          <w:tcPr>
            <w:tcW w:w="5068" w:type="dxa"/>
            <w:gridSpan w:val="2"/>
            <w:tcBorders>
              <w:bottom w:val="single" w:sz="4" w:space="0" w:color="000000"/>
              <w:right w:val="single" w:sz="4" w:space="0" w:color="000000"/>
            </w:tcBorders>
            <w:shd w:val="clear" w:color="auto" w:fill="auto"/>
            <w:vAlign w:val="bottom"/>
          </w:tcPr>
          <w:p w14:paraId="2A17AD24" w14:textId="77777777" w:rsidR="00AB2721" w:rsidRPr="00CA1A3B" w:rsidRDefault="00AB2721" w:rsidP="003F5691">
            <w:pPr>
              <w:jc w:val="right"/>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Staff Initials</w:t>
            </w:r>
            <w:r w:rsidRPr="00CA1A3B">
              <w:rPr>
                <w:rFonts w:asciiTheme="majorHAnsi" w:eastAsia="Times New Roman" w:hAnsiTheme="majorHAnsi" w:cstheme="majorHAnsi"/>
                <w:sz w:val="20"/>
                <w:szCs w:val="20"/>
              </w:rPr>
              <w:t>:</w:t>
            </w:r>
          </w:p>
        </w:tc>
        <w:tc>
          <w:tcPr>
            <w:tcW w:w="3662" w:type="dxa"/>
            <w:gridSpan w:val="2"/>
            <w:tcBorders>
              <w:bottom w:val="single" w:sz="4" w:space="0" w:color="000000"/>
              <w:right w:val="single" w:sz="4" w:space="0" w:color="000000"/>
            </w:tcBorders>
            <w:shd w:val="clear" w:color="auto" w:fill="auto"/>
          </w:tcPr>
          <w:p w14:paraId="6959F945" w14:textId="77777777" w:rsidR="00AB2721" w:rsidRPr="00CA1A3B" w:rsidRDefault="00AB2721" w:rsidP="003F5691">
            <w:pPr>
              <w:jc w:val="center"/>
              <w:rPr>
                <w:rFonts w:asciiTheme="majorHAnsi" w:eastAsia="Times New Roman" w:hAnsiTheme="majorHAnsi" w:cstheme="majorHAnsi"/>
                <w:sz w:val="20"/>
                <w:szCs w:val="20"/>
              </w:rPr>
            </w:pPr>
          </w:p>
        </w:tc>
      </w:tr>
      <w:tr w:rsidR="00AB2721" w:rsidRPr="00CA1A3B" w14:paraId="35FE4F06" w14:textId="77777777" w:rsidTr="003F5691">
        <w:trPr>
          <w:trHeight w:val="288"/>
        </w:trPr>
        <w:tc>
          <w:tcPr>
            <w:tcW w:w="2570" w:type="dxa"/>
            <w:shd w:val="clear" w:color="auto" w:fill="auto"/>
          </w:tcPr>
          <w:p w14:paraId="520FA61B"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Second Check Time (&lt;4 hours or reaching 70):</w:t>
            </w:r>
          </w:p>
        </w:tc>
        <w:tc>
          <w:tcPr>
            <w:tcW w:w="2498" w:type="dxa"/>
            <w:shd w:val="clear" w:color="auto" w:fill="auto"/>
          </w:tcPr>
          <w:p w14:paraId="3D642842" w14:textId="77777777" w:rsidR="00AB2721" w:rsidRPr="00CA1A3B" w:rsidRDefault="00AB2721" w:rsidP="003F5691">
            <w:pPr>
              <w:rPr>
                <w:rFonts w:asciiTheme="majorHAnsi" w:eastAsia="Times New Roman" w:hAnsiTheme="majorHAnsi" w:cstheme="majorHAnsi"/>
                <w:b/>
                <w:sz w:val="20"/>
                <w:szCs w:val="20"/>
              </w:rPr>
            </w:pPr>
          </w:p>
        </w:tc>
        <w:tc>
          <w:tcPr>
            <w:tcW w:w="2539" w:type="dxa"/>
            <w:shd w:val="clear" w:color="auto" w:fill="auto"/>
          </w:tcPr>
          <w:p w14:paraId="46694CA2"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Temp:</w:t>
            </w:r>
          </w:p>
        </w:tc>
        <w:tc>
          <w:tcPr>
            <w:tcW w:w="1123" w:type="dxa"/>
            <w:shd w:val="clear" w:color="auto" w:fill="auto"/>
          </w:tcPr>
          <w:p w14:paraId="50ADC8D4" w14:textId="77777777" w:rsidR="00AB2721" w:rsidRPr="00CA1A3B" w:rsidRDefault="00AB2721" w:rsidP="003F5691">
            <w:pPr>
              <w:jc w:val="right"/>
              <w:rPr>
                <w:rFonts w:asciiTheme="majorHAnsi" w:eastAsia="Times New Roman" w:hAnsiTheme="majorHAnsi" w:cstheme="majorHAnsi"/>
                <w:sz w:val="20"/>
                <w:szCs w:val="20"/>
              </w:rPr>
            </w:pPr>
            <w:r w:rsidRPr="00CA1A3B">
              <w:rPr>
                <w:rFonts w:asciiTheme="majorHAnsi" w:eastAsia="Noto Sans Symbols" w:hAnsiTheme="majorHAnsi" w:cstheme="majorHAnsi"/>
                <w:sz w:val="20"/>
                <w:szCs w:val="20"/>
                <w:vertAlign w:val="superscript"/>
              </w:rPr>
              <w:t>°</w:t>
            </w:r>
            <w:r w:rsidRPr="00CA1A3B">
              <w:rPr>
                <w:rFonts w:asciiTheme="majorHAnsi" w:eastAsia="Times New Roman" w:hAnsiTheme="majorHAnsi" w:cstheme="majorHAnsi"/>
                <w:sz w:val="20"/>
                <w:szCs w:val="20"/>
              </w:rPr>
              <w:t>F</w:t>
            </w:r>
          </w:p>
        </w:tc>
      </w:tr>
      <w:tr w:rsidR="00AB2721" w:rsidRPr="00CA1A3B" w14:paraId="1D7EDC22" w14:textId="77777777" w:rsidTr="003F5691">
        <w:trPr>
          <w:trHeight w:val="288"/>
        </w:trPr>
        <w:tc>
          <w:tcPr>
            <w:tcW w:w="2570" w:type="dxa"/>
            <w:tcBorders>
              <w:bottom w:val="single" w:sz="4" w:space="0" w:color="000000"/>
              <w:right w:val="single" w:sz="4" w:space="0" w:color="000000"/>
            </w:tcBorders>
            <w:shd w:val="clear" w:color="auto" w:fill="auto"/>
            <w:vAlign w:val="bottom"/>
          </w:tcPr>
          <w:p w14:paraId="782A6321" w14:textId="77777777" w:rsidR="00AB2721" w:rsidRPr="00CA1A3B" w:rsidRDefault="00AB2721" w:rsidP="003F5691">
            <w:pPr>
              <w:jc w:val="right"/>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Corrective Action:</w:t>
            </w:r>
          </w:p>
        </w:tc>
        <w:tc>
          <w:tcPr>
            <w:tcW w:w="6160" w:type="dxa"/>
            <w:gridSpan w:val="3"/>
            <w:tcBorders>
              <w:bottom w:val="single" w:sz="4" w:space="0" w:color="000000"/>
              <w:right w:val="single" w:sz="4" w:space="0" w:color="000000"/>
            </w:tcBorders>
            <w:shd w:val="clear" w:color="auto" w:fill="auto"/>
          </w:tcPr>
          <w:p w14:paraId="0D29F3E9" w14:textId="77777777" w:rsidR="00AB2721" w:rsidRPr="00CA1A3B" w:rsidRDefault="00AB2721" w:rsidP="003F5691">
            <w:pPr>
              <w:jc w:val="center"/>
              <w:rPr>
                <w:rFonts w:asciiTheme="majorHAnsi" w:eastAsia="Times New Roman" w:hAnsiTheme="majorHAnsi" w:cstheme="majorHAnsi"/>
                <w:sz w:val="20"/>
                <w:szCs w:val="20"/>
              </w:rPr>
            </w:pPr>
          </w:p>
        </w:tc>
      </w:tr>
      <w:tr w:rsidR="00AB2721" w:rsidRPr="00CA1A3B" w14:paraId="4317E1BA" w14:textId="77777777" w:rsidTr="003F5691">
        <w:trPr>
          <w:trHeight w:val="288"/>
        </w:trPr>
        <w:tc>
          <w:tcPr>
            <w:tcW w:w="2570" w:type="dxa"/>
            <w:tcBorders>
              <w:bottom w:val="single" w:sz="4" w:space="0" w:color="000000"/>
              <w:right w:val="single" w:sz="4" w:space="0" w:color="000000"/>
            </w:tcBorders>
            <w:shd w:val="clear" w:color="auto" w:fill="auto"/>
            <w:vAlign w:val="bottom"/>
          </w:tcPr>
          <w:p w14:paraId="26CFB774"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color w:val="FF0000"/>
                <w:sz w:val="20"/>
                <w:szCs w:val="20"/>
              </w:rPr>
              <w:t xml:space="preserve">CCP Met?     </w:t>
            </w:r>
            <w:r w:rsidRPr="00CA1A3B">
              <w:rPr>
                <w:rFonts w:asciiTheme="majorHAnsi" w:eastAsia="Times New Roman" w:hAnsiTheme="majorHAnsi" w:cstheme="majorHAnsi"/>
                <w:b/>
                <w:sz w:val="20"/>
                <w:szCs w:val="20"/>
              </w:rPr>
              <w:t xml:space="preserve">Yes         No    </w:t>
            </w:r>
          </w:p>
        </w:tc>
        <w:tc>
          <w:tcPr>
            <w:tcW w:w="2498" w:type="dxa"/>
            <w:tcBorders>
              <w:bottom w:val="single" w:sz="4" w:space="0" w:color="000000"/>
              <w:right w:val="single" w:sz="4" w:space="0" w:color="000000"/>
            </w:tcBorders>
            <w:shd w:val="clear" w:color="auto" w:fill="auto"/>
            <w:vAlign w:val="bottom"/>
          </w:tcPr>
          <w:p w14:paraId="09BDB256" w14:textId="77777777" w:rsidR="00AB2721" w:rsidRPr="00CA1A3B" w:rsidRDefault="00AB2721" w:rsidP="003F5691">
            <w:pPr>
              <w:jc w:val="right"/>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Staff Initials:</w:t>
            </w:r>
          </w:p>
        </w:tc>
        <w:tc>
          <w:tcPr>
            <w:tcW w:w="3662" w:type="dxa"/>
            <w:gridSpan w:val="2"/>
            <w:tcBorders>
              <w:bottom w:val="single" w:sz="4" w:space="0" w:color="000000"/>
              <w:right w:val="single" w:sz="4" w:space="0" w:color="000000"/>
            </w:tcBorders>
            <w:shd w:val="clear" w:color="auto" w:fill="auto"/>
          </w:tcPr>
          <w:p w14:paraId="4D6F54E0" w14:textId="77777777" w:rsidR="00AB2721" w:rsidRPr="00CA1A3B" w:rsidRDefault="00AB2721" w:rsidP="003F5691">
            <w:pPr>
              <w:jc w:val="center"/>
              <w:rPr>
                <w:rFonts w:asciiTheme="majorHAnsi" w:eastAsia="Times New Roman" w:hAnsiTheme="majorHAnsi" w:cstheme="majorHAnsi"/>
                <w:sz w:val="20"/>
                <w:szCs w:val="20"/>
              </w:rPr>
            </w:pPr>
          </w:p>
        </w:tc>
      </w:tr>
    </w:tbl>
    <w:p w14:paraId="063B79EF" w14:textId="77777777" w:rsidR="00AB2721" w:rsidRPr="00CA1A3B" w:rsidRDefault="00AB2721" w:rsidP="00AB2721">
      <w:pPr>
        <w:pStyle w:val="Heading3"/>
        <w:spacing w:after="120"/>
        <w:rPr>
          <w:rFonts w:asciiTheme="majorHAnsi" w:hAnsiTheme="majorHAnsi" w:cstheme="majorHAnsi"/>
        </w:rPr>
      </w:pPr>
      <w:bookmarkStart w:id="66" w:name="_Toc148169216"/>
      <w:bookmarkStart w:id="67" w:name="_Toc150561937"/>
      <w:r w:rsidRPr="00CA1A3B">
        <w:rPr>
          <w:rFonts w:asciiTheme="majorHAnsi" w:hAnsiTheme="majorHAnsi" w:cstheme="majorHAnsi"/>
        </w:rPr>
        <w:t>WEIGHT AFTER DRYING:</w:t>
      </w:r>
      <w:bookmarkEnd w:id="66"/>
      <w:bookmarkEnd w:id="67"/>
    </w:p>
    <w:tbl>
      <w:tblPr>
        <w:tblW w:w="87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2"/>
        <w:gridCol w:w="359"/>
        <w:gridCol w:w="1824"/>
        <w:gridCol w:w="2182"/>
        <w:gridCol w:w="2183"/>
      </w:tblGrid>
      <w:tr w:rsidR="00AB2721" w:rsidRPr="00CA1A3B" w14:paraId="3C81F8D1" w14:textId="77777777" w:rsidTr="003F5691">
        <w:trPr>
          <w:trHeight w:val="288"/>
        </w:trPr>
        <w:tc>
          <w:tcPr>
            <w:tcW w:w="2182" w:type="dxa"/>
          </w:tcPr>
          <w:p w14:paraId="32C185BD"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Date:</w:t>
            </w:r>
          </w:p>
        </w:tc>
        <w:tc>
          <w:tcPr>
            <w:tcW w:w="2183" w:type="dxa"/>
            <w:gridSpan w:val="2"/>
          </w:tcPr>
          <w:p w14:paraId="45347B2D"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Time:</w:t>
            </w:r>
          </w:p>
        </w:tc>
        <w:tc>
          <w:tcPr>
            <w:tcW w:w="2182" w:type="dxa"/>
          </w:tcPr>
          <w:p w14:paraId="09664D2F"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Initials:</w:t>
            </w:r>
          </w:p>
        </w:tc>
        <w:tc>
          <w:tcPr>
            <w:tcW w:w="2183" w:type="dxa"/>
          </w:tcPr>
          <w:p w14:paraId="34ABC3C4"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Batch Weight:</w:t>
            </w:r>
          </w:p>
        </w:tc>
      </w:tr>
      <w:tr w:rsidR="00AB2721" w:rsidRPr="00CA1A3B" w14:paraId="6C31DE30" w14:textId="77777777" w:rsidTr="003F5691">
        <w:trPr>
          <w:trHeight w:val="288"/>
        </w:trPr>
        <w:tc>
          <w:tcPr>
            <w:tcW w:w="2182" w:type="dxa"/>
          </w:tcPr>
          <w:p w14:paraId="61332FC2"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Date:</w:t>
            </w:r>
          </w:p>
        </w:tc>
        <w:tc>
          <w:tcPr>
            <w:tcW w:w="2183" w:type="dxa"/>
            <w:gridSpan w:val="2"/>
          </w:tcPr>
          <w:p w14:paraId="03BC0A69"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Time:</w:t>
            </w:r>
          </w:p>
        </w:tc>
        <w:tc>
          <w:tcPr>
            <w:tcW w:w="2182" w:type="dxa"/>
          </w:tcPr>
          <w:p w14:paraId="5FE804F5"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Initials:</w:t>
            </w:r>
          </w:p>
        </w:tc>
        <w:tc>
          <w:tcPr>
            <w:tcW w:w="2183" w:type="dxa"/>
          </w:tcPr>
          <w:p w14:paraId="6313084A"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Batch Weight:</w:t>
            </w:r>
          </w:p>
        </w:tc>
      </w:tr>
      <w:tr w:rsidR="00AB2721" w:rsidRPr="00CA1A3B" w14:paraId="21B7BDE3" w14:textId="77777777" w:rsidTr="003F5691">
        <w:trPr>
          <w:trHeight w:val="288"/>
        </w:trPr>
        <w:tc>
          <w:tcPr>
            <w:tcW w:w="2541" w:type="dxa"/>
            <w:gridSpan w:val="2"/>
          </w:tcPr>
          <w:p w14:paraId="5025D970" w14:textId="77777777" w:rsidR="00AB2721" w:rsidRPr="00CA1A3B" w:rsidRDefault="00AB2721" w:rsidP="003F5691">
            <w:pPr>
              <w:jc w:val="right"/>
              <w:rPr>
                <w:rFonts w:asciiTheme="majorHAnsi" w:eastAsia="Times New Roman" w:hAnsiTheme="majorHAnsi" w:cstheme="majorHAnsi"/>
                <w:b/>
                <w:color w:val="FF0000"/>
                <w:sz w:val="20"/>
                <w:szCs w:val="20"/>
              </w:rPr>
            </w:pPr>
            <w:r w:rsidRPr="00CA1A3B">
              <w:rPr>
                <w:rFonts w:asciiTheme="majorHAnsi" w:eastAsia="Times New Roman" w:hAnsiTheme="majorHAnsi" w:cstheme="majorHAnsi"/>
                <w:b/>
                <w:sz w:val="20"/>
                <w:szCs w:val="20"/>
              </w:rPr>
              <w:t>Corrective Action:</w:t>
            </w:r>
          </w:p>
        </w:tc>
        <w:tc>
          <w:tcPr>
            <w:tcW w:w="6189" w:type="dxa"/>
            <w:gridSpan w:val="3"/>
          </w:tcPr>
          <w:p w14:paraId="57137D38" w14:textId="77777777" w:rsidR="00AB2721" w:rsidRPr="00CA1A3B" w:rsidRDefault="00AB2721" w:rsidP="003F5691">
            <w:pPr>
              <w:rPr>
                <w:rFonts w:asciiTheme="majorHAnsi" w:eastAsia="Times New Roman" w:hAnsiTheme="majorHAnsi" w:cstheme="majorHAnsi"/>
                <w:b/>
                <w:sz w:val="20"/>
                <w:szCs w:val="20"/>
              </w:rPr>
            </w:pPr>
          </w:p>
        </w:tc>
      </w:tr>
      <w:tr w:rsidR="00AB2721" w:rsidRPr="00CA1A3B" w14:paraId="607024F4" w14:textId="77777777" w:rsidTr="003F5691">
        <w:trPr>
          <w:trHeight w:val="288"/>
        </w:trPr>
        <w:tc>
          <w:tcPr>
            <w:tcW w:w="2541" w:type="dxa"/>
            <w:gridSpan w:val="2"/>
          </w:tcPr>
          <w:p w14:paraId="20FC8090"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color w:val="FF0000"/>
                <w:sz w:val="20"/>
                <w:szCs w:val="20"/>
              </w:rPr>
              <w:t xml:space="preserve">CCP Met?     </w:t>
            </w:r>
            <w:r w:rsidRPr="00CA1A3B">
              <w:rPr>
                <w:rFonts w:asciiTheme="majorHAnsi" w:eastAsia="Times New Roman" w:hAnsiTheme="majorHAnsi" w:cstheme="majorHAnsi"/>
                <w:b/>
                <w:sz w:val="20"/>
                <w:szCs w:val="20"/>
              </w:rPr>
              <w:t>Yes         No</w:t>
            </w:r>
          </w:p>
        </w:tc>
        <w:tc>
          <w:tcPr>
            <w:tcW w:w="6189" w:type="dxa"/>
            <w:gridSpan w:val="3"/>
          </w:tcPr>
          <w:p w14:paraId="11DCD8A6" w14:textId="77777777" w:rsidR="00AB2721" w:rsidRPr="00CA1A3B" w:rsidRDefault="00AB272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Staff Initials:</w:t>
            </w:r>
          </w:p>
        </w:tc>
      </w:tr>
    </w:tbl>
    <w:p w14:paraId="49469DE0" w14:textId="77777777" w:rsidR="00AB2721" w:rsidRPr="00CA1A3B" w:rsidRDefault="00AB2721" w:rsidP="00AB2721">
      <w:pPr>
        <w:pStyle w:val="Heading3"/>
        <w:spacing w:after="120"/>
        <w:rPr>
          <w:rFonts w:asciiTheme="majorHAnsi" w:hAnsiTheme="majorHAnsi" w:cstheme="majorHAnsi"/>
        </w:rPr>
      </w:pPr>
      <w:bookmarkStart w:id="68" w:name="_Toc148169217"/>
      <w:bookmarkStart w:id="69" w:name="_Toc150561938"/>
      <w:r w:rsidRPr="00CA1A3B">
        <w:rPr>
          <w:rFonts w:asciiTheme="majorHAnsi" w:hAnsiTheme="majorHAnsi" w:cstheme="majorHAnsi"/>
        </w:rPr>
        <w:t>VERIFICATION:</w:t>
      </w:r>
      <w:bookmarkEnd w:id="68"/>
      <w:bookmarkEnd w:id="69"/>
    </w:p>
    <w:tbl>
      <w:tblPr>
        <w:tblW w:w="87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1"/>
        <w:gridCol w:w="3184"/>
        <w:gridCol w:w="1372"/>
        <w:gridCol w:w="719"/>
        <w:gridCol w:w="1094"/>
      </w:tblGrid>
      <w:tr w:rsidR="00AB2721" w:rsidRPr="00CA1A3B" w14:paraId="3DE58DBA" w14:textId="77777777" w:rsidTr="003F5691">
        <w:trPr>
          <w:trHeight w:val="288"/>
        </w:trPr>
        <w:tc>
          <w:tcPr>
            <w:tcW w:w="2361" w:type="dxa"/>
            <w:tcBorders>
              <w:bottom w:val="single" w:sz="4" w:space="0" w:color="000000"/>
              <w:right w:val="single" w:sz="4" w:space="0" w:color="000000"/>
            </w:tcBorders>
            <w:shd w:val="clear" w:color="auto" w:fill="auto"/>
            <w:vAlign w:val="center"/>
          </w:tcPr>
          <w:p w14:paraId="3523702B" w14:textId="77777777" w:rsidR="00AB2721" w:rsidRPr="00CA1A3B" w:rsidRDefault="00AB2721" w:rsidP="003F5691">
            <w:pPr>
              <w:rPr>
                <w:rFonts w:asciiTheme="majorHAnsi" w:eastAsia="Times New Roman" w:hAnsiTheme="majorHAnsi" w:cstheme="majorHAnsi"/>
                <w:b/>
                <w:color w:val="FF0000"/>
                <w:sz w:val="20"/>
                <w:szCs w:val="20"/>
              </w:rPr>
            </w:pPr>
            <w:r w:rsidRPr="00CA1A3B">
              <w:rPr>
                <w:rFonts w:asciiTheme="majorHAnsi" w:eastAsia="Times New Roman" w:hAnsiTheme="majorHAnsi" w:cstheme="majorHAnsi"/>
                <w:b/>
                <w:color w:val="FF0000"/>
                <w:sz w:val="20"/>
                <w:szCs w:val="20"/>
              </w:rPr>
              <w:t>All CCPs Met?</w:t>
            </w:r>
          </w:p>
        </w:tc>
        <w:tc>
          <w:tcPr>
            <w:tcW w:w="3184" w:type="dxa"/>
            <w:tcBorders>
              <w:top w:val="single" w:sz="4" w:space="0" w:color="000000"/>
              <w:left w:val="single" w:sz="4" w:space="0" w:color="000000"/>
              <w:bottom w:val="single" w:sz="4" w:space="0" w:color="000000"/>
              <w:right w:val="nil"/>
            </w:tcBorders>
            <w:shd w:val="clear" w:color="auto" w:fill="auto"/>
            <w:vAlign w:val="center"/>
          </w:tcPr>
          <w:p w14:paraId="2B92FAA3" w14:textId="77777777" w:rsidR="00AB2721" w:rsidRPr="00CA1A3B" w:rsidRDefault="00AB2721" w:rsidP="003F5691">
            <w:pPr>
              <w:jc w:val="center"/>
              <w:rPr>
                <w:rFonts w:asciiTheme="majorHAnsi" w:eastAsia="Times New Roman" w:hAnsiTheme="majorHAnsi" w:cstheme="majorHAnsi"/>
                <w:sz w:val="20"/>
                <w:szCs w:val="20"/>
              </w:rPr>
            </w:pPr>
            <w:r w:rsidRPr="00CA1A3B">
              <w:rPr>
                <w:rFonts w:asciiTheme="majorHAnsi" w:eastAsia="Times New Roman" w:hAnsiTheme="majorHAnsi" w:cstheme="majorHAnsi"/>
                <w:sz w:val="20"/>
                <w:szCs w:val="20"/>
              </w:rPr>
              <w:t>Yes</w:t>
            </w:r>
          </w:p>
        </w:tc>
        <w:tc>
          <w:tcPr>
            <w:tcW w:w="3185" w:type="dxa"/>
            <w:gridSpan w:val="3"/>
            <w:tcBorders>
              <w:top w:val="single" w:sz="4" w:space="0" w:color="000000"/>
              <w:left w:val="nil"/>
              <w:bottom w:val="single" w:sz="4" w:space="0" w:color="000000"/>
              <w:right w:val="single" w:sz="4" w:space="0" w:color="000000"/>
            </w:tcBorders>
            <w:shd w:val="clear" w:color="auto" w:fill="auto"/>
            <w:vAlign w:val="center"/>
          </w:tcPr>
          <w:p w14:paraId="40A610F6" w14:textId="77777777" w:rsidR="00AB2721" w:rsidRPr="00CA1A3B" w:rsidRDefault="00AB2721" w:rsidP="003F5691">
            <w:pPr>
              <w:jc w:val="center"/>
              <w:rPr>
                <w:rFonts w:asciiTheme="majorHAnsi" w:eastAsia="Times New Roman" w:hAnsiTheme="majorHAnsi" w:cstheme="majorHAnsi"/>
                <w:sz w:val="20"/>
                <w:szCs w:val="20"/>
              </w:rPr>
            </w:pPr>
            <w:r w:rsidRPr="00CA1A3B">
              <w:rPr>
                <w:rFonts w:asciiTheme="majorHAnsi" w:eastAsia="Times New Roman" w:hAnsiTheme="majorHAnsi" w:cstheme="majorHAnsi"/>
                <w:sz w:val="20"/>
                <w:szCs w:val="20"/>
              </w:rPr>
              <w:t>No</w:t>
            </w:r>
          </w:p>
        </w:tc>
      </w:tr>
      <w:tr w:rsidR="00AB2721" w:rsidRPr="00CA1A3B" w14:paraId="68E88946" w14:textId="77777777" w:rsidTr="003F5691">
        <w:trPr>
          <w:trHeight w:val="288"/>
        </w:trPr>
        <w:tc>
          <w:tcPr>
            <w:tcW w:w="2361" w:type="dxa"/>
            <w:tcBorders>
              <w:bottom w:val="single" w:sz="4" w:space="0" w:color="000000"/>
              <w:right w:val="single" w:sz="4" w:space="0" w:color="000000"/>
            </w:tcBorders>
            <w:shd w:val="clear" w:color="auto" w:fill="auto"/>
            <w:vAlign w:val="bottom"/>
          </w:tcPr>
          <w:p w14:paraId="2A7AE2AD" w14:textId="77777777" w:rsidR="00AB2721" w:rsidRPr="00CA1A3B" w:rsidRDefault="00AB2721" w:rsidP="003F5691">
            <w:pPr>
              <w:jc w:val="right"/>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Corrective Actions:</w:t>
            </w:r>
          </w:p>
        </w:tc>
        <w:tc>
          <w:tcPr>
            <w:tcW w:w="6369" w:type="dxa"/>
            <w:gridSpan w:val="4"/>
            <w:tcBorders>
              <w:bottom w:val="single" w:sz="4" w:space="0" w:color="000000"/>
              <w:right w:val="single" w:sz="4" w:space="0" w:color="000000"/>
            </w:tcBorders>
            <w:shd w:val="clear" w:color="auto" w:fill="auto"/>
          </w:tcPr>
          <w:p w14:paraId="4756D2FA" w14:textId="77777777" w:rsidR="00AB2721" w:rsidRPr="00CA1A3B" w:rsidRDefault="00AB2721" w:rsidP="003F5691">
            <w:pPr>
              <w:jc w:val="center"/>
              <w:rPr>
                <w:rFonts w:asciiTheme="majorHAnsi" w:eastAsia="Times New Roman" w:hAnsiTheme="majorHAnsi" w:cstheme="majorHAnsi"/>
                <w:sz w:val="20"/>
                <w:szCs w:val="20"/>
              </w:rPr>
            </w:pPr>
          </w:p>
        </w:tc>
      </w:tr>
      <w:tr w:rsidR="00AB2721" w:rsidRPr="00CA1A3B" w14:paraId="39789D2B" w14:textId="77777777" w:rsidTr="003F5691">
        <w:trPr>
          <w:trHeight w:val="288"/>
        </w:trPr>
        <w:tc>
          <w:tcPr>
            <w:tcW w:w="2361" w:type="dxa"/>
            <w:tcBorders>
              <w:right w:val="single" w:sz="4" w:space="0" w:color="000000"/>
            </w:tcBorders>
            <w:shd w:val="clear" w:color="auto" w:fill="auto"/>
            <w:vAlign w:val="bottom"/>
          </w:tcPr>
          <w:p w14:paraId="3BE73512" w14:textId="77777777" w:rsidR="00AB2721" w:rsidRPr="00CA1A3B" w:rsidRDefault="00AB2721" w:rsidP="003F5691">
            <w:pPr>
              <w:jc w:val="right"/>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Verified by:</w:t>
            </w:r>
          </w:p>
        </w:tc>
        <w:tc>
          <w:tcPr>
            <w:tcW w:w="4556" w:type="dxa"/>
            <w:gridSpan w:val="2"/>
            <w:tcBorders>
              <w:right w:val="single" w:sz="4" w:space="0" w:color="000000"/>
            </w:tcBorders>
            <w:shd w:val="clear" w:color="auto" w:fill="auto"/>
            <w:vAlign w:val="bottom"/>
          </w:tcPr>
          <w:p w14:paraId="2FEBC9EF" w14:textId="77777777" w:rsidR="00AB2721" w:rsidRPr="00CA1A3B" w:rsidRDefault="00AB2721" w:rsidP="003F5691">
            <w:pPr>
              <w:jc w:val="center"/>
              <w:rPr>
                <w:rFonts w:asciiTheme="majorHAnsi" w:eastAsia="Times New Roman" w:hAnsiTheme="majorHAnsi" w:cstheme="majorHAnsi"/>
                <w:b/>
                <w:sz w:val="20"/>
                <w:szCs w:val="20"/>
              </w:rPr>
            </w:pPr>
          </w:p>
        </w:tc>
        <w:tc>
          <w:tcPr>
            <w:tcW w:w="719" w:type="dxa"/>
            <w:tcBorders>
              <w:right w:val="single" w:sz="4" w:space="0" w:color="000000"/>
            </w:tcBorders>
            <w:shd w:val="clear" w:color="auto" w:fill="auto"/>
            <w:vAlign w:val="bottom"/>
          </w:tcPr>
          <w:p w14:paraId="03AE99DD" w14:textId="77777777" w:rsidR="00AB2721" w:rsidRPr="00CA1A3B" w:rsidRDefault="00AB2721" w:rsidP="003F5691">
            <w:pPr>
              <w:jc w:val="right"/>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Date:</w:t>
            </w:r>
          </w:p>
        </w:tc>
        <w:tc>
          <w:tcPr>
            <w:tcW w:w="1094" w:type="dxa"/>
            <w:tcBorders>
              <w:right w:val="single" w:sz="4" w:space="0" w:color="000000"/>
            </w:tcBorders>
            <w:shd w:val="clear" w:color="auto" w:fill="auto"/>
            <w:vAlign w:val="bottom"/>
          </w:tcPr>
          <w:p w14:paraId="5C516410" w14:textId="77777777" w:rsidR="00AB2721" w:rsidRPr="00CA1A3B" w:rsidRDefault="00AB2721" w:rsidP="003F5691">
            <w:pPr>
              <w:jc w:val="center"/>
              <w:rPr>
                <w:rFonts w:asciiTheme="majorHAnsi" w:eastAsia="Times New Roman" w:hAnsiTheme="majorHAnsi" w:cstheme="majorHAnsi"/>
                <w:b/>
                <w:sz w:val="20"/>
                <w:szCs w:val="20"/>
              </w:rPr>
            </w:pPr>
          </w:p>
        </w:tc>
      </w:tr>
    </w:tbl>
    <w:p w14:paraId="63324EEA" w14:textId="77777777" w:rsidR="00AB2721" w:rsidRDefault="00AB2721" w:rsidP="00AB2721">
      <w:pPr>
        <w:rPr>
          <w:rFonts w:asciiTheme="majorHAnsi" w:hAnsiTheme="majorHAnsi" w:cstheme="majorHAnsi"/>
          <w:b/>
          <w:sz w:val="20"/>
          <w:szCs w:val="20"/>
        </w:rPr>
      </w:pPr>
    </w:p>
    <w:p w14:paraId="0434FDEF" w14:textId="77777777" w:rsidR="00AB2721" w:rsidRDefault="00AB2721" w:rsidP="00AB2721">
      <w:pPr>
        <w:rPr>
          <w:rFonts w:asciiTheme="majorHAnsi" w:hAnsiTheme="majorHAnsi" w:cstheme="majorHAnsi"/>
          <w:b/>
          <w:sz w:val="20"/>
          <w:szCs w:val="20"/>
        </w:rPr>
      </w:pPr>
    </w:p>
    <w:p w14:paraId="5C8C0D79" w14:textId="77777777" w:rsidR="00AB2721" w:rsidRDefault="00AB2721" w:rsidP="00AB2721">
      <w:pPr>
        <w:rPr>
          <w:rFonts w:asciiTheme="majorHAnsi" w:hAnsiTheme="majorHAnsi" w:cstheme="majorHAnsi"/>
          <w:b/>
          <w:sz w:val="20"/>
          <w:szCs w:val="20"/>
        </w:rPr>
      </w:pPr>
    </w:p>
    <w:p w14:paraId="54CA1EEA" w14:textId="77777777" w:rsidR="00AB2721" w:rsidRDefault="00AB2721" w:rsidP="00AB2721">
      <w:pPr>
        <w:rPr>
          <w:rFonts w:asciiTheme="majorHAnsi" w:hAnsiTheme="majorHAnsi" w:cstheme="majorHAnsi"/>
          <w:b/>
          <w:sz w:val="20"/>
          <w:szCs w:val="20"/>
        </w:rPr>
      </w:pPr>
    </w:p>
    <w:p w14:paraId="456823A9" w14:textId="77777777" w:rsidR="00AB2721" w:rsidRDefault="00AB2721" w:rsidP="00AB2721">
      <w:pPr>
        <w:rPr>
          <w:rFonts w:asciiTheme="majorHAnsi" w:hAnsiTheme="majorHAnsi" w:cstheme="majorHAnsi"/>
          <w:b/>
          <w:sz w:val="20"/>
          <w:szCs w:val="20"/>
        </w:rPr>
      </w:pPr>
    </w:p>
    <w:p w14:paraId="09480AC6" w14:textId="77777777" w:rsidR="00AB2721" w:rsidRDefault="00AB2721" w:rsidP="00AB2721">
      <w:pPr>
        <w:rPr>
          <w:rFonts w:asciiTheme="majorHAnsi" w:hAnsiTheme="majorHAnsi" w:cstheme="majorHAnsi"/>
          <w:b/>
          <w:sz w:val="20"/>
          <w:szCs w:val="20"/>
        </w:rPr>
        <w:sectPr w:rsidR="00AB2721" w:rsidSect="009E6265">
          <w:pgSz w:w="12240" w:h="15840"/>
          <w:pgMar w:top="1440" w:right="1440" w:bottom="1440" w:left="1440" w:header="720" w:footer="720" w:gutter="0"/>
          <w:cols w:space="720"/>
          <w:docGrid w:linePitch="360"/>
        </w:sectPr>
      </w:pPr>
    </w:p>
    <w:p w14:paraId="30194E47" w14:textId="77777777" w:rsidR="00AB2721" w:rsidRPr="00AB2721" w:rsidRDefault="00AB2721" w:rsidP="00AB2721">
      <w:pPr>
        <w:keepNext/>
        <w:pBdr>
          <w:bottom w:val="single" w:sz="12" w:space="1" w:color="000000"/>
        </w:pBdr>
        <w:spacing w:before="360" w:after="240"/>
        <w:outlineLvl w:val="1"/>
        <w:rPr>
          <w:rFonts w:asciiTheme="majorHAnsi" w:hAnsiTheme="majorHAnsi" w:cstheme="majorHAnsi"/>
          <w:b/>
          <w:noProof/>
          <w:sz w:val="28"/>
          <w:szCs w:val="28"/>
        </w:rPr>
      </w:pPr>
      <w:bookmarkStart w:id="70" w:name="_Toc148169193"/>
      <w:bookmarkStart w:id="71" w:name="_Toc148169447"/>
      <w:bookmarkStart w:id="72" w:name="_Toc150561914"/>
      <w:bookmarkStart w:id="73" w:name="_Toc150562120"/>
      <w:bookmarkStart w:id="74" w:name="_Toc151476327"/>
      <w:r w:rsidRPr="00AB2721">
        <w:rPr>
          <w:rFonts w:asciiTheme="majorHAnsi" w:hAnsiTheme="majorHAnsi" w:cstheme="majorHAnsi"/>
          <w:b/>
          <w:noProof/>
          <w:sz w:val="28"/>
          <w:szCs w:val="28"/>
        </w:rPr>
        <w:lastRenderedPageBreak/>
        <w:t>Corrective Action Log</w:t>
      </w:r>
      <w:bookmarkEnd w:id="70"/>
      <w:bookmarkEnd w:id="71"/>
      <w:bookmarkEnd w:id="72"/>
      <w:bookmarkEnd w:id="73"/>
      <w:bookmarkEnd w:id="74"/>
    </w:p>
    <w:p w14:paraId="348BC3A1" w14:textId="77777777" w:rsidR="00EB4CE0" w:rsidRPr="00F35A7A" w:rsidRDefault="00EB4CE0"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3536" behindDoc="0" locked="0" layoutInCell="1" allowOverlap="1" wp14:anchorId="201EF54B" wp14:editId="5EB4EF8C">
                <wp:simplePos x="0" y="0"/>
                <wp:positionH relativeFrom="column">
                  <wp:posOffset>803868</wp:posOffset>
                </wp:positionH>
                <wp:positionV relativeFrom="paragraph">
                  <wp:posOffset>163900</wp:posOffset>
                </wp:positionV>
                <wp:extent cx="5998866" cy="10048"/>
                <wp:effectExtent l="0" t="0" r="20955" b="28575"/>
                <wp:wrapNone/>
                <wp:docPr id="535325313"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91422" id="Straight Connector 20"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70DCD06D" w14:textId="77777777" w:rsidR="00EB4CE0" w:rsidRPr="00352FC9" w:rsidRDefault="00EB4CE0"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4560" behindDoc="0" locked="0" layoutInCell="1" allowOverlap="1" wp14:anchorId="5E56BBA1" wp14:editId="4068ED4C">
                <wp:simplePos x="0" y="0"/>
                <wp:positionH relativeFrom="column">
                  <wp:posOffset>969665</wp:posOffset>
                </wp:positionH>
                <wp:positionV relativeFrom="paragraph">
                  <wp:posOffset>162902</wp:posOffset>
                </wp:positionV>
                <wp:extent cx="5868237" cy="15072"/>
                <wp:effectExtent l="0" t="0" r="37465" b="23495"/>
                <wp:wrapNone/>
                <wp:docPr id="300609328"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7E868" id="Straight Connector 21"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6234D6BD" w14:textId="77777777" w:rsidR="00EB4CE0" w:rsidRPr="00352FC9" w:rsidRDefault="00EB4CE0" w:rsidP="00EB4CE0">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7632" behindDoc="0" locked="0" layoutInCell="1" allowOverlap="1" wp14:anchorId="14646656" wp14:editId="6AB6B008">
                <wp:simplePos x="0" y="0"/>
                <wp:positionH relativeFrom="column">
                  <wp:posOffset>5179924</wp:posOffset>
                </wp:positionH>
                <wp:positionV relativeFrom="paragraph">
                  <wp:posOffset>171952</wp:posOffset>
                </wp:positionV>
                <wp:extent cx="1557495" cy="10049"/>
                <wp:effectExtent l="0" t="0" r="24130" b="28575"/>
                <wp:wrapNone/>
                <wp:docPr id="1501496979"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C203C" id="Straight Connector 2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6608" behindDoc="0" locked="0" layoutInCell="1" allowOverlap="1" wp14:anchorId="7D8C04FC" wp14:editId="7FA82ED4">
                <wp:simplePos x="0" y="0"/>
                <wp:positionH relativeFrom="column">
                  <wp:posOffset>3577213</wp:posOffset>
                </wp:positionH>
                <wp:positionV relativeFrom="paragraph">
                  <wp:posOffset>156880</wp:posOffset>
                </wp:positionV>
                <wp:extent cx="974690" cy="4445"/>
                <wp:effectExtent l="0" t="0" r="35560" b="33655"/>
                <wp:wrapNone/>
                <wp:docPr id="1332479224"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4177D0" id="Straight Connector 23"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5584" behindDoc="0" locked="0" layoutInCell="1" allowOverlap="1" wp14:anchorId="721981CF" wp14:editId="5795D9B5">
                <wp:simplePos x="0" y="0"/>
                <wp:positionH relativeFrom="column">
                  <wp:posOffset>301450</wp:posOffset>
                </wp:positionH>
                <wp:positionV relativeFrom="paragraph">
                  <wp:posOffset>156880</wp:posOffset>
                </wp:positionV>
                <wp:extent cx="2793441" cy="5024"/>
                <wp:effectExtent l="0" t="0" r="26035" b="33655"/>
                <wp:wrapNone/>
                <wp:docPr id="631336744"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64878C" id="Straight Connector 22"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1"/>
        <w:gridCol w:w="1687"/>
        <w:gridCol w:w="1687"/>
        <w:gridCol w:w="1687"/>
        <w:gridCol w:w="1688"/>
        <w:gridCol w:w="1260"/>
        <w:gridCol w:w="1080"/>
        <w:gridCol w:w="2970"/>
      </w:tblGrid>
      <w:tr w:rsidR="00AB2721" w:rsidRPr="00AB2721" w14:paraId="606EFDFD" w14:textId="77777777" w:rsidTr="003F5691">
        <w:trPr>
          <w:trHeight w:val="144"/>
        </w:trPr>
        <w:tc>
          <w:tcPr>
            <w:tcW w:w="900" w:type="dxa"/>
            <w:shd w:val="clear" w:color="auto" w:fill="D9E2F3" w:themeFill="accent1" w:themeFillTint="33"/>
          </w:tcPr>
          <w:p w14:paraId="6C52EB59" w14:textId="77777777" w:rsidR="00AB2721" w:rsidRPr="00AB2721" w:rsidRDefault="00AB2721" w:rsidP="00AB2721">
            <w:pPr>
              <w:jc w:val="center"/>
              <w:rPr>
                <w:rFonts w:asciiTheme="majorHAnsi" w:eastAsia="Times New Roman" w:hAnsiTheme="majorHAnsi" w:cstheme="majorHAnsi"/>
                <w:b/>
                <w:bCs/>
                <w:noProof/>
                <w:sz w:val="20"/>
                <w:szCs w:val="20"/>
              </w:rPr>
            </w:pPr>
            <w:r w:rsidRPr="00AB2721">
              <w:rPr>
                <w:rFonts w:asciiTheme="majorHAnsi" w:eastAsia="Times New Roman" w:hAnsiTheme="majorHAnsi" w:cstheme="majorHAnsi"/>
                <w:b/>
                <w:bCs/>
                <w:noProof/>
                <w:sz w:val="20"/>
                <w:szCs w:val="20"/>
              </w:rPr>
              <w:t>CCP #</w:t>
            </w:r>
          </w:p>
        </w:tc>
        <w:tc>
          <w:tcPr>
            <w:tcW w:w="901" w:type="dxa"/>
            <w:shd w:val="clear" w:color="auto" w:fill="D9E2F3" w:themeFill="accent1" w:themeFillTint="33"/>
          </w:tcPr>
          <w:p w14:paraId="441BA1AE" w14:textId="77777777" w:rsidR="00AB2721" w:rsidRPr="00AB2721" w:rsidRDefault="00AB2721" w:rsidP="00AB2721">
            <w:pPr>
              <w:jc w:val="center"/>
              <w:rPr>
                <w:rFonts w:asciiTheme="majorHAnsi" w:eastAsia="Times New Roman" w:hAnsiTheme="majorHAnsi" w:cstheme="majorHAnsi"/>
                <w:b/>
                <w:bCs/>
                <w:noProof/>
                <w:sz w:val="20"/>
                <w:szCs w:val="20"/>
              </w:rPr>
            </w:pPr>
            <w:r w:rsidRPr="00AB2721">
              <w:rPr>
                <w:rFonts w:asciiTheme="majorHAnsi" w:eastAsia="Times New Roman" w:hAnsiTheme="majorHAnsi" w:cstheme="majorHAnsi"/>
                <w:b/>
                <w:bCs/>
                <w:noProof/>
                <w:sz w:val="20"/>
                <w:szCs w:val="20"/>
              </w:rPr>
              <w:t>Date</w:t>
            </w:r>
          </w:p>
        </w:tc>
        <w:tc>
          <w:tcPr>
            <w:tcW w:w="1687" w:type="dxa"/>
            <w:shd w:val="clear" w:color="auto" w:fill="D9E2F3" w:themeFill="accent1" w:themeFillTint="33"/>
          </w:tcPr>
          <w:p w14:paraId="73165CDC" w14:textId="77777777" w:rsidR="00AB2721" w:rsidRPr="00AB2721" w:rsidRDefault="00AB2721" w:rsidP="00AB2721">
            <w:pPr>
              <w:jc w:val="center"/>
              <w:rPr>
                <w:rFonts w:asciiTheme="majorHAnsi" w:eastAsia="Times New Roman" w:hAnsiTheme="majorHAnsi" w:cstheme="majorHAnsi"/>
                <w:b/>
                <w:bCs/>
                <w:noProof/>
                <w:sz w:val="20"/>
                <w:szCs w:val="20"/>
              </w:rPr>
            </w:pPr>
            <w:r w:rsidRPr="00AB2721">
              <w:rPr>
                <w:rFonts w:asciiTheme="majorHAnsi" w:eastAsia="Times New Roman" w:hAnsiTheme="majorHAnsi" w:cstheme="majorHAnsi"/>
                <w:b/>
                <w:bCs/>
                <w:noProof/>
                <w:sz w:val="20"/>
                <w:szCs w:val="20"/>
              </w:rPr>
              <w:t>Product</w:t>
            </w:r>
          </w:p>
        </w:tc>
        <w:tc>
          <w:tcPr>
            <w:tcW w:w="1687" w:type="dxa"/>
            <w:shd w:val="clear" w:color="auto" w:fill="D9E2F3" w:themeFill="accent1" w:themeFillTint="33"/>
          </w:tcPr>
          <w:p w14:paraId="3BF55D28" w14:textId="77777777" w:rsidR="00AB2721" w:rsidRPr="00AB2721" w:rsidRDefault="00AB2721" w:rsidP="00AB2721">
            <w:pPr>
              <w:jc w:val="center"/>
              <w:rPr>
                <w:rFonts w:asciiTheme="majorHAnsi" w:eastAsia="Times New Roman" w:hAnsiTheme="majorHAnsi" w:cstheme="majorHAnsi"/>
                <w:b/>
                <w:bCs/>
                <w:noProof/>
                <w:sz w:val="20"/>
                <w:szCs w:val="20"/>
              </w:rPr>
            </w:pPr>
            <w:r w:rsidRPr="00AB2721">
              <w:rPr>
                <w:rFonts w:asciiTheme="majorHAnsi" w:eastAsia="Times New Roman" w:hAnsiTheme="majorHAnsi" w:cstheme="majorHAnsi"/>
                <w:b/>
                <w:bCs/>
                <w:noProof/>
                <w:sz w:val="20"/>
                <w:szCs w:val="20"/>
              </w:rPr>
              <w:t>Problem</w:t>
            </w:r>
          </w:p>
        </w:tc>
        <w:tc>
          <w:tcPr>
            <w:tcW w:w="1687" w:type="dxa"/>
            <w:shd w:val="clear" w:color="auto" w:fill="D9E2F3" w:themeFill="accent1" w:themeFillTint="33"/>
          </w:tcPr>
          <w:p w14:paraId="4F039D79" w14:textId="77777777" w:rsidR="00AB2721" w:rsidRPr="00AB2721" w:rsidRDefault="00AB2721" w:rsidP="00AB2721">
            <w:pPr>
              <w:jc w:val="center"/>
              <w:rPr>
                <w:rFonts w:asciiTheme="majorHAnsi" w:eastAsia="Times New Roman" w:hAnsiTheme="majorHAnsi" w:cstheme="majorHAnsi"/>
                <w:b/>
                <w:bCs/>
                <w:noProof/>
                <w:sz w:val="20"/>
                <w:szCs w:val="20"/>
              </w:rPr>
            </w:pPr>
            <w:r w:rsidRPr="00AB2721">
              <w:rPr>
                <w:rFonts w:asciiTheme="majorHAnsi" w:eastAsia="Times New Roman" w:hAnsiTheme="majorHAnsi" w:cstheme="majorHAnsi"/>
                <w:b/>
                <w:bCs/>
                <w:noProof/>
                <w:sz w:val="20"/>
                <w:szCs w:val="20"/>
              </w:rPr>
              <w:t>Disposition of Product</w:t>
            </w:r>
          </w:p>
        </w:tc>
        <w:tc>
          <w:tcPr>
            <w:tcW w:w="1688" w:type="dxa"/>
            <w:shd w:val="clear" w:color="auto" w:fill="D9E2F3" w:themeFill="accent1" w:themeFillTint="33"/>
          </w:tcPr>
          <w:p w14:paraId="58BD11E8" w14:textId="77777777" w:rsidR="00AB2721" w:rsidRPr="00AB2721" w:rsidRDefault="00AB2721" w:rsidP="00AB2721">
            <w:pPr>
              <w:jc w:val="center"/>
              <w:rPr>
                <w:rFonts w:asciiTheme="majorHAnsi" w:eastAsia="Times New Roman" w:hAnsiTheme="majorHAnsi" w:cstheme="majorHAnsi"/>
                <w:b/>
                <w:bCs/>
                <w:noProof/>
                <w:sz w:val="20"/>
                <w:szCs w:val="20"/>
              </w:rPr>
            </w:pPr>
            <w:r w:rsidRPr="00AB2721">
              <w:rPr>
                <w:rFonts w:asciiTheme="majorHAnsi" w:eastAsia="Times New Roman" w:hAnsiTheme="majorHAnsi" w:cstheme="majorHAnsi"/>
                <w:b/>
                <w:bCs/>
                <w:noProof/>
                <w:sz w:val="20"/>
                <w:szCs w:val="20"/>
              </w:rPr>
              <w:t>Corrective Actions</w:t>
            </w:r>
          </w:p>
        </w:tc>
        <w:tc>
          <w:tcPr>
            <w:tcW w:w="1260" w:type="dxa"/>
            <w:shd w:val="clear" w:color="auto" w:fill="D9E2F3" w:themeFill="accent1" w:themeFillTint="33"/>
          </w:tcPr>
          <w:p w14:paraId="6864E126" w14:textId="77777777" w:rsidR="00AB2721" w:rsidRPr="00AB2721" w:rsidRDefault="00AB2721" w:rsidP="00AB2721">
            <w:pPr>
              <w:jc w:val="center"/>
              <w:rPr>
                <w:rFonts w:asciiTheme="majorHAnsi" w:eastAsia="Times New Roman" w:hAnsiTheme="majorHAnsi" w:cstheme="majorHAnsi"/>
                <w:b/>
                <w:bCs/>
                <w:noProof/>
                <w:sz w:val="20"/>
                <w:szCs w:val="20"/>
              </w:rPr>
            </w:pPr>
            <w:r w:rsidRPr="00AB2721">
              <w:rPr>
                <w:rFonts w:asciiTheme="majorHAnsi" w:eastAsia="Times New Roman" w:hAnsiTheme="majorHAnsi" w:cstheme="majorHAnsi"/>
                <w:b/>
                <w:bCs/>
                <w:noProof/>
                <w:sz w:val="20"/>
                <w:szCs w:val="20"/>
              </w:rPr>
              <w:t>Person Responsible</w:t>
            </w:r>
          </w:p>
        </w:tc>
        <w:tc>
          <w:tcPr>
            <w:tcW w:w="1080" w:type="dxa"/>
            <w:shd w:val="clear" w:color="auto" w:fill="D9E2F3" w:themeFill="accent1" w:themeFillTint="33"/>
          </w:tcPr>
          <w:p w14:paraId="011E4FEA" w14:textId="77777777" w:rsidR="00AB2721" w:rsidRPr="00AB2721" w:rsidRDefault="00AB2721" w:rsidP="00AB2721">
            <w:pPr>
              <w:jc w:val="center"/>
              <w:rPr>
                <w:rFonts w:asciiTheme="majorHAnsi" w:eastAsia="Times New Roman" w:hAnsiTheme="majorHAnsi" w:cstheme="majorHAnsi"/>
                <w:b/>
                <w:bCs/>
                <w:noProof/>
                <w:sz w:val="20"/>
                <w:szCs w:val="20"/>
              </w:rPr>
            </w:pPr>
            <w:r w:rsidRPr="00AB2721">
              <w:rPr>
                <w:rFonts w:asciiTheme="majorHAnsi" w:eastAsia="Times New Roman" w:hAnsiTheme="majorHAnsi" w:cstheme="majorHAnsi"/>
                <w:b/>
                <w:bCs/>
                <w:noProof/>
                <w:sz w:val="20"/>
                <w:szCs w:val="20"/>
              </w:rPr>
              <w:t>Verified By/Date</w:t>
            </w:r>
          </w:p>
        </w:tc>
        <w:tc>
          <w:tcPr>
            <w:tcW w:w="2970" w:type="dxa"/>
            <w:shd w:val="clear" w:color="auto" w:fill="D9E2F3" w:themeFill="accent1" w:themeFillTint="33"/>
          </w:tcPr>
          <w:p w14:paraId="02EC8713" w14:textId="77777777" w:rsidR="00AB2721" w:rsidRPr="00AB2721" w:rsidRDefault="00AB2721" w:rsidP="00AB2721">
            <w:pPr>
              <w:jc w:val="center"/>
              <w:rPr>
                <w:rFonts w:asciiTheme="majorHAnsi" w:eastAsia="Times New Roman" w:hAnsiTheme="majorHAnsi" w:cstheme="majorHAnsi"/>
                <w:b/>
                <w:bCs/>
                <w:noProof/>
                <w:sz w:val="20"/>
                <w:szCs w:val="20"/>
              </w:rPr>
            </w:pPr>
            <w:r w:rsidRPr="00AB2721">
              <w:rPr>
                <w:rFonts w:asciiTheme="majorHAnsi" w:eastAsia="Times New Roman" w:hAnsiTheme="majorHAnsi" w:cstheme="majorHAnsi"/>
                <w:b/>
                <w:bCs/>
                <w:noProof/>
                <w:sz w:val="20"/>
                <w:szCs w:val="20"/>
              </w:rPr>
              <w:t>Compliance Procedures</w:t>
            </w:r>
          </w:p>
          <w:p w14:paraId="470686D2" w14:textId="77777777" w:rsidR="00AB2721" w:rsidRPr="00AB2721" w:rsidRDefault="00AB2721" w:rsidP="00AB2721">
            <w:pPr>
              <w:jc w:val="center"/>
              <w:rPr>
                <w:rFonts w:asciiTheme="majorHAnsi" w:eastAsia="Times New Roman" w:hAnsiTheme="majorHAnsi" w:cstheme="majorHAnsi"/>
                <w:b/>
                <w:bCs/>
                <w:noProof/>
                <w:sz w:val="20"/>
                <w:szCs w:val="20"/>
              </w:rPr>
            </w:pPr>
            <w:r w:rsidRPr="00AB2721">
              <w:rPr>
                <w:rFonts w:asciiTheme="majorHAnsi" w:eastAsia="Times New Roman" w:hAnsiTheme="majorHAnsi" w:cstheme="majorHAnsi"/>
                <w:b/>
                <w:bCs/>
                <w:noProof/>
                <w:sz w:val="20"/>
                <w:szCs w:val="20"/>
              </w:rPr>
              <w:t>(Preventive Measures)</w:t>
            </w:r>
          </w:p>
        </w:tc>
      </w:tr>
      <w:tr w:rsidR="00AB2721" w:rsidRPr="00AB2721" w14:paraId="297CF61F" w14:textId="77777777" w:rsidTr="003F5691">
        <w:trPr>
          <w:trHeight w:val="466"/>
        </w:trPr>
        <w:tc>
          <w:tcPr>
            <w:tcW w:w="900" w:type="dxa"/>
          </w:tcPr>
          <w:p w14:paraId="1D12C062"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901" w:type="dxa"/>
          </w:tcPr>
          <w:p w14:paraId="736B3189"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72584EFA"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40DAB08D"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20B3E213"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8" w:type="dxa"/>
          </w:tcPr>
          <w:p w14:paraId="2FF4A601"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260" w:type="dxa"/>
          </w:tcPr>
          <w:p w14:paraId="5791498E"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080" w:type="dxa"/>
          </w:tcPr>
          <w:p w14:paraId="7BBFBA94"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2970" w:type="dxa"/>
          </w:tcPr>
          <w:p w14:paraId="0565B27C"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2194F64C" w14:textId="77777777" w:rsidTr="003F5691">
        <w:trPr>
          <w:trHeight w:val="466"/>
        </w:trPr>
        <w:tc>
          <w:tcPr>
            <w:tcW w:w="900" w:type="dxa"/>
          </w:tcPr>
          <w:p w14:paraId="39FACA25"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901" w:type="dxa"/>
          </w:tcPr>
          <w:p w14:paraId="6529C0D6"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0DD7B1F4"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26D299CF"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78636E91"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8" w:type="dxa"/>
          </w:tcPr>
          <w:p w14:paraId="19959EC0"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260" w:type="dxa"/>
          </w:tcPr>
          <w:p w14:paraId="1BF7D8C9"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080" w:type="dxa"/>
          </w:tcPr>
          <w:p w14:paraId="0E4450DE"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2970" w:type="dxa"/>
          </w:tcPr>
          <w:p w14:paraId="6DDF10D0"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31680915" w14:textId="77777777" w:rsidTr="003F5691">
        <w:trPr>
          <w:trHeight w:val="497"/>
        </w:trPr>
        <w:tc>
          <w:tcPr>
            <w:tcW w:w="900" w:type="dxa"/>
          </w:tcPr>
          <w:p w14:paraId="6AB98977"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901" w:type="dxa"/>
          </w:tcPr>
          <w:p w14:paraId="6ADB7B7C"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011D3B69"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597CEC42"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288073E6"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8" w:type="dxa"/>
          </w:tcPr>
          <w:p w14:paraId="62EB0E47"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260" w:type="dxa"/>
          </w:tcPr>
          <w:p w14:paraId="6E8F9DD2"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080" w:type="dxa"/>
          </w:tcPr>
          <w:p w14:paraId="16A66DF0"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2970" w:type="dxa"/>
          </w:tcPr>
          <w:p w14:paraId="09D4525A"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53B802AD" w14:textId="77777777" w:rsidTr="003F5691">
        <w:trPr>
          <w:trHeight w:val="466"/>
        </w:trPr>
        <w:tc>
          <w:tcPr>
            <w:tcW w:w="900" w:type="dxa"/>
          </w:tcPr>
          <w:p w14:paraId="7F3141EB"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901" w:type="dxa"/>
          </w:tcPr>
          <w:p w14:paraId="1FBAC5AA"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5B3DD6CF"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6E66AB0C"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73BCE21E"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8" w:type="dxa"/>
          </w:tcPr>
          <w:p w14:paraId="303B955B"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260" w:type="dxa"/>
          </w:tcPr>
          <w:p w14:paraId="78DD92A8"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080" w:type="dxa"/>
          </w:tcPr>
          <w:p w14:paraId="675025A0"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2970" w:type="dxa"/>
          </w:tcPr>
          <w:p w14:paraId="08C048DD"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4576EBCA" w14:textId="77777777" w:rsidTr="003F5691">
        <w:trPr>
          <w:trHeight w:val="466"/>
        </w:trPr>
        <w:tc>
          <w:tcPr>
            <w:tcW w:w="900" w:type="dxa"/>
          </w:tcPr>
          <w:p w14:paraId="554B901F"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901" w:type="dxa"/>
          </w:tcPr>
          <w:p w14:paraId="4EE4D6F8"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3C17BC8A"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75A8C8CE"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672C7C65"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8" w:type="dxa"/>
          </w:tcPr>
          <w:p w14:paraId="30AD2EBF"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260" w:type="dxa"/>
          </w:tcPr>
          <w:p w14:paraId="7EE7191E"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080" w:type="dxa"/>
          </w:tcPr>
          <w:p w14:paraId="02BB9BE6"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2970" w:type="dxa"/>
          </w:tcPr>
          <w:p w14:paraId="72586DBD"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3FC378FA" w14:textId="77777777" w:rsidTr="003F5691">
        <w:trPr>
          <w:trHeight w:val="497"/>
        </w:trPr>
        <w:tc>
          <w:tcPr>
            <w:tcW w:w="900" w:type="dxa"/>
          </w:tcPr>
          <w:p w14:paraId="7E408629"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901" w:type="dxa"/>
          </w:tcPr>
          <w:p w14:paraId="0C67D4AC"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0656950B"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42A07035"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1FFD7759"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8" w:type="dxa"/>
          </w:tcPr>
          <w:p w14:paraId="59D85FDB"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260" w:type="dxa"/>
          </w:tcPr>
          <w:p w14:paraId="5CE23C2F"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080" w:type="dxa"/>
          </w:tcPr>
          <w:p w14:paraId="6E2BB8EE"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2970" w:type="dxa"/>
          </w:tcPr>
          <w:p w14:paraId="1E6264D8"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6B7B70DB" w14:textId="77777777" w:rsidTr="003F5691">
        <w:trPr>
          <w:trHeight w:val="466"/>
        </w:trPr>
        <w:tc>
          <w:tcPr>
            <w:tcW w:w="900" w:type="dxa"/>
          </w:tcPr>
          <w:p w14:paraId="4904E5BD"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901" w:type="dxa"/>
          </w:tcPr>
          <w:p w14:paraId="5BEE521C"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60D0DCD4"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47B496FE"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76117047"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8" w:type="dxa"/>
          </w:tcPr>
          <w:p w14:paraId="160D441D"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260" w:type="dxa"/>
          </w:tcPr>
          <w:p w14:paraId="15FACACE"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080" w:type="dxa"/>
          </w:tcPr>
          <w:p w14:paraId="5142F223"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2970" w:type="dxa"/>
          </w:tcPr>
          <w:p w14:paraId="1050167D"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06875CB2" w14:textId="77777777" w:rsidTr="003F5691">
        <w:trPr>
          <w:trHeight w:val="497"/>
        </w:trPr>
        <w:tc>
          <w:tcPr>
            <w:tcW w:w="900" w:type="dxa"/>
          </w:tcPr>
          <w:p w14:paraId="79A56B47"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901" w:type="dxa"/>
          </w:tcPr>
          <w:p w14:paraId="5A118E62"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6E902EB9"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2C5D6957"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169F0B72"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8" w:type="dxa"/>
          </w:tcPr>
          <w:p w14:paraId="6E86C9E9"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260" w:type="dxa"/>
          </w:tcPr>
          <w:p w14:paraId="43FCE402"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080" w:type="dxa"/>
          </w:tcPr>
          <w:p w14:paraId="57C3FE03"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2970" w:type="dxa"/>
          </w:tcPr>
          <w:p w14:paraId="14F49867"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5D3749E9" w14:textId="77777777" w:rsidTr="003F5691">
        <w:trPr>
          <w:trHeight w:val="466"/>
        </w:trPr>
        <w:tc>
          <w:tcPr>
            <w:tcW w:w="900" w:type="dxa"/>
          </w:tcPr>
          <w:p w14:paraId="11FBD1C3"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901" w:type="dxa"/>
          </w:tcPr>
          <w:p w14:paraId="04AAE90E"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2BBB6EF1"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509BD783"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05A78CC4"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8" w:type="dxa"/>
          </w:tcPr>
          <w:p w14:paraId="07CFFC52"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260" w:type="dxa"/>
          </w:tcPr>
          <w:p w14:paraId="510F8358"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080" w:type="dxa"/>
          </w:tcPr>
          <w:p w14:paraId="5B2EB197"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2970" w:type="dxa"/>
          </w:tcPr>
          <w:p w14:paraId="295FD9E7"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090B0661" w14:textId="77777777" w:rsidTr="003F5691">
        <w:trPr>
          <w:trHeight w:val="497"/>
        </w:trPr>
        <w:tc>
          <w:tcPr>
            <w:tcW w:w="900" w:type="dxa"/>
          </w:tcPr>
          <w:p w14:paraId="2D1B4510"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901" w:type="dxa"/>
          </w:tcPr>
          <w:p w14:paraId="0A35535A"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3ACB63AF"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27BC0F10"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749A8E29"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8" w:type="dxa"/>
          </w:tcPr>
          <w:p w14:paraId="684CA152"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260" w:type="dxa"/>
          </w:tcPr>
          <w:p w14:paraId="5ED5AC51"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080" w:type="dxa"/>
          </w:tcPr>
          <w:p w14:paraId="46407DFC"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2970" w:type="dxa"/>
          </w:tcPr>
          <w:p w14:paraId="332E0F3B"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08412D5F" w14:textId="77777777" w:rsidTr="003F5691">
        <w:trPr>
          <w:trHeight w:val="466"/>
        </w:trPr>
        <w:tc>
          <w:tcPr>
            <w:tcW w:w="900" w:type="dxa"/>
          </w:tcPr>
          <w:p w14:paraId="070076B5"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901" w:type="dxa"/>
          </w:tcPr>
          <w:p w14:paraId="37D6AB76"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417CA010"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6515699D"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0181AA25"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8" w:type="dxa"/>
          </w:tcPr>
          <w:p w14:paraId="6668F573"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260" w:type="dxa"/>
          </w:tcPr>
          <w:p w14:paraId="639D3CD4"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080" w:type="dxa"/>
          </w:tcPr>
          <w:p w14:paraId="22338695"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2970" w:type="dxa"/>
          </w:tcPr>
          <w:p w14:paraId="2DBEB562"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07CA2C3D" w14:textId="77777777" w:rsidTr="003F5691">
        <w:trPr>
          <w:trHeight w:val="497"/>
        </w:trPr>
        <w:tc>
          <w:tcPr>
            <w:tcW w:w="900" w:type="dxa"/>
          </w:tcPr>
          <w:p w14:paraId="477654E7"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901" w:type="dxa"/>
          </w:tcPr>
          <w:p w14:paraId="21A3EF05"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29156923"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356F20C8"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034973EC"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8" w:type="dxa"/>
          </w:tcPr>
          <w:p w14:paraId="33F0E15A"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260" w:type="dxa"/>
          </w:tcPr>
          <w:p w14:paraId="3B021184"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080" w:type="dxa"/>
          </w:tcPr>
          <w:p w14:paraId="5966BAEF"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2970" w:type="dxa"/>
          </w:tcPr>
          <w:p w14:paraId="551E55B0"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50FC477A" w14:textId="77777777" w:rsidTr="003F5691">
        <w:trPr>
          <w:trHeight w:val="497"/>
        </w:trPr>
        <w:tc>
          <w:tcPr>
            <w:tcW w:w="900" w:type="dxa"/>
          </w:tcPr>
          <w:p w14:paraId="720FD7D4"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901" w:type="dxa"/>
          </w:tcPr>
          <w:p w14:paraId="64D7DEA4"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488538E2"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39E400E1"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7" w:type="dxa"/>
          </w:tcPr>
          <w:p w14:paraId="7B029C37"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688" w:type="dxa"/>
          </w:tcPr>
          <w:p w14:paraId="2E2FDA13"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260" w:type="dxa"/>
          </w:tcPr>
          <w:p w14:paraId="7CCDDA8C"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1080" w:type="dxa"/>
          </w:tcPr>
          <w:p w14:paraId="0046304A"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2970" w:type="dxa"/>
          </w:tcPr>
          <w:p w14:paraId="1FB72B13" w14:textId="77777777" w:rsidR="00AB2721" w:rsidRPr="00AB2721" w:rsidRDefault="00AB2721" w:rsidP="00AB2721">
            <w:pPr>
              <w:jc w:val="center"/>
              <w:rPr>
                <w:rFonts w:asciiTheme="majorHAnsi" w:eastAsia="Times New Roman" w:hAnsiTheme="majorHAnsi" w:cstheme="majorHAnsi"/>
                <w:b/>
                <w:bCs/>
                <w:noProof/>
                <w:sz w:val="20"/>
                <w:szCs w:val="20"/>
              </w:rPr>
            </w:pPr>
          </w:p>
        </w:tc>
      </w:tr>
    </w:tbl>
    <w:p w14:paraId="794EF7CC" w14:textId="77777777" w:rsidR="00AB2721" w:rsidRPr="00AB2721" w:rsidRDefault="00AB2721" w:rsidP="00AB2721">
      <w:pPr>
        <w:keepNext/>
        <w:pBdr>
          <w:bottom w:val="single" w:sz="12" w:space="1" w:color="000000"/>
        </w:pBdr>
        <w:spacing w:before="360" w:after="240"/>
        <w:outlineLvl w:val="1"/>
        <w:rPr>
          <w:rFonts w:asciiTheme="majorHAnsi" w:hAnsiTheme="majorHAnsi" w:cstheme="majorHAnsi"/>
          <w:b/>
          <w:sz w:val="28"/>
          <w:szCs w:val="28"/>
        </w:rPr>
      </w:pPr>
      <w:bookmarkStart w:id="75" w:name="_Toc148169194"/>
      <w:bookmarkStart w:id="76" w:name="_Toc148169448"/>
      <w:bookmarkStart w:id="77" w:name="_Toc150561915"/>
      <w:bookmarkStart w:id="78" w:name="_Toc150562121"/>
      <w:bookmarkStart w:id="79" w:name="_Toc151476328"/>
      <w:r w:rsidRPr="00AB2721">
        <w:rPr>
          <w:rFonts w:asciiTheme="majorHAnsi" w:hAnsiTheme="majorHAnsi" w:cstheme="majorHAnsi"/>
          <w:b/>
          <w:sz w:val="28"/>
          <w:szCs w:val="28"/>
        </w:rPr>
        <w:lastRenderedPageBreak/>
        <w:t>Thermometer Calibration Check Log</w:t>
      </w:r>
      <w:bookmarkEnd w:id="75"/>
      <w:bookmarkEnd w:id="76"/>
      <w:bookmarkEnd w:id="77"/>
      <w:bookmarkEnd w:id="78"/>
      <w:bookmarkEnd w:id="79"/>
    </w:p>
    <w:p w14:paraId="0BF196A1" w14:textId="77777777" w:rsidR="00EB4CE0" w:rsidRPr="00F35A7A" w:rsidRDefault="00EB4CE0"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7392" behindDoc="0" locked="0" layoutInCell="1" allowOverlap="1" wp14:anchorId="40648781" wp14:editId="6BAF3AC0">
                <wp:simplePos x="0" y="0"/>
                <wp:positionH relativeFrom="column">
                  <wp:posOffset>803868</wp:posOffset>
                </wp:positionH>
                <wp:positionV relativeFrom="paragraph">
                  <wp:posOffset>163900</wp:posOffset>
                </wp:positionV>
                <wp:extent cx="5998866" cy="10048"/>
                <wp:effectExtent l="0" t="0" r="20955" b="28575"/>
                <wp:wrapNone/>
                <wp:docPr id="1853593895"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84AE9B" id="Straight Connector 20"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4E2C4527" w14:textId="77777777" w:rsidR="00EB4CE0" w:rsidRPr="00352FC9" w:rsidRDefault="00EB4CE0"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8416" behindDoc="0" locked="0" layoutInCell="1" allowOverlap="1" wp14:anchorId="3C6DBE41" wp14:editId="592889AC">
                <wp:simplePos x="0" y="0"/>
                <wp:positionH relativeFrom="column">
                  <wp:posOffset>969665</wp:posOffset>
                </wp:positionH>
                <wp:positionV relativeFrom="paragraph">
                  <wp:posOffset>162902</wp:posOffset>
                </wp:positionV>
                <wp:extent cx="5868237" cy="15072"/>
                <wp:effectExtent l="0" t="0" r="37465" b="23495"/>
                <wp:wrapNone/>
                <wp:docPr id="1260843141"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3A8729" id="Straight Connector 21"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1365B885" w14:textId="77777777" w:rsidR="00EB4CE0" w:rsidRPr="00352FC9" w:rsidRDefault="00EB4CE0" w:rsidP="00EB4CE0">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1488" behindDoc="0" locked="0" layoutInCell="1" allowOverlap="1" wp14:anchorId="03365EF5" wp14:editId="57E59DD1">
                <wp:simplePos x="0" y="0"/>
                <wp:positionH relativeFrom="column">
                  <wp:posOffset>5179924</wp:posOffset>
                </wp:positionH>
                <wp:positionV relativeFrom="paragraph">
                  <wp:posOffset>171952</wp:posOffset>
                </wp:positionV>
                <wp:extent cx="1557495" cy="10049"/>
                <wp:effectExtent l="0" t="0" r="24130" b="28575"/>
                <wp:wrapNone/>
                <wp:docPr id="96561850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7C539D" id="Straight Connector 2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0464" behindDoc="0" locked="0" layoutInCell="1" allowOverlap="1" wp14:anchorId="1EE43957" wp14:editId="347883FD">
                <wp:simplePos x="0" y="0"/>
                <wp:positionH relativeFrom="column">
                  <wp:posOffset>3577213</wp:posOffset>
                </wp:positionH>
                <wp:positionV relativeFrom="paragraph">
                  <wp:posOffset>156880</wp:posOffset>
                </wp:positionV>
                <wp:extent cx="974690" cy="4445"/>
                <wp:effectExtent l="0" t="0" r="35560" b="33655"/>
                <wp:wrapNone/>
                <wp:docPr id="1182505908"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1201C" id="Straight Connector 2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9440" behindDoc="0" locked="0" layoutInCell="1" allowOverlap="1" wp14:anchorId="0E6C6265" wp14:editId="6F077C3A">
                <wp:simplePos x="0" y="0"/>
                <wp:positionH relativeFrom="column">
                  <wp:posOffset>301450</wp:posOffset>
                </wp:positionH>
                <wp:positionV relativeFrom="paragraph">
                  <wp:posOffset>156880</wp:posOffset>
                </wp:positionV>
                <wp:extent cx="2793441" cy="5024"/>
                <wp:effectExtent l="0" t="0" r="26035" b="33655"/>
                <wp:wrapNone/>
                <wp:docPr id="120858058"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3EAEA2" id="Straight Connector 22"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7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20"/>
        <w:gridCol w:w="1728"/>
        <w:gridCol w:w="1728"/>
        <w:gridCol w:w="1728"/>
        <w:gridCol w:w="1004"/>
        <w:gridCol w:w="4032"/>
        <w:gridCol w:w="1125"/>
        <w:gridCol w:w="985"/>
      </w:tblGrid>
      <w:tr w:rsidR="00AB2721" w:rsidRPr="00AB2721" w14:paraId="652EBCAD" w14:textId="77777777" w:rsidTr="003F5691">
        <w:trPr>
          <w:trHeight w:val="432"/>
        </w:trPr>
        <w:tc>
          <w:tcPr>
            <w:tcW w:w="13770" w:type="dxa"/>
            <w:gridSpan w:val="9"/>
            <w:tcBorders>
              <w:top w:val="single" w:sz="8" w:space="0" w:color="000000"/>
              <w:left w:val="single" w:sz="8" w:space="0" w:color="000000"/>
              <w:bottom w:val="single" w:sz="4" w:space="0" w:color="000000"/>
              <w:right w:val="single" w:sz="8" w:space="0" w:color="000000"/>
            </w:tcBorders>
            <w:shd w:val="clear" w:color="auto" w:fill="D9E2F3" w:themeFill="accent1" w:themeFillTint="33"/>
            <w:vAlign w:val="center"/>
          </w:tcPr>
          <w:p w14:paraId="2A06E292" w14:textId="77777777" w:rsidR="00AB2721" w:rsidRPr="00AB2721" w:rsidRDefault="00AB2721" w:rsidP="00AB2721">
            <w:pPr>
              <w:jc w:val="both"/>
              <w:rPr>
                <w:rFonts w:asciiTheme="majorHAnsi" w:eastAsia="Arial Narrow" w:hAnsiTheme="majorHAnsi" w:cstheme="majorHAnsi"/>
                <w:sz w:val="20"/>
                <w:szCs w:val="20"/>
              </w:rPr>
            </w:pPr>
            <w:r w:rsidRPr="00AB2721">
              <w:rPr>
                <w:rFonts w:asciiTheme="majorHAnsi" w:eastAsia="Arial Narrow" w:hAnsiTheme="majorHAnsi" w:cstheme="majorHAnsi"/>
                <w:b/>
                <w:sz w:val="20"/>
                <w:szCs w:val="20"/>
              </w:rPr>
              <w:t>Instructions</w:t>
            </w:r>
            <w:r w:rsidRPr="00AB2721">
              <w:rPr>
                <w:rFonts w:asciiTheme="majorHAnsi" w:eastAsia="Arial Narrow" w:hAnsiTheme="majorHAnsi" w:cstheme="majorHAnsi"/>
                <w:sz w:val="20"/>
                <w:szCs w:val="20"/>
              </w:rPr>
              <w:t xml:space="preserve">: The designated food establishment employee(s) must record the calibration temperature and corrective action taken each time a thermometer is calibrated. Thermometers intended for measuring hot </w:t>
            </w:r>
            <w:r w:rsidRPr="00AB2721">
              <w:rPr>
                <w:rFonts w:asciiTheme="majorHAnsi" w:eastAsia="Times New Roman" w:hAnsiTheme="majorHAnsi" w:cstheme="majorHAnsi"/>
                <w:color w:val="000000"/>
                <w:sz w:val="20"/>
                <w:szCs w:val="20"/>
              </w:rPr>
              <w:t>temperature</w:t>
            </w:r>
            <w:r w:rsidRPr="00AB2721">
              <w:rPr>
                <w:rFonts w:asciiTheme="majorHAnsi" w:eastAsia="Arial Narrow" w:hAnsiTheme="majorHAnsi" w:cstheme="majorHAnsi"/>
                <w:sz w:val="20"/>
                <w:szCs w:val="20"/>
              </w:rPr>
              <w:t xml:space="preserve"> items must be calibrated in hot water, while those used for cold temperatures must be calibrated in ice water. The designated supervisor must verify and initial that food </w:t>
            </w:r>
            <w:r w:rsidRPr="00AB2721">
              <w:rPr>
                <w:rFonts w:asciiTheme="majorHAnsi" w:eastAsia="Helvetica" w:hAnsiTheme="majorHAnsi" w:cstheme="majorHAnsi"/>
                <w:sz w:val="20"/>
                <w:szCs w:val="20"/>
                <w:u w:color="000000"/>
              </w:rPr>
              <w:t>establishment</w:t>
            </w:r>
            <w:r w:rsidRPr="00AB2721">
              <w:rPr>
                <w:rFonts w:asciiTheme="majorHAnsi" w:eastAsia="Arial Narrow" w:hAnsiTheme="majorHAnsi" w:cstheme="majorHAnsi"/>
                <w:sz w:val="20"/>
                <w:szCs w:val="20"/>
              </w:rPr>
              <w:t xml:space="preserve"> employees are using and calibrating thermometers properly by making visual observations of employee activities during hours of operation. This log should be maintained for a minimum of 6 months.</w:t>
            </w:r>
          </w:p>
        </w:tc>
      </w:tr>
      <w:tr w:rsidR="00AB2721" w:rsidRPr="00AB2721" w14:paraId="76871049"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09172F" w14:textId="77777777" w:rsidR="00AB2721" w:rsidRPr="00AB2721" w:rsidRDefault="00AB2721" w:rsidP="00AB2721">
            <w:pPr>
              <w:jc w:val="center"/>
              <w:rPr>
                <w:rFonts w:asciiTheme="majorHAnsi" w:eastAsia="Arial Narrow" w:hAnsiTheme="majorHAnsi" w:cstheme="majorHAnsi"/>
                <w:sz w:val="20"/>
                <w:szCs w:val="20"/>
              </w:rPr>
            </w:pPr>
            <w:r w:rsidRPr="00AB2721">
              <w:rPr>
                <w:rFonts w:asciiTheme="majorHAnsi" w:eastAsia="Arial Narrow" w:hAnsiTheme="majorHAnsi" w:cstheme="majorHAnsi"/>
                <w:b/>
                <w:sz w:val="20"/>
                <w:szCs w:val="20"/>
              </w:rPr>
              <w:t>Date</w:t>
            </w:r>
          </w:p>
        </w:tc>
        <w:tc>
          <w:tcPr>
            <w:tcW w:w="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0CB33D9" w14:textId="77777777" w:rsidR="00AB2721" w:rsidRPr="00AB2721" w:rsidRDefault="00AB2721" w:rsidP="00AB2721">
            <w:pPr>
              <w:jc w:val="center"/>
              <w:rPr>
                <w:rFonts w:asciiTheme="majorHAnsi" w:eastAsia="Arial Narrow" w:hAnsiTheme="majorHAnsi" w:cstheme="majorHAnsi"/>
                <w:sz w:val="20"/>
                <w:szCs w:val="20"/>
              </w:rPr>
            </w:pPr>
            <w:r w:rsidRPr="00AB2721">
              <w:rPr>
                <w:rFonts w:asciiTheme="majorHAnsi" w:eastAsia="Arial Narrow" w:hAnsiTheme="majorHAnsi" w:cstheme="majorHAnsi"/>
                <w:b/>
                <w:sz w:val="20"/>
                <w:szCs w:val="20"/>
              </w:rPr>
              <w:t>Time</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E90FA80" w14:textId="77777777" w:rsidR="00AB2721" w:rsidRPr="00AB2721" w:rsidRDefault="00AB2721" w:rsidP="00AB2721">
            <w:pPr>
              <w:jc w:val="center"/>
              <w:rPr>
                <w:rFonts w:asciiTheme="majorHAnsi" w:eastAsia="Arial Narrow" w:hAnsiTheme="majorHAnsi" w:cstheme="majorHAnsi"/>
                <w:sz w:val="20"/>
                <w:szCs w:val="20"/>
              </w:rPr>
            </w:pPr>
            <w:r w:rsidRPr="00AB2721">
              <w:rPr>
                <w:rFonts w:asciiTheme="majorHAnsi" w:eastAsia="Arial Narrow" w:hAnsiTheme="majorHAnsi" w:cstheme="majorHAnsi"/>
                <w:b/>
                <w:sz w:val="20"/>
                <w:szCs w:val="20"/>
              </w:rPr>
              <w:t>Thermometer</w:t>
            </w:r>
          </w:p>
          <w:p w14:paraId="5AE6E547" w14:textId="77777777" w:rsidR="00AB2721" w:rsidRPr="00AB2721" w:rsidRDefault="00AB2721" w:rsidP="00AB2721">
            <w:pPr>
              <w:jc w:val="center"/>
              <w:rPr>
                <w:rFonts w:asciiTheme="majorHAnsi" w:eastAsia="Arial Narrow" w:hAnsiTheme="majorHAnsi" w:cstheme="majorHAnsi"/>
                <w:sz w:val="20"/>
                <w:szCs w:val="20"/>
              </w:rPr>
            </w:pPr>
            <w:r w:rsidRPr="00AB2721">
              <w:rPr>
                <w:rFonts w:asciiTheme="majorHAnsi" w:eastAsia="Arial Narrow" w:hAnsiTheme="majorHAnsi" w:cstheme="majorHAnsi"/>
                <w:b/>
                <w:sz w:val="20"/>
                <w:szCs w:val="20"/>
              </w:rPr>
              <w:t>ID#</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6F6BA65" w14:textId="77777777" w:rsidR="00AB2721" w:rsidRPr="00AB2721" w:rsidRDefault="00AB2721" w:rsidP="00AB2721">
            <w:pPr>
              <w:jc w:val="center"/>
              <w:rPr>
                <w:rFonts w:asciiTheme="majorHAnsi" w:eastAsia="Arial Narrow" w:hAnsiTheme="majorHAnsi" w:cstheme="majorHAnsi"/>
                <w:b/>
                <w:sz w:val="20"/>
                <w:szCs w:val="20"/>
              </w:rPr>
            </w:pPr>
            <w:r w:rsidRPr="00AB2721">
              <w:rPr>
                <w:rFonts w:asciiTheme="majorHAnsi" w:eastAsia="Arial Narrow" w:hAnsiTheme="majorHAnsi" w:cstheme="majorHAnsi"/>
                <w:b/>
                <w:sz w:val="20"/>
                <w:szCs w:val="20"/>
              </w:rPr>
              <w:t>Method Used</w:t>
            </w:r>
          </w:p>
          <w:p w14:paraId="22599A39" w14:textId="77777777" w:rsidR="00AB2721" w:rsidRPr="00AB2721" w:rsidRDefault="00AB2721" w:rsidP="00AB2721">
            <w:pPr>
              <w:jc w:val="center"/>
              <w:rPr>
                <w:rFonts w:asciiTheme="majorHAnsi" w:eastAsia="Arial Narrow" w:hAnsiTheme="majorHAnsi" w:cstheme="majorHAnsi"/>
                <w:sz w:val="20"/>
                <w:szCs w:val="20"/>
              </w:rPr>
            </w:pPr>
            <w:r w:rsidRPr="00AB2721">
              <w:rPr>
                <w:rFonts w:asciiTheme="majorHAnsi" w:eastAsia="Arial Narrow" w:hAnsiTheme="majorHAnsi" w:cstheme="majorHAnsi"/>
                <w:b/>
                <w:sz w:val="20"/>
                <w:szCs w:val="20"/>
              </w:rPr>
              <w:t>(Ice Slurry/ Boiling Point)</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7E34E7" w14:textId="77777777" w:rsidR="00AB2721" w:rsidRPr="00AB2721" w:rsidRDefault="00AB2721" w:rsidP="00AB2721">
            <w:pPr>
              <w:jc w:val="center"/>
              <w:rPr>
                <w:rFonts w:asciiTheme="majorHAnsi" w:eastAsia="Arial Narrow" w:hAnsiTheme="majorHAnsi" w:cstheme="majorHAnsi"/>
                <w:sz w:val="20"/>
                <w:szCs w:val="20"/>
              </w:rPr>
            </w:pPr>
            <w:r w:rsidRPr="00AB2721">
              <w:rPr>
                <w:rFonts w:asciiTheme="majorHAnsi" w:eastAsia="Arial Narrow" w:hAnsiTheme="majorHAnsi" w:cstheme="majorHAnsi"/>
                <w:b/>
                <w:sz w:val="20"/>
                <w:szCs w:val="20"/>
              </w:rPr>
              <w:t>Thermometer</w:t>
            </w:r>
          </w:p>
          <w:p w14:paraId="1EC0649A" w14:textId="77777777" w:rsidR="00AB2721" w:rsidRPr="00AB2721" w:rsidRDefault="00AB2721" w:rsidP="00AB2721">
            <w:pPr>
              <w:jc w:val="center"/>
              <w:rPr>
                <w:rFonts w:asciiTheme="majorHAnsi" w:eastAsia="Arial Narrow" w:hAnsiTheme="majorHAnsi" w:cstheme="majorHAnsi"/>
                <w:sz w:val="20"/>
                <w:szCs w:val="20"/>
              </w:rPr>
            </w:pPr>
            <w:r w:rsidRPr="00AB2721">
              <w:rPr>
                <w:rFonts w:asciiTheme="majorHAnsi" w:eastAsia="Arial Narrow" w:hAnsiTheme="majorHAnsi" w:cstheme="majorHAnsi"/>
                <w:b/>
                <w:sz w:val="20"/>
                <w:szCs w:val="20"/>
              </w:rPr>
              <w:t>Reading</w:t>
            </w:r>
          </w:p>
        </w:tc>
        <w:tc>
          <w:tcPr>
            <w:tcW w:w="10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5E023E3" w14:textId="77777777" w:rsidR="00AB2721" w:rsidRPr="00AB2721" w:rsidRDefault="00AB2721" w:rsidP="00AB2721">
            <w:pPr>
              <w:jc w:val="center"/>
              <w:rPr>
                <w:rFonts w:asciiTheme="majorHAnsi" w:eastAsia="Arial Narrow" w:hAnsiTheme="majorHAnsi" w:cstheme="majorHAnsi"/>
                <w:b/>
                <w:sz w:val="20"/>
                <w:szCs w:val="20"/>
              </w:rPr>
            </w:pPr>
            <w:r w:rsidRPr="00AB2721">
              <w:rPr>
                <w:rFonts w:asciiTheme="majorHAnsi" w:eastAsia="Arial Narrow" w:hAnsiTheme="majorHAnsi" w:cstheme="majorHAnsi"/>
                <w:b/>
                <w:sz w:val="20"/>
                <w:szCs w:val="20"/>
              </w:rPr>
              <w:t>Accurate</w:t>
            </w:r>
          </w:p>
          <w:p w14:paraId="12CDA14C" w14:textId="77777777" w:rsidR="00AB2721" w:rsidRPr="00AB2721" w:rsidRDefault="00AB2721" w:rsidP="00AB2721">
            <w:pPr>
              <w:jc w:val="center"/>
              <w:rPr>
                <w:rFonts w:asciiTheme="majorHAnsi" w:eastAsia="Arial Narrow" w:hAnsiTheme="majorHAnsi" w:cstheme="majorHAnsi"/>
                <w:b/>
                <w:sz w:val="20"/>
                <w:szCs w:val="20"/>
              </w:rPr>
            </w:pPr>
            <w:r w:rsidRPr="00AB2721">
              <w:rPr>
                <w:rFonts w:asciiTheme="majorHAnsi" w:eastAsia="Arial Narrow" w:hAnsiTheme="majorHAnsi" w:cstheme="majorHAnsi"/>
                <w:b/>
                <w:sz w:val="20"/>
                <w:szCs w:val="20"/>
              </w:rPr>
              <w:t>(Yes /No)</w:t>
            </w:r>
          </w:p>
        </w:tc>
        <w:tc>
          <w:tcPr>
            <w:tcW w:w="40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5B18E50" w14:textId="77777777" w:rsidR="00AB2721" w:rsidRPr="00AB2721" w:rsidRDefault="00AB2721" w:rsidP="00AB2721">
            <w:pPr>
              <w:jc w:val="center"/>
              <w:rPr>
                <w:rFonts w:asciiTheme="majorHAnsi" w:eastAsia="Arial Narrow" w:hAnsiTheme="majorHAnsi" w:cstheme="majorHAnsi"/>
                <w:sz w:val="20"/>
                <w:szCs w:val="20"/>
              </w:rPr>
            </w:pPr>
            <w:r w:rsidRPr="00AB2721">
              <w:rPr>
                <w:rFonts w:asciiTheme="majorHAnsi" w:eastAsia="Arial Narrow" w:hAnsiTheme="majorHAnsi" w:cstheme="majorHAnsi"/>
                <w:b/>
                <w:sz w:val="20"/>
                <w:szCs w:val="20"/>
              </w:rPr>
              <w:t>Corrective Action</w:t>
            </w:r>
          </w:p>
        </w:tc>
        <w:tc>
          <w:tcPr>
            <w:tcW w:w="11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AD8B9F" w14:textId="77777777" w:rsidR="00AB2721" w:rsidRPr="00AB2721" w:rsidRDefault="00AB2721" w:rsidP="00AB2721">
            <w:pPr>
              <w:jc w:val="center"/>
              <w:rPr>
                <w:rFonts w:asciiTheme="majorHAnsi" w:eastAsia="Arial Narrow" w:hAnsiTheme="majorHAnsi" w:cstheme="majorHAnsi"/>
                <w:b/>
                <w:sz w:val="20"/>
                <w:szCs w:val="20"/>
              </w:rPr>
            </w:pPr>
            <w:r w:rsidRPr="00AB2721">
              <w:rPr>
                <w:rFonts w:asciiTheme="majorHAnsi" w:eastAsia="Arial Narrow" w:hAnsiTheme="majorHAnsi" w:cstheme="majorHAnsi"/>
                <w:b/>
                <w:sz w:val="20"/>
                <w:szCs w:val="20"/>
              </w:rPr>
              <w:t>Initials</w:t>
            </w:r>
          </w:p>
        </w:tc>
        <w:tc>
          <w:tcPr>
            <w:tcW w:w="9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D236A5" w14:textId="77777777" w:rsidR="00AB2721" w:rsidRPr="00AB2721" w:rsidRDefault="00AB2721" w:rsidP="00AB2721">
            <w:pPr>
              <w:jc w:val="center"/>
              <w:rPr>
                <w:rFonts w:asciiTheme="majorHAnsi" w:eastAsia="Arial Narrow" w:hAnsiTheme="majorHAnsi" w:cstheme="majorHAnsi"/>
                <w:b/>
                <w:sz w:val="20"/>
                <w:szCs w:val="20"/>
              </w:rPr>
            </w:pPr>
            <w:r w:rsidRPr="00AB2721">
              <w:rPr>
                <w:rFonts w:asciiTheme="majorHAnsi" w:eastAsia="Arial Narrow" w:hAnsiTheme="majorHAnsi" w:cstheme="majorHAnsi"/>
                <w:b/>
                <w:sz w:val="20"/>
                <w:szCs w:val="20"/>
              </w:rPr>
              <w:t>Verified By</w:t>
            </w:r>
          </w:p>
        </w:tc>
      </w:tr>
      <w:tr w:rsidR="00AB2721" w:rsidRPr="00AB2721" w14:paraId="14434EDC"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3688B123" w14:textId="77777777" w:rsidR="00AB2721" w:rsidRPr="00AB2721" w:rsidRDefault="00AB2721" w:rsidP="00AB272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50065DB"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B5049BD"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229C6EF"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7C16843" w14:textId="77777777" w:rsidR="00AB2721" w:rsidRPr="00AB2721" w:rsidRDefault="00AB2721" w:rsidP="00AB272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71C996F9" w14:textId="77777777" w:rsidR="00AB2721" w:rsidRPr="00AB2721" w:rsidRDefault="00AB2721" w:rsidP="00AB272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5DB1CDFC" w14:textId="77777777" w:rsidR="00AB2721" w:rsidRPr="00AB2721" w:rsidRDefault="00AB2721" w:rsidP="00AB272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09381C62" w14:textId="77777777" w:rsidR="00AB2721" w:rsidRPr="00AB2721" w:rsidRDefault="00AB2721" w:rsidP="00AB272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48A59B4A" w14:textId="77777777" w:rsidR="00AB2721" w:rsidRPr="00AB2721" w:rsidRDefault="00AB2721" w:rsidP="00AB2721">
            <w:pPr>
              <w:rPr>
                <w:rFonts w:asciiTheme="majorHAnsi" w:hAnsiTheme="majorHAnsi" w:cstheme="majorHAnsi"/>
                <w:sz w:val="20"/>
                <w:szCs w:val="20"/>
              </w:rPr>
            </w:pPr>
          </w:p>
        </w:tc>
      </w:tr>
      <w:tr w:rsidR="00AB2721" w:rsidRPr="00AB2721" w14:paraId="3E6771D9"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753513C1" w14:textId="77777777" w:rsidR="00AB2721" w:rsidRPr="00AB2721" w:rsidRDefault="00AB2721" w:rsidP="00AB272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043B80C"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0F84B40"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06B9425"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A1F0444" w14:textId="77777777" w:rsidR="00AB2721" w:rsidRPr="00AB2721" w:rsidRDefault="00AB2721" w:rsidP="00AB272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72F380B6" w14:textId="77777777" w:rsidR="00AB2721" w:rsidRPr="00AB2721" w:rsidRDefault="00AB2721" w:rsidP="00AB272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029DC86C" w14:textId="77777777" w:rsidR="00AB2721" w:rsidRPr="00AB2721" w:rsidRDefault="00AB2721" w:rsidP="00AB272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7A1E85E9" w14:textId="77777777" w:rsidR="00AB2721" w:rsidRPr="00AB2721" w:rsidRDefault="00AB2721" w:rsidP="00AB272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00044213" w14:textId="77777777" w:rsidR="00AB2721" w:rsidRPr="00AB2721" w:rsidRDefault="00AB2721" w:rsidP="00AB2721">
            <w:pPr>
              <w:rPr>
                <w:rFonts w:asciiTheme="majorHAnsi" w:hAnsiTheme="majorHAnsi" w:cstheme="majorHAnsi"/>
                <w:sz w:val="20"/>
                <w:szCs w:val="20"/>
              </w:rPr>
            </w:pPr>
          </w:p>
        </w:tc>
      </w:tr>
      <w:tr w:rsidR="00AB2721" w:rsidRPr="00AB2721" w14:paraId="006C488B"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21876C59" w14:textId="77777777" w:rsidR="00AB2721" w:rsidRPr="00AB2721" w:rsidRDefault="00AB2721" w:rsidP="00AB272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35463DA"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7879403"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7460D8E"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582F1F5" w14:textId="77777777" w:rsidR="00AB2721" w:rsidRPr="00AB2721" w:rsidRDefault="00AB2721" w:rsidP="00AB272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0B88F0AA" w14:textId="77777777" w:rsidR="00AB2721" w:rsidRPr="00AB2721" w:rsidRDefault="00AB2721" w:rsidP="00AB272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1F856720" w14:textId="77777777" w:rsidR="00AB2721" w:rsidRPr="00AB2721" w:rsidRDefault="00AB2721" w:rsidP="00AB272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5BD20765" w14:textId="77777777" w:rsidR="00AB2721" w:rsidRPr="00AB2721" w:rsidRDefault="00AB2721" w:rsidP="00AB272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2372A68E" w14:textId="77777777" w:rsidR="00AB2721" w:rsidRPr="00AB2721" w:rsidRDefault="00AB2721" w:rsidP="00AB2721">
            <w:pPr>
              <w:rPr>
                <w:rFonts w:asciiTheme="majorHAnsi" w:hAnsiTheme="majorHAnsi" w:cstheme="majorHAnsi"/>
                <w:sz w:val="20"/>
                <w:szCs w:val="20"/>
              </w:rPr>
            </w:pPr>
          </w:p>
        </w:tc>
      </w:tr>
      <w:tr w:rsidR="00AB2721" w:rsidRPr="00AB2721" w14:paraId="67542D1A"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55279D63" w14:textId="77777777" w:rsidR="00AB2721" w:rsidRPr="00AB2721" w:rsidRDefault="00AB2721" w:rsidP="00AB272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BCDD533"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27902F5"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7734D8B"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D728D7B" w14:textId="77777777" w:rsidR="00AB2721" w:rsidRPr="00AB2721" w:rsidRDefault="00AB2721" w:rsidP="00AB272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5EAAAC88" w14:textId="77777777" w:rsidR="00AB2721" w:rsidRPr="00AB2721" w:rsidRDefault="00AB2721" w:rsidP="00AB272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54A9B931" w14:textId="77777777" w:rsidR="00AB2721" w:rsidRPr="00AB2721" w:rsidRDefault="00AB2721" w:rsidP="00AB272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0E327A33" w14:textId="77777777" w:rsidR="00AB2721" w:rsidRPr="00AB2721" w:rsidRDefault="00AB2721" w:rsidP="00AB272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4186B17F" w14:textId="77777777" w:rsidR="00AB2721" w:rsidRPr="00AB2721" w:rsidRDefault="00AB2721" w:rsidP="00AB2721">
            <w:pPr>
              <w:rPr>
                <w:rFonts w:asciiTheme="majorHAnsi" w:hAnsiTheme="majorHAnsi" w:cstheme="majorHAnsi"/>
                <w:sz w:val="20"/>
                <w:szCs w:val="20"/>
              </w:rPr>
            </w:pPr>
          </w:p>
        </w:tc>
      </w:tr>
      <w:tr w:rsidR="00AB2721" w:rsidRPr="00AB2721" w14:paraId="5E9383CB"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235321BA" w14:textId="77777777" w:rsidR="00AB2721" w:rsidRPr="00AB2721" w:rsidRDefault="00AB2721" w:rsidP="00AB272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741A9E5"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D1FA16A"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1803694"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EBA81CA" w14:textId="77777777" w:rsidR="00AB2721" w:rsidRPr="00AB2721" w:rsidRDefault="00AB2721" w:rsidP="00AB272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4411FACD" w14:textId="77777777" w:rsidR="00AB2721" w:rsidRPr="00AB2721" w:rsidRDefault="00AB2721" w:rsidP="00AB272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00CF5657" w14:textId="77777777" w:rsidR="00AB2721" w:rsidRPr="00AB2721" w:rsidRDefault="00AB2721" w:rsidP="00AB272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2D300AE4" w14:textId="77777777" w:rsidR="00AB2721" w:rsidRPr="00AB2721" w:rsidRDefault="00AB2721" w:rsidP="00AB272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271EAB04" w14:textId="77777777" w:rsidR="00AB2721" w:rsidRPr="00AB2721" w:rsidRDefault="00AB2721" w:rsidP="00AB2721">
            <w:pPr>
              <w:rPr>
                <w:rFonts w:asciiTheme="majorHAnsi" w:hAnsiTheme="majorHAnsi" w:cstheme="majorHAnsi"/>
                <w:sz w:val="20"/>
                <w:szCs w:val="20"/>
              </w:rPr>
            </w:pPr>
          </w:p>
        </w:tc>
      </w:tr>
      <w:tr w:rsidR="00AB2721" w:rsidRPr="00AB2721" w14:paraId="1F73E88D"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5C33E1F1" w14:textId="77777777" w:rsidR="00AB2721" w:rsidRPr="00AB2721" w:rsidRDefault="00AB2721" w:rsidP="00AB272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D6FBEF4"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2FD7FC4"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21B55F9"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DBE0E25" w14:textId="77777777" w:rsidR="00AB2721" w:rsidRPr="00AB2721" w:rsidRDefault="00AB2721" w:rsidP="00AB272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0F316F5F" w14:textId="77777777" w:rsidR="00AB2721" w:rsidRPr="00AB2721" w:rsidRDefault="00AB2721" w:rsidP="00AB272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768A3F63" w14:textId="77777777" w:rsidR="00AB2721" w:rsidRPr="00AB2721" w:rsidRDefault="00AB2721" w:rsidP="00AB272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30AEBBCA" w14:textId="77777777" w:rsidR="00AB2721" w:rsidRPr="00AB2721" w:rsidRDefault="00AB2721" w:rsidP="00AB272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3A6713EB" w14:textId="77777777" w:rsidR="00AB2721" w:rsidRPr="00AB2721" w:rsidRDefault="00AB2721" w:rsidP="00AB2721">
            <w:pPr>
              <w:rPr>
                <w:rFonts w:asciiTheme="majorHAnsi" w:hAnsiTheme="majorHAnsi" w:cstheme="majorHAnsi"/>
                <w:sz w:val="20"/>
                <w:szCs w:val="20"/>
              </w:rPr>
            </w:pPr>
          </w:p>
        </w:tc>
      </w:tr>
      <w:tr w:rsidR="00AB2721" w:rsidRPr="00AB2721" w14:paraId="569F40CF"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3CAD3C52" w14:textId="77777777" w:rsidR="00AB2721" w:rsidRPr="00AB2721" w:rsidRDefault="00AB2721" w:rsidP="00AB272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CEFDA1F"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88FCA46"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F4FD8AA"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537C7B3" w14:textId="77777777" w:rsidR="00AB2721" w:rsidRPr="00AB2721" w:rsidRDefault="00AB2721" w:rsidP="00AB272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77F504FA" w14:textId="77777777" w:rsidR="00AB2721" w:rsidRPr="00AB2721" w:rsidRDefault="00AB2721" w:rsidP="00AB272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0DCCDAD7" w14:textId="77777777" w:rsidR="00AB2721" w:rsidRPr="00AB2721" w:rsidRDefault="00AB2721" w:rsidP="00AB272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06F432DD" w14:textId="77777777" w:rsidR="00AB2721" w:rsidRPr="00AB2721" w:rsidRDefault="00AB2721" w:rsidP="00AB272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61500A12" w14:textId="77777777" w:rsidR="00AB2721" w:rsidRPr="00AB2721" w:rsidRDefault="00AB2721" w:rsidP="00AB2721">
            <w:pPr>
              <w:rPr>
                <w:rFonts w:asciiTheme="majorHAnsi" w:hAnsiTheme="majorHAnsi" w:cstheme="majorHAnsi"/>
                <w:sz w:val="20"/>
                <w:szCs w:val="20"/>
              </w:rPr>
            </w:pPr>
          </w:p>
        </w:tc>
      </w:tr>
      <w:tr w:rsidR="00AB2721" w:rsidRPr="00AB2721" w14:paraId="08E5CB15"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36863119" w14:textId="77777777" w:rsidR="00AB2721" w:rsidRPr="00AB2721" w:rsidRDefault="00AB2721" w:rsidP="00AB272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5165523"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4CCFD60"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72127A9"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DFB6BCB" w14:textId="77777777" w:rsidR="00AB2721" w:rsidRPr="00AB2721" w:rsidRDefault="00AB2721" w:rsidP="00AB272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216305B8" w14:textId="77777777" w:rsidR="00AB2721" w:rsidRPr="00AB2721" w:rsidRDefault="00AB2721" w:rsidP="00AB272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6EDF1572" w14:textId="77777777" w:rsidR="00AB2721" w:rsidRPr="00AB2721" w:rsidRDefault="00AB2721" w:rsidP="00AB272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7F4699B1" w14:textId="77777777" w:rsidR="00AB2721" w:rsidRPr="00AB2721" w:rsidRDefault="00AB2721" w:rsidP="00AB272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52830F10" w14:textId="77777777" w:rsidR="00AB2721" w:rsidRPr="00AB2721" w:rsidRDefault="00AB2721" w:rsidP="00AB2721">
            <w:pPr>
              <w:rPr>
                <w:rFonts w:asciiTheme="majorHAnsi" w:hAnsiTheme="majorHAnsi" w:cstheme="majorHAnsi"/>
                <w:sz w:val="20"/>
                <w:szCs w:val="20"/>
              </w:rPr>
            </w:pPr>
          </w:p>
        </w:tc>
      </w:tr>
      <w:tr w:rsidR="00AB2721" w:rsidRPr="00AB2721" w14:paraId="36091B55"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72AC982D" w14:textId="77777777" w:rsidR="00AB2721" w:rsidRPr="00AB2721" w:rsidRDefault="00AB2721" w:rsidP="00AB272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256F559"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D0F530A"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FF17C34"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E369B00" w14:textId="77777777" w:rsidR="00AB2721" w:rsidRPr="00AB2721" w:rsidRDefault="00AB2721" w:rsidP="00AB272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4FE52D1C" w14:textId="77777777" w:rsidR="00AB2721" w:rsidRPr="00AB2721" w:rsidRDefault="00AB2721" w:rsidP="00AB272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26006A68" w14:textId="77777777" w:rsidR="00AB2721" w:rsidRPr="00AB2721" w:rsidRDefault="00AB2721" w:rsidP="00AB272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78FEEC72" w14:textId="77777777" w:rsidR="00AB2721" w:rsidRPr="00AB2721" w:rsidRDefault="00AB2721" w:rsidP="00AB272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66C1DB5B" w14:textId="77777777" w:rsidR="00AB2721" w:rsidRPr="00AB2721" w:rsidRDefault="00AB2721" w:rsidP="00AB2721">
            <w:pPr>
              <w:rPr>
                <w:rFonts w:asciiTheme="majorHAnsi" w:hAnsiTheme="majorHAnsi" w:cstheme="majorHAnsi"/>
                <w:sz w:val="20"/>
                <w:szCs w:val="20"/>
              </w:rPr>
            </w:pPr>
          </w:p>
        </w:tc>
      </w:tr>
      <w:tr w:rsidR="00AB2721" w:rsidRPr="00AB2721" w14:paraId="22861D71"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166A6D97" w14:textId="77777777" w:rsidR="00AB2721" w:rsidRPr="00AB2721" w:rsidRDefault="00AB2721" w:rsidP="00AB272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BFAE7F1"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3A0B0DD"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6ADDD7C"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716B7A9" w14:textId="77777777" w:rsidR="00AB2721" w:rsidRPr="00AB2721" w:rsidRDefault="00AB2721" w:rsidP="00AB272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4D90B186" w14:textId="77777777" w:rsidR="00AB2721" w:rsidRPr="00AB2721" w:rsidRDefault="00AB2721" w:rsidP="00AB272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42F7476F" w14:textId="77777777" w:rsidR="00AB2721" w:rsidRPr="00AB2721" w:rsidRDefault="00AB2721" w:rsidP="00AB272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237C3A6D" w14:textId="77777777" w:rsidR="00AB2721" w:rsidRPr="00AB2721" w:rsidRDefault="00AB2721" w:rsidP="00AB272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6FDA3DEA" w14:textId="77777777" w:rsidR="00AB2721" w:rsidRPr="00AB2721" w:rsidRDefault="00AB2721" w:rsidP="00AB2721">
            <w:pPr>
              <w:rPr>
                <w:rFonts w:asciiTheme="majorHAnsi" w:hAnsiTheme="majorHAnsi" w:cstheme="majorHAnsi"/>
                <w:sz w:val="20"/>
                <w:szCs w:val="20"/>
              </w:rPr>
            </w:pPr>
          </w:p>
        </w:tc>
      </w:tr>
      <w:tr w:rsidR="00AB2721" w:rsidRPr="00AB2721" w14:paraId="6FD8B72D"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0E242D07" w14:textId="77777777" w:rsidR="00AB2721" w:rsidRPr="00AB2721" w:rsidRDefault="00AB2721" w:rsidP="00AB272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CE02921"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E96AAAF"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51ED14B" w14:textId="77777777" w:rsidR="00AB2721" w:rsidRPr="00AB2721" w:rsidRDefault="00AB2721" w:rsidP="00AB272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A4FFC4C" w14:textId="77777777" w:rsidR="00AB2721" w:rsidRPr="00AB2721" w:rsidRDefault="00AB2721" w:rsidP="00AB272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098E9F1E" w14:textId="77777777" w:rsidR="00AB2721" w:rsidRPr="00AB2721" w:rsidRDefault="00AB2721" w:rsidP="00AB272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3F7AFB85" w14:textId="77777777" w:rsidR="00AB2721" w:rsidRPr="00AB2721" w:rsidRDefault="00AB2721" w:rsidP="00AB272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C0FEAF1" w14:textId="77777777" w:rsidR="00AB2721" w:rsidRPr="00AB2721" w:rsidRDefault="00AB2721" w:rsidP="00AB272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39B50049" w14:textId="77777777" w:rsidR="00AB2721" w:rsidRPr="00AB2721" w:rsidRDefault="00AB2721" w:rsidP="00AB2721">
            <w:pPr>
              <w:rPr>
                <w:rFonts w:asciiTheme="majorHAnsi" w:hAnsiTheme="majorHAnsi" w:cstheme="majorHAnsi"/>
                <w:sz w:val="20"/>
                <w:szCs w:val="20"/>
              </w:rPr>
            </w:pPr>
          </w:p>
        </w:tc>
      </w:tr>
    </w:tbl>
    <w:p w14:paraId="37B2D6EB" w14:textId="77777777" w:rsidR="00AB2721" w:rsidRPr="00AB2721" w:rsidRDefault="00AB2721" w:rsidP="00AB2721">
      <w:pPr>
        <w:keepNext/>
        <w:pBdr>
          <w:bottom w:val="single" w:sz="12" w:space="1" w:color="000000"/>
        </w:pBdr>
        <w:spacing w:before="360" w:after="240"/>
        <w:outlineLvl w:val="1"/>
        <w:rPr>
          <w:rFonts w:asciiTheme="majorHAnsi" w:hAnsiTheme="majorHAnsi" w:cstheme="majorHAnsi"/>
          <w:b/>
          <w:sz w:val="28"/>
          <w:szCs w:val="28"/>
        </w:rPr>
      </w:pPr>
      <w:bookmarkStart w:id="80" w:name="_Toc148169197"/>
      <w:bookmarkStart w:id="81" w:name="_Toc148169451"/>
      <w:bookmarkStart w:id="82" w:name="_Toc150561918"/>
      <w:bookmarkStart w:id="83" w:name="_Toc150562124"/>
      <w:bookmarkStart w:id="84" w:name="_Toc151476331"/>
      <w:r w:rsidRPr="00AB2721">
        <w:rPr>
          <w:rFonts w:asciiTheme="majorHAnsi" w:hAnsiTheme="majorHAnsi" w:cstheme="majorHAnsi"/>
          <w:b/>
          <w:sz w:val="28"/>
          <w:szCs w:val="28"/>
        </w:rPr>
        <w:lastRenderedPageBreak/>
        <w:t>Food Scale Accuracy Log</w:t>
      </w:r>
      <w:bookmarkEnd w:id="80"/>
      <w:bookmarkEnd w:id="81"/>
      <w:bookmarkEnd w:id="82"/>
      <w:bookmarkEnd w:id="83"/>
      <w:bookmarkEnd w:id="84"/>
    </w:p>
    <w:p w14:paraId="7A9C6433" w14:textId="77777777" w:rsidR="00EB4CE0" w:rsidRPr="00F35A7A" w:rsidRDefault="00EB4CE0"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1248" behindDoc="0" locked="0" layoutInCell="1" allowOverlap="1" wp14:anchorId="025A80D0" wp14:editId="650C687A">
                <wp:simplePos x="0" y="0"/>
                <wp:positionH relativeFrom="column">
                  <wp:posOffset>803868</wp:posOffset>
                </wp:positionH>
                <wp:positionV relativeFrom="paragraph">
                  <wp:posOffset>163900</wp:posOffset>
                </wp:positionV>
                <wp:extent cx="5998866" cy="10048"/>
                <wp:effectExtent l="0" t="0" r="20955" b="28575"/>
                <wp:wrapNone/>
                <wp:docPr id="502926469"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60E459" id="Straight Connector 20"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5CBCE6BF" w14:textId="77777777" w:rsidR="00EB4CE0" w:rsidRPr="00352FC9" w:rsidRDefault="00EB4CE0"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2272" behindDoc="0" locked="0" layoutInCell="1" allowOverlap="1" wp14:anchorId="28110404" wp14:editId="2FD3C2F4">
                <wp:simplePos x="0" y="0"/>
                <wp:positionH relativeFrom="column">
                  <wp:posOffset>969665</wp:posOffset>
                </wp:positionH>
                <wp:positionV relativeFrom="paragraph">
                  <wp:posOffset>162902</wp:posOffset>
                </wp:positionV>
                <wp:extent cx="5868237" cy="15072"/>
                <wp:effectExtent l="0" t="0" r="37465" b="23495"/>
                <wp:wrapNone/>
                <wp:docPr id="635308814"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380F02" id="Straight Connector 21"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55ED0EB8" w14:textId="77777777" w:rsidR="00EB4CE0" w:rsidRPr="00352FC9" w:rsidRDefault="00EB4CE0" w:rsidP="00EB4CE0">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5344" behindDoc="0" locked="0" layoutInCell="1" allowOverlap="1" wp14:anchorId="69EAD8A4" wp14:editId="7185E8C9">
                <wp:simplePos x="0" y="0"/>
                <wp:positionH relativeFrom="column">
                  <wp:posOffset>5179924</wp:posOffset>
                </wp:positionH>
                <wp:positionV relativeFrom="paragraph">
                  <wp:posOffset>171952</wp:posOffset>
                </wp:positionV>
                <wp:extent cx="1557495" cy="10049"/>
                <wp:effectExtent l="0" t="0" r="24130" b="28575"/>
                <wp:wrapNone/>
                <wp:docPr id="107769434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177B95" id="Straight Connector 2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4320" behindDoc="0" locked="0" layoutInCell="1" allowOverlap="1" wp14:anchorId="394065B9" wp14:editId="768B4A0A">
                <wp:simplePos x="0" y="0"/>
                <wp:positionH relativeFrom="column">
                  <wp:posOffset>3577213</wp:posOffset>
                </wp:positionH>
                <wp:positionV relativeFrom="paragraph">
                  <wp:posOffset>156880</wp:posOffset>
                </wp:positionV>
                <wp:extent cx="974690" cy="4445"/>
                <wp:effectExtent l="0" t="0" r="35560" b="33655"/>
                <wp:wrapNone/>
                <wp:docPr id="185825303"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2F664" id="Straight Connector 2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3296" behindDoc="0" locked="0" layoutInCell="1" allowOverlap="1" wp14:anchorId="58A447AF" wp14:editId="315EEDB3">
                <wp:simplePos x="0" y="0"/>
                <wp:positionH relativeFrom="column">
                  <wp:posOffset>301450</wp:posOffset>
                </wp:positionH>
                <wp:positionV relativeFrom="paragraph">
                  <wp:posOffset>156880</wp:posOffset>
                </wp:positionV>
                <wp:extent cx="2793441" cy="5024"/>
                <wp:effectExtent l="0" t="0" r="26035" b="33655"/>
                <wp:wrapNone/>
                <wp:docPr id="1399159792"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8FADEF" id="Straight Connector 22"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9"/>
        <w:gridCol w:w="1515"/>
        <w:gridCol w:w="1515"/>
        <w:gridCol w:w="1515"/>
        <w:gridCol w:w="1516"/>
        <w:gridCol w:w="3690"/>
        <w:gridCol w:w="1260"/>
        <w:gridCol w:w="1530"/>
      </w:tblGrid>
      <w:tr w:rsidR="00AB2721" w:rsidRPr="00AB2721" w14:paraId="5194CDAA" w14:textId="77777777" w:rsidTr="003F5691">
        <w:trPr>
          <w:trHeight w:val="432"/>
        </w:trPr>
        <w:tc>
          <w:tcPr>
            <w:tcW w:w="13850" w:type="dxa"/>
            <w:gridSpan w:val="8"/>
            <w:shd w:val="clear" w:color="auto" w:fill="D9E2F3" w:themeFill="accent1" w:themeFillTint="33"/>
          </w:tcPr>
          <w:p w14:paraId="50F7E83A" w14:textId="77777777" w:rsidR="00AB2721" w:rsidRPr="00AB2721" w:rsidRDefault="00AB2721" w:rsidP="00AB2721">
            <w:pPr>
              <w:jc w:val="both"/>
              <w:rPr>
                <w:rFonts w:asciiTheme="majorHAnsi" w:eastAsia="Times New Roman" w:hAnsiTheme="majorHAnsi" w:cstheme="majorHAnsi"/>
                <w:b/>
                <w:sz w:val="20"/>
                <w:szCs w:val="20"/>
              </w:rPr>
            </w:pPr>
            <w:r w:rsidRPr="00AB2721">
              <w:rPr>
                <w:rFonts w:asciiTheme="majorHAnsi" w:eastAsia="Arial Narrow" w:hAnsiTheme="majorHAnsi" w:cstheme="majorHAnsi"/>
                <w:b/>
                <w:sz w:val="20"/>
                <w:szCs w:val="20"/>
              </w:rPr>
              <w:t>Instructions</w:t>
            </w:r>
            <w:r w:rsidRPr="00AB2721">
              <w:rPr>
                <w:rFonts w:asciiTheme="majorHAnsi" w:eastAsia="Arial Narrow" w:hAnsiTheme="majorHAnsi" w:cstheme="majorHAnsi"/>
                <w:b/>
                <w:bCs/>
                <w:sz w:val="20"/>
                <w:szCs w:val="20"/>
              </w:rPr>
              <w:t>:</w:t>
            </w:r>
            <w:r w:rsidRPr="00AB2721">
              <w:rPr>
                <w:rFonts w:asciiTheme="majorHAnsi" w:eastAsia="Arial Narrow" w:hAnsiTheme="majorHAnsi" w:cstheme="majorHAnsi"/>
                <w:sz w:val="20"/>
                <w:szCs w:val="20"/>
              </w:rPr>
              <w:t xml:space="preserve"> </w:t>
            </w:r>
            <w:r w:rsidRPr="00AB2721">
              <w:rPr>
                <w:rFonts w:asciiTheme="majorHAnsi" w:hAnsiTheme="majorHAnsi" w:cstheme="majorHAnsi"/>
                <w:sz w:val="20"/>
                <w:szCs w:val="20"/>
              </w:rPr>
              <w:t xml:space="preserve">Scales used to weigh cure will be checked for accuracy each time a product is made. The scale will be checked for accuracy using a standard weight according to manufacturer’s recommendation and recorded on the Scale Accuracy Log. The designated supervisor must verify and initial that food establishment employees are verifying accuracy of scales by reviewing and signing this log. </w:t>
            </w:r>
            <w:r w:rsidRPr="00AB2721">
              <w:rPr>
                <w:rFonts w:asciiTheme="majorHAnsi" w:eastAsia="Helvetica" w:hAnsiTheme="majorHAnsi" w:cstheme="majorHAnsi"/>
                <w:sz w:val="20"/>
                <w:szCs w:val="20"/>
                <w:u w:color="000000"/>
              </w:rPr>
              <w:t>This</w:t>
            </w:r>
            <w:r w:rsidRPr="00AB2721">
              <w:rPr>
                <w:rFonts w:asciiTheme="majorHAnsi" w:hAnsiTheme="majorHAnsi" w:cstheme="majorHAnsi"/>
                <w:sz w:val="20"/>
                <w:szCs w:val="20"/>
              </w:rPr>
              <w:t xml:space="preserve"> log should be maintained for a minimum of 6 months.</w:t>
            </w:r>
          </w:p>
        </w:tc>
      </w:tr>
      <w:tr w:rsidR="00AB2721" w:rsidRPr="00AB2721" w14:paraId="18FC6F69" w14:textId="77777777" w:rsidTr="003F5691">
        <w:trPr>
          <w:trHeight w:val="432"/>
        </w:trPr>
        <w:tc>
          <w:tcPr>
            <w:tcW w:w="1309" w:type="dxa"/>
            <w:shd w:val="clear" w:color="auto" w:fill="D9E2F3" w:themeFill="accent1" w:themeFillTint="33"/>
          </w:tcPr>
          <w:p w14:paraId="54A2CF5E" w14:textId="77777777" w:rsidR="00AB2721" w:rsidRPr="00AB2721" w:rsidRDefault="00AB2721" w:rsidP="00AB2721">
            <w:pPr>
              <w:rPr>
                <w:rFonts w:asciiTheme="majorHAnsi" w:hAnsiTheme="majorHAnsi" w:cstheme="majorHAnsi"/>
                <w:b/>
                <w:sz w:val="20"/>
                <w:szCs w:val="20"/>
              </w:rPr>
            </w:pPr>
            <w:r w:rsidRPr="00AB2721">
              <w:rPr>
                <w:rFonts w:asciiTheme="majorHAnsi" w:hAnsiTheme="majorHAnsi" w:cstheme="majorHAnsi"/>
                <w:b/>
                <w:sz w:val="20"/>
                <w:szCs w:val="20"/>
              </w:rPr>
              <w:t>Date/Time</w:t>
            </w:r>
          </w:p>
        </w:tc>
        <w:tc>
          <w:tcPr>
            <w:tcW w:w="1515" w:type="dxa"/>
            <w:shd w:val="clear" w:color="auto" w:fill="D9E2F3" w:themeFill="accent1" w:themeFillTint="33"/>
          </w:tcPr>
          <w:p w14:paraId="04FA3679" w14:textId="77777777" w:rsidR="00AB2721" w:rsidRPr="00AB2721" w:rsidRDefault="00AB2721" w:rsidP="00AB2721">
            <w:pPr>
              <w:jc w:val="center"/>
              <w:rPr>
                <w:rFonts w:asciiTheme="majorHAnsi" w:hAnsiTheme="majorHAnsi" w:cstheme="majorHAnsi"/>
                <w:b/>
                <w:sz w:val="20"/>
                <w:szCs w:val="20"/>
              </w:rPr>
            </w:pPr>
            <w:r w:rsidRPr="00AB2721">
              <w:rPr>
                <w:rFonts w:asciiTheme="majorHAnsi" w:hAnsiTheme="majorHAnsi" w:cstheme="majorHAnsi"/>
                <w:b/>
                <w:sz w:val="20"/>
                <w:szCs w:val="20"/>
              </w:rPr>
              <w:t>Food Scale</w:t>
            </w:r>
          </w:p>
          <w:p w14:paraId="0E0873F6" w14:textId="77777777" w:rsidR="00AB2721" w:rsidRPr="00AB2721" w:rsidRDefault="00AB2721" w:rsidP="00AB2721">
            <w:pPr>
              <w:jc w:val="center"/>
              <w:rPr>
                <w:rFonts w:asciiTheme="majorHAnsi" w:hAnsiTheme="majorHAnsi" w:cstheme="majorHAnsi"/>
                <w:b/>
                <w:sz w:val="20"/>
                <w:szCs w:val="20"/>
              </w:rPr>
            </w:pPr>
            <w:r w:rsidRPr="00AB2721">
              <w:rPr>
                <w:rFonts w:asciiTheme="majorHAnsi" w:hAnsiTheme="majorHAnsi" w:cstheme="majorHAnsi"/>
                <w:b/>
                <w:sz w:val="20"/>
                <w:szCs w:val="20"/>
              </w:rPr>
              <w:t>Identification</w:t>
            </w:r>
          </w:p>
        </w:tc>
        <w:tc>
          <w:tcPr>
            <w:tcW w:w="1515" w:type="dxa"/>
            <w:shd w:val="clear" w:color="auto" w:fill="D9E2F3" w:themeFill="accent1" w:themeFillTint="33"/>
          </w:tcPr>
          <w:p w14:paraId="75555A16" w14:textId="77777777" w:rsidR="00AB2721" w:rsidRPr="00AB2721" w:rsidRDefault="00AB2721" w:rsidP="00AB2721">
            <w:pPr>
              <w:jc w:val="center"/>
              <w:rPr>
                <w:rFonts w:asciiTheme="majorHAnsi" w:hAnsiTheme="majorHAnsi" w:cstheme="majorHAnsi"/>
                <w:b/>
                <w:sz w:val="20"/>
                <w:szCs w:val="20"/>
              </w:rPr>
            </w:pPr>
            <w:r w:rsidRPr="00AB2721">
              <w:rPr>
                <w:rFonts w:asciiTheme="majorHAnsi" w:hAnsiTheme="majorHAnsi" w:cstheme="majorHAnsi"/>
                <w:b/>
                <w:sz w:val="20"/>
                <w:szCs w:val="20"/>
              </w:rPr>
              <w:t>Standard</w:t>
            </w:r>
          </w:p>
          <w:p w14:paraId="666E0742" w14:textId="77777777" w:rsidR="00AB2721" w:rsidRPr="00AB2721" w:rsidRDefault="00AB2721" w:rsidP="00AB2721">
            <w:pPr>
              <w:jc w:val="center"/>
              <w:rPr>
                <w:rFonts w:asciiTheme="majorHAnsi" w:hAnsiTheme="majorHAnsi" w:cstheme="majorHAnsi"/>
                <w:b/>
                <w:sz w:val="20"/>
                <w:szCs w:val="20"/>
              </w:rPr>
            </w:pPr>
            <w:r w:rsidRPr="00AB2721">
              <w:rPr>
                <w:rFonts w:asciiTheme="majorHAnsi" w:hAnsiTheme="majorHAnsi" w:cstheme="majorHAnsi"/>
                <w:b/>
                <w:sz w:val="20"/>
                <w:szCs w:val="20"/>
              </w:rPr>
              <w:t>Weight</w:t>
            </w:r>
          </w:p>
        </w:tc>
        <w:tc>
          <w:tcPr>
            <w:tcW w:w="1515" w:type="dxa"/>
            <w:shd w:val="clear" w:color="auto" w:fill="D9E2F3" w:themeFill="accent1" w:themeFillTint="33"/>
          </w:tcPr>
          <w:p w14:paraId="26196630" w14:textId="77777777" w:rsidR="00AB2721" w:rsidRPr="00AB2721" w:rsidRDefault="00AB2721" w:rsidP="00AB2721">
            <w:pPr>
              <w:jc w:val="center"/>
              <w:rPr>
                <w:rFonts w:asciiTheme="majorHAnsi" w:hAnsiTheme="majorHAnsi" w:cstheme="majorHAnsi"/>
                <w:b/>
                <w:sz w:val="20"/>
                <w:szCs w:val="20"/>
              </w:rPr>
            </w:pPr>
            <w:r w:rsidRPr="00AB2721">
              <w:rPr>
                <w:rFonts w:asciiTheme="majorHAnsi" w:hAnsiTheme="majorHAnsi" w:cstheme="majorHAnsi"/>
                <w:b/>
                <w:sz w:val="20"/>
                <w:szCs w:val="20"/>
              </w:rPr>
              <w:t>Scale</w:t>
            </w:r>
          </w:p>
          <w:p w14:paraId="377218E7" w14:textId="77777777" w:rsidR="00AB2721" w:rsidRPr="00AB2721" w:rsidRDefault="00AB2721" w:rsidP="00AB2721">
            <w:pPr>
              <w:jc w:val="center"/>
              <w:rPr>
                <w:rFonts w:asciiTheme="majorHAnsi" w:hAnsiTheme="majorHAnsi" w:cstheme="majorHAnsi"/>
                <w:b/>
                <w:sz w:val="20"/>
                <w:szCs w:val="20"/>
              </w:rPr>
            </w:pPr>
            <w:r w:rsidRPr="00AB2721">
              <w:rPr>
                <w:rFonts w:asciiTheme="majorHAnsi" w:hAnsiTheme="majorHAnsi" w:cstheme="majorHAnsi"/>
                <w:b/>
                <w:sz w:val="20"/>
                <w:szCs w:val="20"/>
              </w:rPr>
              <w:t>Reading</w:t>
            </w:r>
          </w:p>
        </w:tc>
        <w:tc>
          <w:tcPr>
            <w:tcW w:w="1516" w:type="dxa"/>
            <w:shd w:val="clear" w:color="auto" w:fill="D9E2F3" w:themeFill="accent1" w:themeFillTint="33"/>
          </w:tcPr>
          <w:p w14:paraId="2F322B1D" w14:textId="77777777" w:rsidR="00AB2721" w:rsidRPr="00AB2721" w:rsidRDefault="00AB2721" w:rsidP="00AB2721">
            <w:pPr>
              <w:jc w:val="center"/>
              <w:rPr>
                <w:rFonts w:asciiTheme="majorHAnsi" w:hAnsiTheme="majorHAnsi" w:cstheme="majorHAnsi"/>
                <w:b/>
                <w:sz w:val="20"/>
                <w:szCs w:val="20"/>
              </w:rPr>
            </w:pPr>
            <w:r w:rsidRPr="00AB2721">
              <w:rPr>
                <w:rFonts w:asciiTheme="majorHAnsi" w:hAnsiTheme="majorHAnsi" w:cstheme="majorHAnsi"/>
                <w:b/>
                <w:sz w:val="20"/>
                <w:szCs w:val="20"/>
              </w:rPr>
              <w:t>Accurate</w:t>
            </w:r>
          </w:p>
          <w:p w14:paraId="32ACBF2B" w14:textId="77777777" w:rsidR="00AB2721" w:rsidRPr="00AB2721" w:rsidRDefault="00AB2721" w:rsidP="00AB2721">
            <w:pPr>
              <w:jc w:val="center"/>
              <w:rPr>
                <w:rFonts w:asciiTheme="majorHAnsi" w:hAnsiTheme="majorHAnsi" w:cstheme="majorHAnsi"/>
                <w:b/>
                <w:sz w:val="20"/>
                <w:szCs w:val="20"/>
              </w:rPr>
            </w:pPr>
            <w:r w:rsidRPr="00AB2721">
              <w:rPr>
                <w:rFonts w:asciiTheme="majorHAnsi" w:hAnsiTheme="majorHAnsi" w:cstheme="majorHAnsi"/>
                <w:b/>
                <w:sz w:val="20"/>
                <w:szCs w:val="20"/>
              </w:rPr>
              <w:t>Y/N</w:t>
            </w:r>
          </w:p>
        </w:tc>
        <w:tc>
          <w:tcPr>
            <w:tcW w:w="3690" w:type="dxa"/>
            <w:shd w:val="clear" w:color="auto" w:fill="D9E2F3" w:themeFill="accent1" w:themeFillTint="33"/>
          </w:tcPr>
          <w:p w14:paraId="282EA0FA" w14:textId="77777777" w:rsidR="00AB2721" w:rsidRPr="00AB2721" w:rsidRDefault="00AB2721" w:rsidP="00AB2721">
            <w:pPr>
              <w:jc w:val="center"/>
              <w:rPr>
                <w:rFonts w:asciiTheme="majorHAnsi" w:hAnsiTheme="majorHAnsi" w:cstheme="majorHAnsi"/>
                <w:b/>
                <w:sz w:val="20"/>
                <w:szCs w:val="20"/>
              </w:rPr>
            </w:pPr>
            <w:r w:rsidRPr="00AB2721">
              <w:rPr>
                <w:rFonts w:asciiTheme="majorHAnsi" w:hAnsiTheme="majorHAnsi" w:cstheme="majorHAnsi"/>
                <w:b/>
                <w:sz w:val="20"/>
                <w:szCs w:val="20"/>
              </w:rPr>
              <w:t>Corrective Action(s)</w:t>
            </w:r>
          </w:p>
        </w:tc>
        <w:tc>
          <w:tcPr>
            <w:tcW w:w="1260" w:type="dxa"/>
            <w:shd w:val="clear" w:color="auto" w:fill="D9E2F3" w:themeFill="accent1" w:themeFillTint="33"/>
          </w:tcPr>
          <w:p w14:paraId="1FE24DD2" w14:textId="77777777" w:rsidR="00AB2721" w:rsidRPr="00AB2721" w:rsidRDefault="00AB2721" w:rsidP="00AB2721">
            <w:pPr>
              <w:jc w:val="center"/>
              <w:rPr>
                <w:rFonts w:asciiTheme="majorHAnsi" w:hAnsiTheme="majorHAnsi" w:cstheme="majorHAnsi"/>
                <w:b/>
                <w:sz w:val="20"/>
                <w:szCs w:val="20"/>
              </w:rPr>
            </w:pPr>
            <w:r w:rsidRPr="00AB2721">
              <w:rPr>
                <w:rFonts w:asciiTheme="majorHAnsi" w:hAnsiTheme="majorHAnsi" w:cstheme="majorHAnsi"/>
                <w:b/>
                <w:sz w:val="20"/>
                <w:szCs w:val="20"/>
              </w:rPr>
              <w:t>Staff Initial</w:t>
            </w:r>
          </w:p>
        </w:tc>
        <w:tc>
          <w:tcPr>
            <w:tcW w:w="1530" w:type="dxa"/>
            <w:shd w:val="clear" w:color="auto" w:fill="D9E2F3" w:themeFill="accent1" w:themeFillTint="33"/>
          </w:tcPr>
          <w:p w14:paraId="47D03134" w14:textId="77777777" w:rsidR="00AB2721" w:rsidRPr="00AB2721" w:rsidRDefault="00AB2721" w:rsidP="00AB2721">
            <w:pPr>
              <w:jc w:val="center"/>
              <w:rPr>
                <w:rFonts w:asciiTheme="majorHAnsi" w:hAnsiTheme="majorHAnsi" w:cstheme="majorHAnsi"/>
                <w:b/>
                <w:sz w:val="20"/>
                <w:szCs w:val="20"/>
              </w:rPr>
            </w:pPr>
            <w:r w:rsidRPr="00AB2721">
              <w:rPr>
                <w:rFonts w:asciiTheme="majorHAnsi" w:hAnsiTheme="majorHAnsi" w:cstheme="majorHAnsi"/>
                <w:b/>
                <w:sz w:val="20"/>
                <w:szCs w:val="20"/>
              </w:rPr>
              <w:t>Verified By (Initials)</w:t>
            </w:r>
          </w:p>
        </w:tc>
      </w:tr>
      <w:tr w:rsidR="00AB2721" w:rsidRPr="00AB2721" w14:paraId="07FA6528" w14:textId="77777777" w:rsidTr="003F5691">
        <w:trPr>
          <w:trHeight w:val="432"/>
        </w:trPr>
        <w:tc>
          <w:tcPr>
            <w:tcW w:w="1309" w:type="dxa"/>
          </w:tcPr>
          <w:p w14:paraId="274AC89E" w14:textId="77777777" w:rsidR="00AB2721" w:rsidRPr="00AB2721" w:rsidRDefault="00AB2721" w:rsidP="00AB2721">
            <w:pPr>
              <w:rPr>
                <w:rFonts w:asciiTheme="majorHAnsi" w:hAnsiTheme="majorHAnsi" w:cstheme="majorHAnsi"/>
                <w:bCs/>
                <w:sz w:val="20"/>
                <w:szCs w:val="20"/>
              </w:rPr>
            </w:pPr>
          </w:p>
        </w:tc>
        <w:tc>
          <w:tcPr>
            <w:tcW w:w="1515" w:type="dxa"/>
          </w:tcPr>
          <w:p w14:paraId="7AFF1516" w14:textId="77777777" w:rsidR="00AB2721" w:rsidRPr="00AB2721" w:rsidRDefault="00AB2721" w:rsidP="00AB2721">
            <w:pPr>
              <w:rPr>
                <w:rFonts w:asciiTheme="majorHAnsi" w:hAnsiTheme="majorHAnsi" w:cstheme="majorHAnsi"/>
                <w:bCs/>
                <w:sz w:val="20"/>
                <w:szCs w:val="20"/>
              </w:rPr>
            </w:pPr>
          </w:p>
        </w:tc>
        <w:tc>
          <w:tcPr>
            <w:tcW w:w="1515" w:type="dxa"/>
          </w:tcPr>
          <w:p w14:paraId="26D8D5F8" w14:textId="77777777" w:rsidR="00AB2721" w:rsidRPr="00AB2721" w:rsidRDefault="00AB2721" w:rsidP="00AB2721">
            <w:pPr>
              <w:rPr>
                <w:rFonts w:asciiTheme="majorHAnsi" w:hAnsiTheme="majorHAnsi" w:cstheme="majorHAnsi"/>
                <w:bCs/>
                <w:sz w:val="20"/>
                <w:szCs w:val="20"/>
              </w:rPr>
            </w:pPr>
          </w:p>
        </w:tc>
        <w:tc>
          <w:tcPr>
            <w:tcW w:w="1515" w:type="dxa"/>
          </w:tcPr>
          <w:p w14:paraId="67955100" w14:textId="77777777" w:rsidR="00AB2721" w:rsidRPr="00AB2721" w:rsidRDefault="00AB2721" w:rsidP="00AB2721">
            <w:pPr>
              <w:rPr>
                <w:rFonts w:asciiTheme="majorHAnsi" w:hAnsiTheme="majorHAnsi" w:cstheme="majorHAnsi"/>
                <w:bCs/>
                <w:sz w:val="20"/>
                <w:szCs w:val="20"/>
              </w:rPr>
            </w:pPr>
          </w:p>
        </w:tc>
        <w:tc>
          <w:tcPr>
            <w:tcW w:w="1516" w:type="dxa"/>
          </w:tcPr>
          <w:p w14:paraId="665158E5" w14:textId="77777777" w:rsidR="00AB2721" w:rsidRPr="00AB2721" w:rsidRDefault="00AB2721" w:rsidP="00AB2721">
            <w:pPr>
              <w:rPr>
                <w:rFonts w:asciiTheme="majorHAnsi" w:hAnsiTheme="majorHAnsi" w:cstheme="majorHAnsi"/>
                <w:bCs/>
                <w:sz w:val="20"/>
                <w:szCs w:val="20"/>
              </w:rPr>
            </w:pPr>
          </w:p>
        </w:tc>
        <w:tc>
          <w:tcPr>
            <w:tcW w:w="3690" w:type="dxa"/>
          </w:tcPr>
          <w:p w14:paraId="59CC389C" w14:textId="77777777" w:rsidR="00AB2721" w:rsidRPr="00AB2721" w:rsidRDefault="00AB2721" w:rsidP="00AB2721">
            <w:pPr>
              <w:rPr>
                <w:rFonts w:asciiTheme="majorHAnsi" w:hAnsiTheme="majorHAnsi" w:cstheme="majorHAnsi"/>
                <w:bCs/>
                <w:sz w:val="20"/>
                <w:szCs w:val="20"/>
              </w:rPr>
            </w:pPr>
          </w:p>
        </w:tc>
        <w:tc>
          <w:tcPr>
            <w:tcW w:w="1260" w:type="dxa"/>
          </w:tcPr>
          <w:p w14:paraId="0AA49656" w14:textId="77777777" w:rsidR="00AB2721" w:rsidRPr="00AB2721" w:rsidRDefault="00AB2721" w:rsidP="00AB2721">
            <w:pPr>
              <w:rPr>
                <w:rFonts w:asciiTheme="majorHAnsi" w:hAnsiTheme="majorHAnsi" w:cstheme="majorHAnsi"/>
                <w:bCs/>
                <w:sz w:val="20"/>
                <w:szCs w:val="20"/>
              </w:rPr>
            </w:pPr>
          </w:p>
        </w:tc>
        <w:tc>
          <w:tcPr>
            <w:tcW w:w="1530" w:type="dxa"/>
          </w:tcPr>
          <w:p w14:paraId="672816AA" w14:textId="77777777" w:rsidR="00AB2721" w:rsidRPr="00AB2721" w:rsidRDefault="00AB2721" w:rsidP="00AB2721">
            <w:pPr>
              <w:rPr>
                <w:rFonts w:asciiTheme="majorHAnsi" w:hAnsiTheme="majorHAnsi" w:cstheme="majorHAnsi"/>
                <w:bCs/>
                <w:sz w:val="20"/>
                <w:szCs w:val="20"/>
              </w:rPr>
            </w:pPr>
          </w:p>
        </w:tc>
      </w:tr>
      <w:tr w:rsidR="00AB2721" w:rsidRPr="00AB2721" w14:paraId="0B81CCAC" w14:textId="77777777" w:rsidTr="003F5691">
        <w:trPr>
          <w:trHeight w:val="432"/>
        </w:trPr>
        <w:tc>
          <w:tcPr>
            <w:tcW w:w="1309" w:type="dxa"/>
          </w:tcPr>
          <w:p w14:paraId="2C076A80" w14:textId="77777777" w:rsidR="00AB2721" w:rsidRPr="00AB2721" w:rsidRDefault="00AB2721" w:rsidP="00AB2721">
            <w:pPr>
              <w:rPr>
                <w:rFonts w:asciiTheme="majorHAnsi" w:hAnsiTheme="majorHAnsi" w:cstheme="majorHAnsi"/>
                <w:bCs/>
                <w:sz w:val="20"/>
                <w:szCs w:val="20"/>
              </w:rPr>
            </w:pPr>
          </w:p>
        </w:tc>
        <w:tc>
          <w:tcPr>
            <w:tcW w:w="1515" w:type="dxa"/>
          </w:tcPr>
          <w:p w14:paraId="338D8878" w14:textId="77777777" w:rsidR="00AB2721" w:rsidRPr="00AB2721" w:rsidRDefault="00AB2721" w:rsidP="00AB2721">
            <w:pPr>
              <w:rPr>
                <w:rFonts w:asciiTheme="majorHAnsi" w:hAnsiTheme="majorHAnsi" w:cstheme="majorHAnsi"/>
                <w:bCs/>
                <w:sz w:val="20"/>
                <w:szCs w:val="20"/>
              </w:rPr>
            </w:pPr>
          </w:p>
        </w:tc>
        <w:tc>
          <w:tcPr>
            <w:tcW w:w="1515" w:type="dxa"/>
          </w:tcPr>
          <w:p w14:paraId="57B92082" w14:textId="77777777" w:rsidR="00AB2721" w:rsidRPr="00AB2721" w:rsidRDefault="00AB2721" w:rsidP="00AB2721">
            <w:pPr>
              <w:rPr>
                <w:rFonts w:asciiTheme="majorHAnsi" w:hAnsiTheme="majorHAnsi" w:cstheme="majorHAnsi"/>
                <w:bCs/>
                <w:sz w:val="20"/>
                <w:szCs w:val="20"/>
              </w:rPr>
            </w:pPr>
          </w:p>
        </w:tc>
        <w:tc>
          <w:tcPr>
            <w:tcW w:w="1515" w:type="dxa"/>
          </w:tcPr>
          <w:p w14:paraId="74210EEA" w14:textId="77777777" w:rsidR="00AB2721" w:rsidRPr="00AB2721" w:rsidRDefault="00AB2721" w:rsidP="00AB2721">
            <w:pPr>
              <w:rPr>
                <w:rFonts w:asciiTheme="majorHAnsi" w:hAnsiTheme="majorHAnsi" w:cstheme="majorHAnsi"/>
                <w:bCs/>
                <w:sz w:val="20"/>
                <w:szCs w:val="20"/>
              </w:rPr>
            </w:pPr>
          </w:p>
        </w:tc>
        <w:tc>
          <w:tcPr>
            <w:tcW w:w="1516" w:type="dxa"/>
          </w:tcPr>
          <w:p w14:paraId="3346123B" w14:textId="77777777" w:rsidR="00AB2721" w:rsidRPr="00AB2721" w:rsidRDefault="00AB2721" w:rsidP="00AB2721">
            <w:pPr>
              <w:rPr>
                <w:rFonts w:asciiTheme="majorHAnsi" w:hAnsiTheme="majorHAnsi" w:cstheme="majorHAnsi"/>
                <w:bCs/>
                <w:sz w:val="20"/>
                <w:szCs w:val="20"/>
              </w:rPr>
            </w:pPr>
          </w:p>
        </w:tc>
        <w:tc>
          <w:tcPr>
            <w:tcW w:w="3690" w:type="dxa"/>
          </w:tcPr>
          <w:p w14:paraId="22363894" w14:textId="77777777" w:rsidR="00AB2721" w:rsidRPr="00AB2721" w:rsidRDefault="00AB2721" w:rsidP="00AB2721">
            <w:pPr>
              <w:rPr>
                <w:rFonts w:asciiTheme="majorHAnsi" w:hAnsiTheme="majorHAnsi" w:cstheme="majorHAnsi"/>
                <w:bCs/>
                <w:sz w:val="20"/>
                <w:szCs w:val="20"/>
              </w:rPr>
            </w:pPr>
          </w:p>
        </w:tc>
        <w:tc>
          <w:tcPr>
            <w:tcW w:w="1260" w:type="dxa"/>
          </w:tcPr>
          <w:p w14:paraId="152542C3" w14:textId="77777777" w:rsidR="00AB2721" w:rsidRPr="00AB2721" w:rsidRDefault="00AB2721" w:rsidP="00AB2721">
            <w:pPr>
              <w:rPr>
                <w:rFonts w:asciiTheme="majorHAnsi" w:hAnsiTheme="majorHAnsi" w:cstheme="majorHAnsi"/>
                <w:bCs/>
                <w:sz w:val="20"/>
                <w:szCs w:val="20"/>
              </w:rPr>
            </w:pPr>
          </w:p>
        </w:tc>
        <w:tc>
          <w:tcPr>
            <w:tcW w:w="1530" w:type="dxa"/>
          </w:tcPr>
          <w:p w14:paraId="517EE0C5" w14:textId="77777777" w:rsidR="00AB2721" w:rsidRPr="00AB2721" w:rsidRDefault="00AB2721" w:rsidP="00AB2721">
            <w:pPr>
              <w:rPr>
                <w:rFonts w:asciiTheme="majorHAnsi" w:hAnsiTheme="majorHAnsi" w:cstheme="majorHAnsi"/>
                <w:bCs/>
                <w:sz w:val="20"/>
                <w:szCs w:val="20"/>
              </w:rPr>
            </w:pPr>
          </w:p>
        </w:tc>
      </w:tr>
      <w:tr w:rsidR="00AB2721" w:rsidRPr="00AB2721" w14:paraId="108EEA9C" w14:textId="77777777" w:rsidTr="003F5691">
        <w:trPr>
          <w:trHeight w:val="432"/>
        </w:trPr>
        <w:tc>
          <w:tcPr>
            <w:tcW w:w="1309" w:type="dxa"/>
          </w:tcPr>
          <w:p w14:paraId="0D959391" w14:textId="77777777" w:rsidR="00AB2721" w:rsidRPr="00AB2721" w:rsidRDefault="00AB2721" w:rsidP="00AB2721">
            <w:pPr>
              <w:rPr>
                <w:rFonts w:asciiTheme="majorHAnsi" w:hAnsiTheme="majorHAnsi" w:cstheme="majorHAnsi"/>
                <w:bCs/>
                <w:sz w:val="20"/>
                <w:szCs w:val="20"/>
              </w:rPr>
            </w:pPr>
          </w:p>
        </w:tc>
        <w:tc>
          <w:tcPr>
            <w:tcW w:w="1515" w:type="dxa"/>
          </w:tcPr>
          <w:p w14:paraId="3E4AD42E" w14:textId="77777777" w:rsidR="00AB2721" w:rsidRPr="00AB2721" w:rsidRDefault="00AB2721" w:rsidP="00AB2721">
            <w:pPr>
              <w:rPr>
                <w:rFonts w:asciiTheme="majorHAnsi" w:hAnsiTheme="majorHAnsi" w:cstheme="majorHAnsi"/>
                <w:bCs/>
                <w:sz w:val="20"/>
                <w:szCs w:val="20"/>
              </w:rPr>
            </w:pPr>
          </w:p>
        </w:tc>
        <w:tc>
          <w:tcPr>
            <w:tcW w:w="1515" w:type="dxa"/>
          </w:tcPr>
          <w:p w14:paraId="57BAAC85" w14:textId="77777777" w:rsidR="00AB2721" w:rsidRPr="00AB2721" w:rsidRDefault="00AB2721" w:rsidP="00AB2721">
            <w:pPr>
              <w:rPr>
                <w:rFonts w:asciiTheme="majorHAnsi" w:hAnsiTheme="majorHAnsi" w:cstheme="majorHAnsi"/>
                <w:bCs/>
                <w:sz w:val="20"/>
                <w:szCs w:val="20"/>
              </w:rPr>
            </w:pPr>
          </w:p>
        </w:tc>
        <w:tc>
          <w:tcPr>
            <w:tcW w:w="1515" w:type="dxa"/>
          </w:tcPr>
          <w:p w14:paraId="2F7952EB" w14:textId="77777777" w:rsidR="00AB2721" w:rsidRPr="00AB2721" w:rsidRDefault="00AB2721" w:rsidP="00AB2721">
            <w:pPr>
              <w:rPr>
                <w:rFonts w:asciiTheme="majorHAnsi" w:hAnsiTheme="majorHAnsi" w:cstheme="majorHAnsi"/>
                <w:bCs/>
                <w:sz w:val="20"/>
                <w:szCs w:val="20"/>
              </w:rPr>
            </w:pPr>
          </w:p>
        </w:tc>
        <w:tc>
          <w:tcPr>
            <w:tcW w:w="1516" w:type="dxa"/>
          </w:tcPr>
          <w:p w14:paraId="5C6ECAB9" w14:textId="77777777" w:rsidR="00AB2721" w:rsidRPr="00AB2721" w:rsidRDefault="00AB2721" w:rsidP="00AB2721">
            <w:pPr>
              <w:rPr>
                <w:rFonts w:asciiTheme="majorHAnsi" w:hAnsiTheme="majorHAnsi" w:cstheme="majorHAnsi"/>
                <w:bCs/>
                <w:sz w:val="20"/>
                <w:szCs w:val="20"/>
              </w:rPr>
            </w:pPr>
          </w:p>
        </w:tc>
        <w:tc>
          <w:tcPr>
            <w:tcW w:w="3690" w:type="dxa"/>
          </w:tcPr>
          <w:p w14:paraId="216414BE" w14:textId="77777777" w:rsidR="00AB2721" w:rsidRPr="00AB2721" w:rsidRDefault="00AB2721" w:rsidP="00AB2721">
            <w:pPr>
              <w:rPr>
                <w:rFonts w:asciiTheme="majorHAnsi" w:hAnsiTheme="majorHAnsi" w:cstheme="majorHAnsi"/>
                <w:bCs/>
                <w:sz w:val="20"/>
                <w:szCs w:val="20"/>
              </w:rPr>
            </w:pPr>
          </w:p>
        </w:tc>
        <w:tc>
          <w:tcPr>
            <w:tcW w:w="1260" w:type="dxa"/>
          </w:tcPr>
          <w:p w14:paraId="177C8854" w14:textId="77777777" w:rsidR="00AB2721" w:rsidRPr="00AB2721" w:rsidRDefault="00AB2721" w:rsidP="00AB2721">
            <w:pPr>
              <w:rPr>
                <w:rFonts w:asciiTheme="majorHAnsi" w:hAnsiTheme="majorHAnsi" w:cstheme="majorHAnsi"/>
                <w:bCs/>
                <w:sz w:val="20"/>
                <w:szCs w:val="20"/>
              </w:rPr>
            </w:pPr>
          </w:p>
        </w:tc>
        <w:tc>
          <w:tcPr>
            <w:tcW w:w="1530" w:type="dxa"/>
          </w:tcPr>
          <w:p w14:paraId="1F86C70C" w14:textId="77777777" w:rsidR="00AB2721" w:rsidRPr="00AB2721" w:rsidRDefault="00AB2721" w:rsidP="00AB2721">
            <w:pPr>
              <w:rPr>
                <w:rFonts w:asciiTheme="majorHAnsi" w:hAnsiTheme="majorHAnsi" w:cstheme="majorHAnsi"/>
                <w:bCs/>
                <w:sz w:val="20"/>
                <w:szCs w:val="20"/>
              </w:rPr>
            </w:pPr>
          </w:p>
        </w:tc>
      </w:tr>
      <w:tr w:rsidR="00AB2721" w:rsidRPr="00AB2721" w14:paraId="6E0318BD" w14:textId="77777777" w:rsidTr="003F5691">
        <w:trPr>
          <w:trHeight w:val="432"/>
        </w:trPr>
        <w:tc>
          <w:tcPr>
            <w:tcW w:w="1309" w:type="dxa"/>
          </w:tcPr>
          <w:p w14:paraId="55CB0E94" w14:textId="77777777" w:rsidR="00AB2721" w:rsidRPr="00AB2721" w:rsidRDefault="00AB2721" w:rsidP="00AB2721">
            <w:pPr>
              <w:rPr>
                <w:rFonts w:asciiTheme="majorHAnsi" w:hAnsiTheme="majorHAnsi" w:cstheme="majorHAnsi"/>
                <w:bCs/>
                <w:sz w:val="20"/>
                <w:szCs w:val="20"/>
              </w:rPr>
            </w:pPr>
          </w:p>
        </w:tc>
        <w:tc>
          <w:tcPr>
            <w:tcW w:w="1515" w:type="dxa"/>
          </w:tcPr>
          <w:p w14:paraId="69FB2E89" w14:textId="77777777" w:rsidR="00AB2721" w:rsidRPr="00AB2721" w:rsidRDefault="00AB2721" w:rsidP="00AB2721">
            <w:pPr>
              <w:rPr>
                <w:rFonts w:asciiTheme="majorHAnsi" w:hAnsiTheme="majorHAnsi" w:cstheme="majorHAnsi"/>
                <w:bCs/>
                <w:sz w:val="20"/>
                <w:szCs w:val="20"/>
              </w:rPr>
            </w:pPr>
          </w:p>
        </w:tc>
        <w:tc>
          <w:tcPr>
            <w:tcW w:w="1515" w:type="dxa"/>
          </w:tcPr>
          <w:p w14:paraId="643537C0" w14:textId="77777777" w:rsidR="00AB2721" w:rsidRPr="00AB2721" w:rsidRDefault="00AB2721" w:rsidP="00AB2721">
            <w:pPr>
              <w:rPr>
                <w:rFonts w:asciiTheme="majorHAnsi" w:hAnsiTheme="majorHAnsi" w:cstheme="majorHAnsi"/>
                <w:bCs/>
                <w:sz w:val="20"/>
                <w:szCs w:val="20"/>
              </w:rPr>
            </w:pPr>
          </w:p>
        </w:tc>
        <w:tc>
          <w:tcPr>
            <w:tcW w:w="1515" w:type="dxa"/>
          </w:tcPr>
          <w:p w14:paraId="68A8B5DC" w14:textId="77777777" w:rsidR="00AB2721" w:rsidRPr="00AB2721" w:rsidRDefault="00AB2721" w:rsidP="00AB2721">
            <w:pPr>
              <w:rPr>
                <w:rFonts w:asciiTheme="majorHAnsi" w:hAnsiTheme="majorHAnsi" w:cstheme="majorHAnsi"/>
                <w:bCs/>
                <w:sz w:val="20"/>
                <w:szCs w:val="20"/>
              </w:rPr>
            </w:pPr>
          </w:p>
        </w:tc>
        <w:tc>
          <w:tcPr>
            <w:tcW w:w="1516" w:type="dxa"/>
          </w:tcPr>
          <w:p w14:paraId="2B55B574" w14:textId="77777777" w:rsidR="00AB2721" w:rsidRPr="00AB2721" w:rsidRDefault="00AB2721" w:rsidP="00AB2721">
            <w:pPr>
              <w:rPr>
                <w:rFonts w:asciiTheme="majorHAnsi" w:hAnsiTheme="majorHAnsi" w:cstheme="majorHAnsi"/>
                <w:bCs/>
                <w:sz w:val="20"/>
                <w:szCs w:val="20"/>
              </w:rPr>
            </w:pPr>
          </w:p>
        </w:tc>
        <w:tc>
          <w:tcPr>
            <w:tcW w:w="3690" w:type="dxa"/>
          </w:tcPr>
          <w:p w14:paraId="121EF8A3" w14:textId="77777777" w:rsidR="00AB2721" w:rsidRPr="00AB2721" w:rsidRDefault="00AB2721" w:rsidP="00AB2721">
            <w:pPr>
              <w:rPr>
                <w:rFonts w:asciiTheme="majorHAnsi" w:hAnsiTheme="majorHAnsi" w:cstheme="majorHAnsi"/>
                <w:bCs/>
                <w:sz w:val="20"/>
                <w:szCs w:val="20"/>
              </w:rPr>
            </w:pPr>
          </w:p>
        </w:tc>
        <w:tc>
          <w:tcPr>
            <w:tcW w:w="1260" w:type="dxa"/>
          </w:tcPr>
          <w:p w14:paraId="4935425B" w14:textId="77777777" w:rsidR="00AB2721" w:rsidRPr="00AB2721" w:rsidRDefault="00AB2721" w:rsidP="00AB2721">
            <w:pPr>
              <w:rPr>
                <w:rFonts w:asciiTheme="majorHAnsi" w:hAnsiTheme="majorHAnsi" w:cstheme="majorHAnsi"/>
                <w:bCs/>
                <w:sz w:val="20"/>
                <w:szCs w:val="20"/>
              </w:rPr>
            </w:pPr>
          </w:p>
        </w:tc>
        <w:tc>
          <w:tcPr>
            <w:tcW w:w="1530" w:type="dxa"/>
          </w:tcPr>
          <w:p w14:paraId="1B3F7F4B" w14:textId="77777777" w:rsidR="00AB2721" w:rsidRPr="00AB2721" w:rsidRDefault="00AB2721" w:rsidP="00AB2721">
            <w:pPr>
              <w:rPr>
                <w:rFonts w:asciiTheme="majorHAnsi" w:hAnsiTheme="majorHAnsi" w:cstheme="majorHAnsi"/>
                <w:bCs/>
                <w:sz w:val="20"/>
                <w:szCs w:val="20"/>
              </w:rPr>
            </w:pPr>
          </w:p>
        </w:tc>
      </w:tr>
      <w:tr w:rsidR="00AB2721" w:rsidRPr="00AB2721" w14:paraId="3B9DFEC9" w14:textId="77777777" w:rsidTr="003F5691">
        <w:trPr>
          <w:trHeight w:val="432"/>
        </w:trPr>
        <w:tc>
          <w:tcPr>
            <w:tcW w:w="1309" w:type="dxa"/>
          </w:tcPr>
          <w:p w14:paraId="07D90938" w14:textId="77777777" w:rsidR="00AB2721" w:rsidRPr="00AB2721" w:rsidRDefault="00AB2721" w:rsidP="00AB2721">
            <w:pPr>
              <w:rPr>
                <w:rFonts w:asciiTheme="majorHAnsi" w:hAnsiTheme="majorHAnsi" w:cstheme="majorHAnsi"/>
                <w:bCs/>
                <w:sz w:val="20"/>
                <w:szCs w:val="20"/>
              </w:rPr>
            </w:pPr>
          </w:p>
        </w:tc>
        <w:tc>
          <w:tcPr>
            <w:tcW w:w="1515" w:type="dxa"/>
          </w:tcPr>
          <w:p w14:paraId="2C4354E1" w14:textId="77777777" w:rsidR="00AB2721" w:rsidRPr="00AB2721" w:rsidRDefault="00AB2721" w:rsidP="00AB2721">
            <w:pPr>
              <w:rPr>
                <w:rFonts w:asciiTheme="majorHAnsi" w:hAnsiTheme="majorHAnsi" w:cstheme="majorHAnsi"/>
                <w:bCs/>
                <w:sz w:val="20"/>
                <w:szCs w:val="20"/>
              </w:rPr>
            </w:pPr>
          </w:p>
        </w:tc>
        <w:tc>
          <w:tcPr>
            <w:tcW w:w="1515" w:type="dxa"/>
          </w:tcPr>
          <w:p w14:paraId="2E1C03AC" w14:textId="77777777" w:rsidR="00AB2721" w:rsidRPr="00AB2721" w:rsidRDefault="00AB2721" w:rsidP="00AB2721">
            <w:pPr>
              <w:rPr>
                <w:rFonts w:asciiTheme="majorHAnsi" w:hAnsiTheme="majorHAnsi" w:cstheme="majorHAnsi"/>
                <w:bCs/>
                <w:sz w:val="20"/>
                <w:szCs w:val="20"/>
              </w:rPr>
            </w:pPr>
          </w:p>
        </w:tc>
        <w:tc>
          <w:tcPr>
            <w:tcW w:w="1515" w:type="dxa"/>
          </w:tcPr>
          <w:p w14:paraId="03C59F5A" w14:textId="77777777" w:rsidR="00AB2721" w:rsidRPr="00AB2721" w:rsidRDefault="00AB2721" w:rsidP="00AB2721">
            <w:pPr>
              <w:rPr>
                <w:rFonts w:asciiTheme="majorHAnsi" w:hAnsiTheme="majorHAnsi" w:cstheme="majorHAnsi"/>
                <w:bCs/>
                <w:sz w:val="20"/>
                <w:szCs w:val="20"/>
              </w:rPr>
            </w:pPr>
          </w:p>
        </w:tc>
        <w:tc>
          <w:tcPr>
            <w:tcW w:w="1516" w:type="dxa"/>
          </w:tcPr>
          <w:p w14:paraId="4F7EE635" w14:textId="77777777" w:rsidR="00AB2721" w:rsidRPr="00AB2721" w:rsidRDefault="00AB2721" w:rsidP="00AB2721">
            <w:pPr>
              <w:rPr>
                <w:rFonts w:asciiTheme="majorHAnsi" w:hAnsiTheme="majorHAnsi" w:cstheme="majorHAnsi"/>
                <w:bCs/>
                <w:sz w:val="20"/>
                <w:szCs w:val="20"/>
              </w:rPr>
            </w:pPr>
          </w:p>
        </w:tc>
        <w:tc>
          <w:tcPr>
            <w:tcW w:w="3690" w:type="dxa"/>
          </w:tcPr>
          <w:p w14:paraId="52526707" w14:textId="77777777" w:rsidR="00AB2721" w:rsidRPr="00AB2721" w:rsidRDefault="00AB2721" w:rsidP="00AB2721">
            <w:pPr>
              <w:rPr>
                <w:rFonts w:asciiTheme="majorHAnsi" w:hAnsiTheme="majorHAnsi" w:cstheme="majorHAnsi"/>
                <w:bCs/>
                <w:sz w:val="20"/>
                <w:szCs w:val="20"/>
              </w:rPr>
            </w:pPr>
          </w:p>
        </w:tc>
        <w:tc>
          <w:tcPr>
            <w:tcW w:w="1260" w:type="dxa"/>
          </w:tcPr>
          <w:p w14:paraId="3E476756" w14:textId="77777777" w:rsidR="00AB2721" w:rsidRPr="00AB2721" w:rsidRDefault="00AB2721" w:rsidP="00AB2721">
            <w:pPr>
              <w:rPr>
                <w:rFonts w:asciiTheme="majorHAnsi" w:hAnsiTheme="majorHAnsi" w:cstheme="majorHAnsi"/>
                <w:bCs/>
                <w:sz w:val="20"/>
                <w:szCs w:val="20"/>
              </w:rPr>
            </w:pPr>
          </w:p>
        </w:tc>
        <w:tc>
          <w:tcPr>
            <w:tcW w:w="1530" w:type="dxa"/>
          </w:tcPr>
          <w:p w14:paraId="54542861" w14:textId="77777777" w:rsidR="00AB2721" w:rsidRPr="00AB2721" w:rsidRDefault="00AB2721" w:rsidP="00AB2721">
            <w:pPr>
              <w:rPr>
                <w:rFonts w:asciiTheme="majorHAnsi" w:hAnsiTheme="majorHAnsi" w:cstheme="majorHAnsi"/>
                <w:bCs/>
                <w:sz w:val="20"/>
                <w:szCs w:val="20"/>
              </w:rPr>
            </w:pPr>
          </w:p>
        </w:tc>
      </w:tr>
      <w:tr w:rsidR="00AB2721" w:rsidRPr="00AB2721" w14:paraId="52070D6A" w14:textId="77777777" w:rsidTr="003F5691">
        <w:trPr>
          <w:trHeight w:val="432"/>
        </w:trPr>
        <w:tc>
          <w:tcPr>
            <w:tcW w:w="1309" w:type="dxa"/>
          </w:tcPr>
          <w:p w14:paraId="37442DED" w14:textId="77777777" w:rsidR="00AB2721" w:rsidRPr="00AB2721" w:rsidRDefault="00AB2721" w:rsidP="00AB2721">
            <w:pPr>
              <w:rPr>
                <w:rFonts w:asciiTheme="majorHAnsi" w:hAnsiTheme="majorHAnsi" w:cstheme="majorHAnsi"/>
                <w:bCs/>
                <w:sz w:val="20"/>
                <w:szCs w:val="20"/>
              </w:rPr>
            </w:pPr>
          </w:p>
        </w:tc>
        <w:tc>
          <w:tcPr>
            <w:tcW w:w="1515" w:type="dxa"/>
          </w:tcPr>
          <w:p w14:paraId="4DA2ACD2" w14:textId="77777777" w:rsidR="00AB2721" w:rsidRPr="00AB2721" w:rsidRDefault="00AB2721" w:rsidP="00AB2721">
            <w:pPr>
              <w:rPr>
                <w:rFonts w:asciiTheme="majorHAnsi" w:hAnsiTheme="majorHAnsi" w:cstheme="majorHAnsi"/>
                <w:bCs/>
                <w:sz w:val="20"/>
                <w:szCs w:val="20"/>
              </w:rPr>
            </w:pPr>
          </w:p>
        </w:tc>
        <w:tc>
          <w:tcPr>
            <w:tcW w:w="1515" w:type="dxa"/>
          </w:tcPr>
          <w:p w14:paraId="74CCD851" w14:textId="77777777" w:rsidR="00AB2721" w:rsidRPr="00AB2721" w:rsidRDefault="00AB2721" w:rsidP="00AB2721">
            <w:pPr>
              <w:rPr>
                <w:rFonts w:asciiTheme="majorHAnsi" w:hAnsiTheme="majorHAnsi" w:cstheme="majorHAnsi"/>
                <w:bCs/>
                <w:sz w:val="20"/>
                <w:szCs w:val="20"/>
              </w:rPr>
            </w:pPr>
          </w:p>
        </w:tc>
        <w:tc>
          <w:tcPr>
            <w:tcW w:w="1515" w:type="dxa"/>
          </w:tcPr>
          <w:p w14:paraId="71938812" w14:textId="77777777" w:rsidR="00AB2721" w:rsidRPr="00AB2721" w:rsidRDefault="00AB2721" w:rsidP="00AB2721">
            <w:pPr>
              <w:rPr>
                <w:rFonts w:asciiTheme="majorHAnsi" w:hAnsiTheme="majorHAnsi" w:cstheme="majorHAnsi"/>
                <w:bCs/>
                <w:sz w:val="20"/>
                <w:szCs w:val="20"/>
              </w:rPr>
            </w:pPr>
          </w:p>
        </w:tc>
        <w:tc>
          <w:tcPr>
            <w:tcW w:w="1516" w:type="dxa"/>
          </w:tcPr>
          <w:p w14:paraId="43D80310" w14:textId="77777777" w:rsidR="00AB2721" w:rsidRPr="00AB2721" w:rsidRDefault="00AB2721" w:rsidP="00AB2721">
            <w:pPr>
              <w:rPr>
                <w:rFonts w:asciiTheme="majorHAnsi" w:hAnsiTheme="majorHAnsi" w:cstheme="majorHAnsi"/>
                <w:bCs/>
                <w:sz w:val="20"/>
                <w:szCs w:val="20"/>
              </w:rPr>
            </w:pPr>
          </w:p>
        </w:tc>
        <w:tc>
          <w:tcPr>
            <w:tcW w:w="3690" w:type="dxa"/>
          </w:tcPr>
          <w:p w14:paraId="50FA65A3" w14:textId="77777777" w:rsidR="00AB2721" w:rsidRPr="00AB2721" w:rsidRDefault="00AB2721" w:rsidP="00AB2721">
            <w:pPr>
              <w:rPr>
                <w:rFonts w:asciiTheme="majorHAnsi" w:hAnsiTheme="majorHAnsi" w:cstheme="majorHAnsi"/>
                <w:bCs/>
                <w:sz w:val="20"/>
                <w:szCs w:val="20"/>
              </w:rPr>
            </w:pPr>
          </w:p>
        </w:tc>
        <w:tc>
          <w:tcPr>
            <w:tcW w:w="1260" w:type="dxa"/>
          </w:tcPr>
          <w:p w14:paraId="3119FC7A" w14:textId="77777777" w:rsidR="00AB2721" w:rsidRPr="00AB2721" w:rsidRDefault="00AB2721" w:rsidP="00AB2721">
            <w:pPr>
              <w:rPr>
                <w:rFonts w:asciiTheme="majorHAnsi" w:hAnsiTheme="majorHAnsi" w:cstheme="majorHAnsi"/>
                <w:bCs/>
                <w:sz w:val="20"/>
                <w:szCs w:val="20"/>
              </w:rPr>
            </w:pPr>
          </w:p>
        </w:tc>
        <w:tc>
          <w:tcPr>
            <w:tcW w:w="1530" w:type="dxa"/>
          </w:tcPr>
          <w:p w14:paraId="4CF79B21" w14:textId="77777777" w:rsidR="00AB2721" w:rsidRPr="00AB2721" w:rsidRDefault="00AB2721" w:rsidP="00AB2721">
            <w:pPr>
              <w:rPr>
                <w:rFonts w:asciiTheme="majorHAnsi" w:hAnsiTheme="majorHAnsi" w:cstheme="majorHAnsi"/>
                <w:bCs/>
                <w:sz w:val="20"/>
                <w:szCs w:val="20"/>
              </w:rPr>
            </w:pPr>
          </w:p>
        </w:tc>
      </w:tr>
      <w:tr w:rsidR="00AB2721" w:rsidRPr="00AB2721" w14:paraId="5466259B" w14:textId="77777777" w:rsidTr="003F5691">
        <w:trPr>
          <w:trHeight w:val="432"/>
        </w:trPr>
        <w:tc>
          <w:tcPr>
            <w:tcW w:w="1309" w:type="dxa"/>
          </w:tcPr>
          <w:p w14:paraId="739A7FD5" w14:textId="77777777" w:rsidR="00AB2721" w:rsidRPr="00AB2721" w:rsidRDefault="00AB2721" w:rsidP="00AB2721">
            <w:pPr>
              <w:rPr>
                <w:rFonts w:asciiTheme="majorHAnsi" w:hAnsiTheme="majorHAnsi" w:cstheme="majorHAnsi"/>
                <w:bCs/>
                <w:sz w:val="20"/>
                <w:szCs w:val="20"/>
              </w:rPr>
            </w:pPr>
          </w:p>
        </w:tc>
        <w:tc>
          <w:tcPr>
            <w:tcW w:w="1515" w:type="dxa"/>
          </w:tcPr>
          <w:p w14:paraId="092716E7" w14:textId="77777777" w:rsidR="00AB2721" w:rsidRPr="00AB2721" w:rsidRDefault="00AB2721" w:rsidP="00AB2721">
            <w:pPr>
              <w:rPr>
                <w:rFonts w:asciiTheme="majorHAnsi" w:hAnsiTheme="majorHAnsi" w:cstheme="majorHAnsi"/>
                <w:bCs/>
                <w:sz w:val="20"/>
                <w:szCs w:val="20"/>
              </w:rPr>
            </w:pPr>
          </w:p>
        </w:tc>
        <w:tc>
          <w:tcPr>
            <w:tcW w:w="1515" w:type="dxa"/>
          </w:tcPr>
          <w:p w14:paraId="3BA64D99" w14:textId="77777777" w:rsidR="00AB2721" w:rsidRPr="00AB2721" w:rsidRDefault="00AB2721" w:rsidP="00AB2721">
            <w:pPr>
              <w:rPr>
                <w:rFonts w:asciiTheme="majorHAnsi" w:hAnsiTheme="majorHAnsi" w:cstheme="majorHAnsi"/>
                <w:bCs/>
                <w:sz w:val="20"/>
                <w:szCs w:val="20"/>
              </w:rPr>
            </w:pPr>
          </w:p>
        </w:tc>
        <w:tc>
          <w:tcPr>
            <w:tcW w:w="1515" w:type="dxa"/>
          </w:tcPr>
          <w:p w14:paraId="75FBAA77" w14:textId="77777777" w:rsidR="00AB2721" w:rsidRPr="00AB2721" w:rsidRDefault="00AB2721" w:rsidP="00AB2721">
            <w:pPr>
              <w:rPr>
                <w:rFonts w:asciiTheme="majorHAnsi" w:hAnsiTheme="majorHAnsi" w:cstheme="majorHAnsi"/>
                <w:bCs/>
                <w:sz w:val="20"/>
                <w:szCs w:val="20"/>
              </w:rPr>
            </w:pPr>
          </w:p>
        </w:tc>
        <w:tc>
          <w:tcPr>
            <w:tcW w:w="1516" w:type="dxa"/>
          </w:tcPr>
          <w:p w14:paraId="52C786CC" w14:textId="77777777" w:rsidR="00AB2721" w:rsidRPr="00AB2721" w:rsidRDefault="00AB2721" w:rsidP="00AB2721">
            <w:pPr>
              <w:rPr>
                <w:rFonts w:asciiTheme="majorHAnsi" w:hAnsiTheme="majorHAnsi" w:cstheme="majorHAnsi"/>
                <w:bCs/>
                <w:sz w:val="20"/>
                <w:szCs w:val="20"/>
              </w:rPr>
            </w:pPr>
          </w:p>
        </w:tc>
        <w:tc>
          <w:tcPr>
            <w:tcW w:w="3690" w:type="dxa"/>
          </w:tcPr>
          <w:p w14:paraId="4B8B2BC8" w14:textId="77777777" w:rsidR="00AB2721" w:rsidRPr="00AB2721" w:rsidRDefault="00AB2721" w:rsidP="00AB2721">
            <w:pPr>
              <w:rPr>
                <w:rFonts w:asciiTheme="majorHAnsi" w:hAnsiTheme="majorHAnsi" w:cstheme="majorHAnsi"/>
                <w:bCs/>
                <w:sz w:val="20"/>
                <w:szCs w:val="20"/>
              </w:rPr>
            </w:pPr>
          </w:p>
        </w:tc>
        <w:tc>
          <w:tcPr>
            <w:tcW w:w="1260" w:type="dxa"/>
          </w:tcPr>
          <w:p w14:paraId="351B722C" w14:textId="77777777" w:rsidR="00AB2721" w:rsidRPr="00AB2721" w:rsidRDefault="00AB2721" w:rsidP="00AB2721">
            <w:pPr>
              <w:rPr>
                <w:rFonts w:asciiTheme="majorHAnsi" w:hAnsiTheme="majorHAnsi" w:cstheme="majorHAnsi"/>
                <w:bCs/>
                <w:sz w:val="20"/>
                <w:szCs w:val="20"/>
              </w:rPr>
            </w:pPr>
          </w:p>
        </w:tc>
        <w:tc>
          <w:tcPr>
            <w:tcW w:w="1530" w:type="dxa"/>
          </w:tcPr>
          <w:p w14:paraId="78F7C5A4" w14:textId="77777777" w:rsidR="00AB2721" w:rsidRPr="00AB2721" w:rsidRDefault="00AB2721" w:rsidP="00AB2721">
            <w:pPr>
              <w:rPr>
                <w:rFonts w:asciiTheme="majorHAnsi" w:hAnsiTheme="majorHAnsi" w:cstheme="majorHAnsi"/>
                <w:bCs/>
                <w:sz w:val="20"/>
                <w:szCs w:val="20"/>
              </w:rPr>
            </w:pPr>
          </w:p>
        </w:tc>
      </w:tr>
      <w:tr w:rsidR="00AB2721" w:rsidRPr="00AB2721" w14:paraId="7B03CE33" w14:textId="77777777" w:rsidTr="003F5691">
        <w:trPr>
          <w:trHeight w:val="432"/>
        </w:trPr>
        <w:tc>
          <w:tcPr>
            <w:tcW w:w="1309" w:type="dxa"/>
          </w:tcPr>
          <w:p w14:paraId="6DBD7D0E" w14:textId="77777777" w:rsidR="00AB2721" w:rsidRPr="00AB2721" w:rsidRDefault="00AB2721" w:rsidP="00AB2721">
            <w:pPr>
              <w:rPr>
                <w:rFonts w:asciiTheme="majorHAnsi" w:hAnsiTheme="majorHAnsi" w:cstheme="majorHAnsi"/>
                <w:bCs/>
                <w:sz w:val="20"/>
                <w:szCs w:val="20"/>
              </w:rPr>
            </w:pPr>
          </w:p>
        </w:tc>
        <w:tc>
          <w:tcPr>
            <w:tcW w:w="1515" w:type="dxa"/>
          </w:tcPr>
          <w:p w14:paraId="19736272" w14:textId="77777777" w:rsidR="00AB2721" w:rsidRPr="00AB2721" w:rsidRDefault="00AB2721" w:rsidP="00AB2721">
            <w:pPr>
              <w:rPr>
                <w:rFonts w:asciiTheme="majorHAnsi" w:hAnsiTheme="majorHAnsi" w:cstheme="majorHAnsi"/>
                <w:bCs/>
                <w:sz w:val="20"/>
                <w:szCs w:val="20"/>
              </w:rPr>
            </w:pPr>
          </w:p>
        </w:tc>
        <w:tc>
          <w:tcPr>
            <w:tcW w:w="1515" w:type="dxa"/>
          </w:tcPr>
          <w:p w14:paraId="7A9479AA" w14:textId="77777777" w:rsidR="00AB2721" w:rsidRPr="00AB2721" w:rsidRDefault="00AB2721" w:rsidP="00AB2721">
            <w:pPr>
              <w:rPr>
                <w:rFonts w:asciiTheme="majorHAnsi" w:hAnsiTheme="majorHAnsi" w:cstheme="majorHAnsi"/>
                <w:bCs/>
                <w:sz w:val="20"/>
                <w:szCs w:val="20"/>
              </w:rPr>
            </w:pPr>
          </w:p>
        </w:tc>
        <w:tc>
          <w:tcPr>
            <w:tcW w:w="1515" w:type="dxa"/>
          </w:tcPr>
          <w:p w14:paraId="2D0C6F30" w14:textId="77777777" w:rsidR="00AB2721" w:rsidRPr="00AB2721" w:rsidRDefault="00AB2721" w:rsidP="00AB2721">
            <w:pPr>
              <w:rPr>
                <w:rFonts w:asciiTheme="majorHAnsi" w:hAnsiTheme="majorHAnsi" w:cstheme="majorHAnsi"/>
                <w:bCs/>
                <w:sz w:val="20"/>
                <w:szCs w:val="20"/>
              </w:rPr>
            </w:pPr>
          </w:p>
        </w:tc>
        <w:tc>
          <w:tcPr>
            <w:tcW w:w="1516" w:type="dxa"/>
          </w:tcPr>
          <w:p w14:paraId="511244CD" w14:textId="77777777" w:rsidR="00AB2721" w:rsidRPr="00AB2721" w:rsidRDefault="00AB2721" w:rsidP="00AB2721">
            <w:pPr>
              <w:rPr>
                <w:rFonts w:asciiTheme="majorHAnsi" w:hAnsiTheme="majorHAnsi" w:cstheme="majorHAnsi"/>
                <w:bCs/>
                <w:sz w:val="20"/>
                <w:szCs w:val="20"/>
              </w:rPr>
            </w:pPr>
          </w:p>
        </w:tc>
        <w:tc>
          <w:tcPr>
            <w:tcW w:w="3690" w:type="dxa"/>
          </w:tcPr>
          <w:p w14:paraId="44E64770" w14:textId="77777777" w:rsidR="00AB2721" w:rsidRPr="00AB2721" w:rsidRDefault="00AB2721" w:rsidP="00AB2721">
            <w:pPr>
              <w:rPr>
                <w:rFonts w:asciiTheme="majorHAnsi" w:hAnsiTheme="majorHAnsi" w:cstheme="majorHAnsi"/>
                <w:bCs/>
                <w:sz w:val="20"/>
                <w:szCs w:val="20"/>
              </w:rPr>
            </w:pPr>
          </w:p>
        </w:tc>
        <w:tc>
          <w:tcPr>
            <w:tcW w:w="1260" w:type="dxa"/>
          </w:tcPr>
          <w:p w14:paraId="514F5ACB" w14:textId="77777777" w:rsidR="00AB2721" w:rsidRPr="00AB2721" w:rsidRDefault="00AB2721" w:rsidP="00AB2721">
            <w:pPr>
              <w:rPr>
                <w:rFonts w:asciiTheme="majorHAnsi" w:hAnsiTheme="majorHAnsi" w:cstheme="majorHAnsi"/>
                <w:bCs/>
                <w:sz w:val="20"/>
                <w:szCs w:val="20"/>
              </w:rPr>
            </w:pPr>
          </w:p>
        </w:tc>
        <w:tc>
          <w:tcPr>
            <w:tcW w:w="1530" w:type="dxa"/>
          </w:tcPr>
          <w:p w14:paraId="6C5B060B" w14:textId="77777777" w:rsidR="00AB2721" w:rsidRPr="00AB2721" w:rsidRDefault="00AB2721" w:rsidP="00AB2721">
            <w:pPr>
              <w:rPr>
                <w:rFonts w:asciiTheme="majorHAnsi" w:hAnsiTheme="majorHAnsi" w:cstheme="majorHAnsi"/>
                <w:bCs/>
                <w:sz w:val="20"/>
                <w:szCs w:val="20"/>
              </w:rPr>
            </w:pPr>
          </w:p>
        </w:tc>
      </w:tr>
      <w:tr w:rsidR="00AB2721" w:rsidRPr="00AB2721" w14:paraId="59C9BDA2" w14:textId="77777777" w:rsidTr="003F5691">
        <w:trPr>
          <w:trHeight w:val="432"/>
        </w:trPr>
        <w:tc>
          <w:tcPr>
            <w:tcW w:w="1309" w:type="dxa"/>
          </w:tcPr>
          <w:p w14:paraId="5C0A849E" w14:textId="77777777" w:rsidR="00AB2721" w:rsidRPr="00AB2721" w:rsidRDefault="00AB2721" w:rsidP="00AB2721">
            <w:pPr>
              <w:rPr>
                <w:rFonts w:asciiTheme="majorHAnsi" w:hAnsiTheme="majorHAnsi" w:cstheme="majorHAnsi"/>
                <w:bCs/>
                <w:sz w:val="20"/>
                <w:szCs w:val="20"/>
              </w:rPr>
            </w:pPr>
          </w:p>
        </w:tc>
        <w:tc>
          <w:tcPr>
            <w:tcW w:w="1515" w:type="dxa"/>
          </w:tcPr>
          <w:p w14:paraId="1A8E989D" w14:textId="77777777" w:rsidR="00AB2721" w:rsidRPr="00AB2721" w:rsidRDefault="00AB2721" w:rsidP="00AB2721">
            <w:pPr>
              <w:rPr>
                <w:rFonts w:asciiTheme="majorHAnsi" w:hAnsiTheme="majorHAnsi" w:cstheme="majorHAnsi"/>
                <w:bCs/>
                <w:sz w:val="20"/>
                <w:szCs w:val="20"/>
              </w:rPr>
            </w:pPr>
          </w:p>
        </w:tc>
        <w:tc>
          <w:tcPr>
            <w:tcW w:w="1515" w:type="dxa"/>
          </w:tcPr>
          <w:p w14:paraId="6B817222" w14:textId="77777777" w:rsidR="00AB2721" w:rsidRPr="00AB2721" w:rsidRDefault="00AB2721" w:rsidP="00AB2721">
            <w:pPr>
              <w:rPr>
                <w:rFonts w:asciiTheme="majorHAnsi" w:hAnsiTheme="majorHAnsi" w:cstheme="majorHAnsi"/>
                <w:bCs/>
                <w:sz w:val="20"/>
                <w:szCs w:val="20"/>
              </w:rPr>
            </w:pPr>
          </w:p>
        </w:tc>
        <w:tc>
          <w:tcPr>
            <w:tcW w:w="1515" w:type="dxa"/>
          </w:tcPr>
          <w:p w14:paraId="60047DE8" w14:textId="77777777" w:rsidR="00AB2721" w:rsidRPr="00AB2721" w:rsidRDefault="00AB2721" w:rsidP="00AB2721">
            <w:pPr>
              <w:rPr>
                <w:rFonts w:asciiTheme="majorHAnsi" w:hAnsiTheme="majorHAnsi" w:cstheme="majorHAnsi"/>
                <w:bCs/>
                <w:sz w:val="20"/>
                <w:szCs w:val="20"/>
              </w:rPr>
            </w:pPr>
          </w:p>
        </w:tc>
        <w:tc>
          <w:tcPr>
            <w:tcW w:w="1516" w:type="dxa"/>
          </w:tcPr>
          <w:p w14:paraId="275F1B5A" w14:textId="77777777" w:rsidR="00AB2721" w:rsidRPr="00AB2721" w:rsidRDefault="00AB2721" w:rsidP="00AB2721">
            <w:pPr>
              <w:rPr>
                <w:rFonts w:asciiTheme="majorHAnsi" w:hAnsiTheme="majorHAnsi" w:cstheme="majorHAnsi"/>
                <w:bCs/>
                <w:sz w:val="20"/>
                <w:szCs w:val="20"/>
              </w:rPr>
            </w:pPr>
          </w:p>
        </w:tc>
        <w:tc>
          <w:tcPr>
            <w:tcW w:w="3690" w:type="dxa"/>
          </w:tcPr>
          <w:p w14:paraId="06A91F05" w14:textId="77777777" w:rsidR="00AB2721" w:rsidRPr="00AB2721" w:rsidRDefault="00AB2721" w:rsidP="00AB2721">
            <w:pPr>
              <w:rPr>
                <w:rFonts w:asciiTheme="majorHAnsi" w:hAnsiTheme="majorHAnsi" w:cstheme="majorHAnsi"/>
                <w:bCs/>
                <w:sz w:val="20"/>
                <w:szCs w:val="20"/>
              </w:rPr>
            </w:pPr>
          </w:p>
        </w:tc>
        <w:tc>
          <w:tcPr>
            <w:tcW w:w="1260" w:type="dxa"/>
          </w:tcPr>
          <w:p w14:paraId="2117B5B2" w14:textId="77777777" w:rsidR="00AB2721" w:rsidRPr="00AB2721" w:rsidRDefault="00AB2721" w:rsidP="00AB2721">
            <w:pPr>
              <w:rPr>
                <w:rFonts w:asciiTheme="majorHAnsi" w:hAnsiTheme="majorHAnsi" w:cstheme="majorHAnsi"/>
                <w:bCs/>
                <w:sz w:val="20"/>
                <w:szCs w:val="20"/>
              </w:rPr>
            </w:pPr>
          </w:p>
        </w:tc>
        <w:tc>
          <w:tcPr>
            <w:tcW w:w="1530" w:type="dxa"/>
          </w:tcPr>
          <w:p w14:paraId="25A22DF4" w14:textId="77777777" w:rsidR="00AB2721" w:rsidRPr="00AB2721" w:rsidRDefault="00AB2721" w:rsidP="00AB2721">
            <w:pPr>
              <w:rPr>
                <w:rFonts w:asciiTheme="majorHAnsi" w:hAnsiTheme="majorHAnsi" w:cstheme="majorHAnsi"/>
                <w:bCs/>
                <w:sz w:val="20"/>
                <w:szCs w:val="20"/>
              </w:rPr>
            </w:pPr>
          </w:p>
        </w:tc>
      </w:tr>
      <w:tr w:rsidR="00AB2721" w:rsidRPr="00AB2721" w14:paraId="5B110877" w14:textId="77777777" w:rsidTr="003F5691">
        <w:trPr>
          <w:trHeight w:val="432"/>
        </w:trPr>
        <w:tc>
          <w:tcPr>
            <w:tcW w:w="1309" w:type="dxa"/>
          </w:tcPr>
          <w:p w14:paraId="2B7CE172" w14:textId="77777777" w:rsidR="00AB2721" w:rsidRPr="00AB2721" w:rsidRDefault="00AB2721" w:rsidP="00AB2721">
            <w:pPr>
              <w:rPr>
                <w:rFonts w:asciiTheme="majorHAnsi" w:hAnsiTheme="majorHAnsi" w:cstheme="majorHAnsi"/>
                <w:bCs/>
                <w:sz w:val="20"/>
                <w:szCs w:val="20"/>
              </w:rPr>
            </w:pPr>
          </w:p>
        </w:tc>
        <w:tc>
          <w:tcPr>
            <w:tcW w:w="1515" w:type="dxa"/>
          </w:tcPr>
          <w:p w14:paraId="70E193F9" w14:textId="77777777" w:rsidR="00AB2721" w:rsidRPr="00AB2721" w:rsidRDefault="00AB2721" w:rsidP="00AB2721">
            <w:pPr>
              <w:rPr>
                <w:rFonts w:asciiTheme="majorHAnsi" w:hAnsiTheme="majorHAnsi" w:cstheme="majorHAnsi"/>
                <w:bCs/>
                <w:sz w:val="20"/>
                <w:szCs w:val="20"/>
              </w:rPr>
            </w:pPr>
          </w:p>
        </w:tc>
        <w:tc>
          <w:tcPr>
            <w:tcW w:w="1515" w:type="dxa"/>
          </w:tcPr>
          <w:p w14:paraId="18F6B530" w14:textId="77777777" w:rsidR="00AB2721" w:rsidRPr="00AB2721" w:rsidRDefault="00AB2721" w:rsidP="00AB2721">
            <w:pPr>
              <w:rPr>
                <w:rFonts w:asciiTheme="majorHAnsi" w:hAnsiTheme="majorHAnsi" w:cstheme="majorHAnsi"/>
                <w:bCs/>
                <w:sz w:val="20"/>
                <w:szCs w:val="20"/>
              </w:rPr>
            </w:pPr>
          </w:p>
        </w:tc>
        <w:tc>
          <w:tcPr>
            <w:tcW w:w="1515" w:type="dxa"/>
          </w:tcPr>
          <w:p w14:paraId="4B91C47C" w14:textId="77777777" w:rsidR="00AB2721" w:rsidRPr="00AB2721" w:rsidRDefault="00AB2721" w:rsidP="00AB2721">
            <w:pPr>
              <w:rPr>
                <w:rFonts w:asciiTheme="majorHAnsi" w:hAnsiTheme="majorHAnsi" w:cstheme="majorHAnsi"/>
                <w:bCs/>
                <w:sz w:val="20"/>
                <w:szCs w:val="20"/>
              </w:rPr>
            </w:pPr>
          </w:p>
        </w:tc>
        <w:tc>
          <w:tcPr>
            <w:tcW w:w="1516" w:type="dxa"/>
          </w:tcPr>
          <w:p w14:paraId="322B9EEA" w14:textId="77777777" w:rsidR="00AB2721" w:rsidRPr="00AB2721" w:rsidRDefault="00AB2721" w:rsidP="00AB2721">
            <w:pPr>
              <w:rPr>
                <w:rFonts w:asciiTheme="majorHAnsi" w:hAnsiTheme="majorHAnsi" w:cstheme="majorHAnsi"/>
                <w:bCs/>
                <w:sz w:val="20"/>
                <w:szCs w:val="20"/>
              </w:rPr>
            </w:pPr>
          </w:p>
        </w:tc>
        <w:tc>
          <w:tcPr>
            <w:tcW w:w="3690" w:type="dxa"/>
          </w:tcPr>
          <w:p w14:paraId="4E7C56FE" w14:textId="77777777" w:rsidR="00AB2721" w:rsidRPr="00AB2721" w:rsidRDefault="00AB2721" w:rsidP="00AB2721">
            <w:pPr>
              <w:rPr>
                <w:rFonts w:asciiTheme="majorHAnsi" w:hAnsiTheme="majorHAnsi" w:cstheme="majorHAnsi"/>
                <w:bCs/>
                <w:sz w:val="20"/>
                <w:szCs w:val="20"/>
              </w:rPr>
            </w:pPr>
          </w:p>
        </w:tc>
        <w:tc>
          <w:tcPr>
            <w:tcW w:w="1260" w:type="dxa"/>
          </w:tcPr>
          <w:p w14:paraId="13221BE7" w14:textId="77777777" w:rsidR="00AB2721" w:rsidRPr="00AB2721" w:rsidRDefault="00AB2721" w:rsidP="00AB2721">
            <w:pPr>
              <w:rPr>
                <w:rFonts w:asciiTheme="majorHAnsi" w:hAnsiTheme="majorHAnsi" w:cstheme="majorHAnsi"/>
                <w:bCs/>
                <w:sz w:val="20"/>
                <w:szCs w:val="20"/>
              </w:rPr>
            </w:pPr>
          </w:p>
        </w:tc>
        <w:tc>
          <w:tcPr>
            <w:tcW w:w="1530" w:type="dxa"/>
          </w:tcPr>
          <w:p w14:paraId="1E95274A" w14:textId="77777777" w:rsidR="00AB2721" w:rsidRPr="00AB2721" w:rsidRDefault="00AB2721" w:rsidP="00AB2721">
            <w:pPr>
              <w:rPr>
                <w:rFonts w:asciiTheme="majorHAnsi" w:hAnsiTheme="majorHAnsi" w:cstheme="majorHAnsi"/>
                <w:bCs/>
                <w:sz w:val="20"/>
                <w:szCs w:val="20"/>
              </w:rPr>
            </w:pPr>
          </w:p>
        </w:tc>
      </w:tr>
      <w:tr w:rsidR="00AB2721" w:rsidRPr="00AB2721" w14:paraId="7AF96FD3" w14:textId="77777777" w:rsidTr="003F5691">
        <w:trPr>
          <w:trHeight w:val="432"/>
        </w:trPr>
        <w:tc>
          <w:tcPr>
            <w:tcW w:w="1309" w:type="dxa"/>
          </w:tcPr>
          <w:p w14:paraId="377E9B1E" w14:textId="77777777" w:rsidR="00AB2721" w:rsidRPr="00AB2721" w:rsidRDefault="00AB2721" w:rsidP="00AB2721">
            <w:pPr>
              <w:rPr>
                <w:rFonts w:asciiTheme="majorHAnsi" w:hAnsiTheme="majorHAnsi" w:cstheme="majorHAnsi"/>
                <w:bCs/>
                <w:sz w:val="20"/>
                <w:szCs w:val="20"/>
              </w:rPr>
            </w:pPr>
          </w:p>
        </w:tc>
        <w:tc>
          <w:tcPr>
            <w:tcW w:w="1515" w:type="dxa"/>
          </w:tcPr>
          <w:p w14:paraId="0F11983B" w14:textId="77777777" w:rsidR="00AB2721" w:rsidRPr="00AB2721" w:rsidRDefault="00AB2721" w:rsidP="00AB2721">
            <w:pPr>
              <w:rPr>
                <w:rFonts w:asciiTheme="majorHAnsi" w:hAnsiTheme="majorHAnsi" w:cstheme="majorHAnsi"/>
                <w:bCs/>
                <w:sz w:val="20"/>
                <w:szCs w:val="20"/>
              </w:rPr>
            </w:pPr>
          </w:p>
        </w:tc>
        <w:tc>
          <w:tcPr>
            <w:tcW w:w="1515" w:type="dxa"/>
          </w:tcPr>
          <w:p w14:paraId="3109CA1B" w14:textId="77777777" w:rsidR="00AB2721" w:rsidRPr="00AB2721" w:rsidRDefault="00AB2721" w:rsidP="00AB2721">
            <w:pPr>
              <w:rPr>
                <w:rFonts w:asciiTheme="majorHAnsi" w:hAnsiTheme="majorHAnsi" w:cstheme="majorHAnsi"/>
                <w:bCs/>
                <w:sz w:val="20"/>
                <w:szCs w:val="20"/>
              </w:rPr>
            </w:pPr>
          </w:p>
        </w:tc>
        <w:tc>
          <w:tcPr>
            <w:tcW w:w="1515" w:type="dxa"/>
          </w:tcPr>
          <w:p w14:paraId="5F9B29E6" w14:textId="77777777" w:rsidR="00AB2721" w:rsidRPr="00AB2721" w:rsidRDefault="00AB2721" w:rsidP="00AB2721">
            <w:pPr>
              <w:rPr>
                <w:rFonts w:asciiTheme="majorHAnsi" w:hAnsiTheme="majorHAnsi" w:cstheme="majorHAnsi"/>
                <w:bCs/>
                <w:sz w:val="20"/>
                <w:szCs w:val="20"/>
              </w:rPr>
            </w:pPr>
          </w:p>
        </w:tc>
        <w:tc>
          <w:tcPr>
            <w:tcW w:w="1516" w:type="dxa"/>
          </w:tcPr>
          <w:p w14:paraId="5EA35051" w14:textId="77777777" w:rsidR="00AB2721" w:rsidRPr="00AB2721" w:rsidRDefault="00AB2721" w:rsidP="00AB2721">
            <w:pPr>
              <w:rPr>
                <w:rFonts w:asciiTheme="majorHAnsi" w:hAnsiTheme="majorHAnsi" w:cstheme="majorHAnsi"/>
                <w:bCs/>
                <w:sz w:val="20"/>
                <w:szCs w:val="20"/>
              </w:rPr>
            </w:pPr>
          </w:p>
        </w:tc>
        <w:tc>
          <w:tcPr>
            <w:tcW w:w="3690" w:type="dxa"/>
          </w:tcPr>
          <w:p w14:paraId="3A4D259E" w14:textId="77777777" w:rsidR="00AB2721" w:rsidRPr="00AB2721" w:rsidRDefault="00AB2721" w:rsidP="00AB2721">
            <w:pPr>
              <w:rPr>
                <w:rFonts w:asciiTheme="majorHAnsi" w:hAnsiTheme="majorHAnsi" w:cstheme="majorHAnsi"/>
                <w:bCs/>
                <w:sz w:val="20"/>
                <w:szCs w:val="20"/>
              </w:rPr>
            </w:pPr>
          </w:p>
        </w:tc>
        <w:tc>
          <w:tcPr>
            <w:tcW w:w="1260" w:type="dxa"/>
          </w:tcPr>
          <w:p w14:paraId="3CA8F158" w14:textId="77777777" w:rsidR="00AB2721" w:rsidRPr="00AB2721" w:rsidRDefault="00AB2721" w:rsidP="00AB2721">
            <w:pPr>
              <w:rPr>
                <w:rFonts w:asciiTheme="majorHAnsi" w:hAnsiTheme="majorHAnsi" w:cstheme="majorHAnsi"/>
                <w:bCs/>
                <w:sz w:val="20"/>
                <w:szCs w:val="20"/>
              </w:rPr>
            </w:pPr>
          </w:p>
        </w:tc>
        <w:tc>
          <w:tcPr>
            <w:tcW w:w="1530" w:type="dxa"/>
          </w:tcPr>
          <w:p w14:paraId="383F99BB" w14:textId="77777777" w:rsidR="00AB2721" w:rsidRPr="00AB2721" w:rsidRDefault="00AB2721" w:rsidP="00AB2721">
            <w:pPr>
              <w:rPr>
                <w:rFonts w:asciiTheme="majorHAnsi" w:hAnsiTheme="majorHAnsi" w:cstheme="majorHAnsi"/>
                <w:bCs/>
                <w:sz w:val="20"/>
                <w:szCs w:val="20"/>
              </w:rPr>
            </w:pPr>
          </w:p>
        </w:tc>
      </w:tr>
      <w:tr w:rsidR="00AB2721" w:rsidRPr="00AB2721" w14:paraId="479931FA" w14:textId="77777777" w:rsidTr="003F5691">
        <w:trPr>
          <w:trHeight w:val="432"/>
        </w:trPr>
        <w:tc>
          <w:tcPr>
            <w:tcW w:w="1309" w:type="dxa"/>
          </w:tcPr>
          <w:p w14:paraId="4E43EA23" w14:textId="77777777" w:rsidR="00AB2721" w:rsidRPr="00AB2721" w:rsidRDefault="00AB2721" w:rsidP="00AB2721">
            <w:pPr>
              <w:rPr>
                <w:rFonts w:asciiTheme="majorHAnsi" w:hAnsiTheme="majorHAnsi" w:cstheme="majorHAnsi"/>
                <w:bCs/>
                <w:sz w:val="20"/>
                <w:szCs w:val="20"/>
              </w:rPr>
            </w:pPr>
          </w:p>
        </w:tc>
        <w:tc>
          <w:tcPr>
            <w:tcW w:w="1515" w:type="dxa"/>
          </w:tcPr>
          <w:p w14:paraId="1E7A1D8E" w14:textId="77777777" w:rsidR="00AB2721" w:rsidRPr="00AB2721" w:rsidRDefault="00AB2721" w:rsidP="00AB2721">
            <w:pPr>
              <w:rPr>
                <w:rFonts w:asciiTheme="majorHAnsi" w:hAnsiTheme="majorHAnsi" w:cstheme="majorHAnsi"/>
                <w:bCs/>
                <w:sz w:val="20"/>
                <w:szCs w:val="20"/>
              </w:rPr>
            </w:pPr>
          </w:p>
        </w:tc>
        <w:tc>
          <w:tcPr>
            <w:tcW w:w="1515" w:type="dxa"/>
          </w:tcPr>
          <w:p w14:paraId="4DCC8616" w14:textId="77777777" w:rsidR="00AB2721" w:rsidRPr="00AB2721" w:rsidRDefault="00AB2721" w:rsidP="00AB2721">
            <w:pPr>
              <w:rPr>
                <w:rFonts w:asciiTheme="majorHAnsi" w:hAnsiTheme="majorHAnsi" w:cstheme="majorHAnsi"/>
                <w:bCs/>
                <w:sz w:val="20"/>
                <w:szCs w:val="20"/>
              </w:rPr>
            </w:pPr>
          </w:p>
        </w:tc>
        <w:tc>
          <w:tcPr>
            <w:tcW w:w="1515" w:type="dxa"/>
          </w:tcPr>
          <w:p w14:paraId="3A40C7FE" w14:textId="77777777" w:rsidR="00AB2721" w:rsidRPr="00AB2721" w:rsidRDefault="00AB2721" w:rsidP="00AB2721">
            <w:pPr>
              <w:rPr>
                <w:rFonts w:asciiTheme="majorHAnsi" w:hAnsiTheme="majorHAnsi" w:cstheme="majorHAnsi"/>
                <w:bCs/>
                <w:sz w:val="20"/>
                <w:szCs w:val="20"/>
              </w:rPr>
            </w:pPr>
          </w:p>
        </w:tc>
        <w:tc>
          <w:tcPr>
            <w:tcW w:w="1516" w:type="dxa"/>
          </w:tcPr>
          <w:p w14:paraId="6245387C" w14:textId="77777777" w:rsidR="00AB2721" w:rsidRPr="00AB2721" w:rsidRDefault="00AB2721" w:rsidP="00AB2721">
            <w:pPr>
              <w:rPr>
                <w:rFonts w:asciiTheme="majorHAnsi" w:hAnsiTheme="majorHAnsi" w:cstheme="majorHAnsi"/>
                <w:bCs/>
                <w:sz w:val="20"/>
                <w:szCs w:val="20"/>
              </w:rPr>
            </w:pPr>
          </w:p>
        </w:tc>
        <w:tc>
          <w:tcPr>
            <w:tcW w:w="3690" w:type="dxa"/>
          </w:tcPr>
          <w:p w14:paraId="1494C564" w14:textId="77777777" w:rsidR="00AB2721" w:rsidRPr="00AB2721" w:rsidRDefault="00AB2721" w:rsidP="00AB2721">
            <w:pPr>
              <w:rPr>
                <w:rFonts w:asciiTheme="majorHAnsi" w:hAnsiTheme="majorHAnsi" w:cstheme="majorHAnsi"/>
                <w:bCs/>
                <w:sz w:val="20"/>
                <w:szCs w:val="20"/>
              </w:rPr>
            </w:pPr>
          </w:p>
        </w:tc>
        <w:tc>
          <w:tcPr>
            <w:tcW w:w="1260" w:type="dxa"/>
          </w:tcPr>
          <w:p w14:paraId="2A6546BA" w14:textId="77777777" w:rsidR="00AB2721" w:rsidRPr="00AB2721" w:rsidRDefault="00AB2721" w:rsidP="00AB2721">
            <w:pPr>
              <w:rPr>
                <w:rFonts w:asciiTheme="majorHAnsi" w:hAnsiTheme="majorHAnsi" w:cstheme="majorHAnsi"/>
                <w:bCs/>
                <w:sz w:val="20"/>
                <w:szCs w:val="20"/>
              </w:rPr>
            </w:pPr>
          </w:p>
        </w:tc>
        <w:tc>
          <w:tcPr>
            <w:tcW w:w="1530" w:type="dxa"/>
          </w:tcPr>
          <w:p w14:paraId="0A57064B" w14:textId="77777777" w:rsidR="00AB2721" w:rsidRPr="00AB2721" w:rsidRDefault="00AB2721" w:rsidP="00AB2721">
            <w:pPr>
              <w:rPr>
                <w:rFonts w:asciiTheme="majorHAnsi" w:hAnsiTheme="majorHAnsi" w:cstheme="majorHAnsi"/>
                <w:bCs/>
                <w:sz w:val="20"/>
                <w:szCs w:val="20"/>
              </w:rPr>
            </w:pPr>
          </w:p>
        </w:tc>
      </w:tr>
    </w:tbl>
    <w:p w14:paraId="5B1F2FA4" w14:textId="77777777" w:rsidR="00AB2721" w:rsidRPr="00AB2721" w:rsidRDefault="00AB2721" w:rsidP="00AB2721">
      <w:pPr>
        <w:widowControl w:val="0"/>
        <w:pBdr>
          <w:top w:val="nil"/>
          <w:left w:val="nil"/>
          <w:bottom w:val="nil"/>
          <w:right w:val="nil"/>
          <w:between w:val="nil"/>
        </w:pBdr>
        <w:rPr>
          <w:rFonts w:asciiTheme="majorHAnsi" w:hAnsiTheme="majorHAnsi" w:cstheme="majorHAnsi"/>
          <w:color w:val="000000"/>
          <w:sz w:val="24"/>
          <w:szCs w:val="24"/>
        </w:rPr>
      </w:pPr>
    </w:p>
    <w:p w14:paraId="56738F07" w14:textId="77777777" w:rsidR="00AB2721" w:rsidRPr="00AB2721" w:rsidRDefault="00AB2721" w:rsidP="00AB2721">
      <w:pPr>
        <w:keepNext/>
        <w:pBdr>
          <w:bottom w:val="single" w:sz="12" w:space="1" w:color="000000"/>
        </w:pBdr>
        <w:spacing w:before="360" w:after="240"/>
        <w:outlineLvl w:val="1"/>
        <w:rPr>
          <w:rFonts w:asciiTheme="majorHAnsi" w:hAnsiTheme="majorHAnsi" w:cstheme="majorHAnsi"/>
          <w:b/>
          <w:sz w:val="28"/>
          <w:szCs w:val="28"/>
        </w:rPr>
      </w:pPr>
      <w:bookmarkStart w:id="85" w:name="_Toc148169198"/>
      <w:bookmarkStart w:id="86" w:name="_Toc148169452"/>
      <w:bookmarkStart w:id="87" w:name="_Toc150561919"/>
      <w:bookmarkStart w:id="88" w:name="_Toc150562125"/>
      <w:bookmarkStart w:id="89" w:name="_Toc151476332"/>
      <w:r w:rsidRPr="00AB2721">
        <w:rPr>
          <w:rFonts w:asciiTheme="majorHAnsi" w:hAnsiTheme="majorHAnsi" w:cstheme="majorHAnsi"/>
          <w:b/>
          <w:sz w:val="28"/>
          <w:szCs w:val="28"/>
        </w:rPr>
        <w:lastRenderedPageBreak/>
        <w:t>Cleaning and Sanitizing Food Contact Surfaces Log</w:t>
      </w:r>
      <w:bookmarkEnd w:id="85"/>
      <w:bookmarkEnd w:id="86"/>
      <w:bookmarkEnd w:id="87"/>
      <w:bookmarkEnd w:id="88"/>
      <w:bookmarkEnd w:id="89"/>
    </w:p>
    <w:p w14:paraId="35B696AB" w14:textId="77777777" w:rsidR="00EB4CE0" w:rsidRPr="00F35A7A" w:rsidRDefault="00EB4CE0"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5104" behindDoc="0" locked="0" layoutInCell="1" allowOverlap="1" wp14:anchorId="42E13817" wp14:editId="553197AE">
                <wp:simplePos x="0" y="0"/>
                <wp:positionH relativeFrom="column">
                  <wp:posOffset>803868</wp:posOffset>
                </wp:positionH>
                <wp:positionV relativeFrom="paragraph">
                  <wp:posOffset>163900</wp:posOffset>
                </wp:positionV>
                <wp:extent cx="5998866" cy="10048"/>
                <wp:effectExtent l="0" t="0" r="20955" b="28575"/>
                <wp:wrapNone/>
                <wp:docPr id="90017819"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422FB8" id="Straight Connector 20"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38BEFF74" w14:textId="77777777" w:rsidR="00EB4CE0" w:rsidRPr="00352FC9" w:rsidRDefault="00EB4CE0"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6128" behindDoc="0" locked="0" layoutInCell="1" allowOverlap="1" wp14:anchorId="6A94D96E" wp14:editId="6B664E63">
                <wp:simplePos x="0" y="0"/>
                <wp:positionH relativeFrom="column">
                  <wp:posOffset>969665</wp:posOffset>
                </wp:positionH>
                <wp:positionV relativeFrom="paragraph">
                  <wp:posOffset>162902</wp:posOffset>
                </wp:positionV>
                <wp:extent cx="5868237" cy="15072"/>
                <wp:effectExtent l="0" t="0" r="37465" b="23495"/>
                <wp:wrapNone/>
                <wp:docPr id="1813098425"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7D49E" id="Straight Connector 21"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125ADD1C" w14:textId="77777777" w:rsidR="00EB4CE0" w:rsidRPr="00352FC9" w:rsidRDefault="00EB4CE0" w:rsidP="00EB4CE0">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9200" behindDoc="0" locked="0" layoutInCell="1" allowOverlap="1" wp14:anchorId="4EDA2EB7" wp14:editId="233EFAF9">
                <wp:simplePos x="0" y="0"/>
                <wp:positionH relativeFrom="column">
                  <wp:posOffset>5179924</wp:posOffset>
                </wp:positionH>
                <wp:positionV relativeFrom="paragraph">
                  <wp:posOffset>171952</wp:posOffset>
                </wp:positionV>
                <wp:extent cx="1557495" cy="10049"/>
                <wp:effectExtent l="0" t="0" r="24130" b="28575"/>
                <wp:wrapNone/>
                <wp:docPr id="107599211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8B33EB" id="Straight Connector 2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8176" behindDoc="0" locked="0" layoutInCell="1" allowOverlap="1" wp14:anchorId="422EE9CA" wp14:editId="1CCBC13A">
                <wp:simplePos x="0" y="0"/>
                <wp:positionH relativeFrom="column">
                  <wp:posOffset>3577213</wp:posOffset>
                </wp:positionH>
                <wp:positionV relativeFrom="paragraph">
                  <wp:posOffset>156880</wp:posOffset>
                </wp:positionV>
                <wp:extent cx="974690" cy="4445"/>
                <wp:effectExtent l="0" t="0" r="35560" b="33655"/>
                <wp:wrapNone/>
                <wp:docPr id="306999167"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2669CC" id="Straight Connector 2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7152" behindDoc="0" locked="0" layoutInCell="1" allowOverlap="1" wp14:anchorId="4FC0958D" wp14:editId="2A362701">
                <wp:simplePos x="0" y="0"/>
                <wp:positionH relativeFrom="column">
                  <wp:posOffset>301450</wp:posOffset>
                </wp:positionH>
                <wp:positionV relativeFrom="paragraph">
                  <wp:posOffset>156880</wp:posOffset>
                </wp:positionV>
                <wp:extent cx="2793441" cy="5024"/>
                <wp:effectExtent l="0" t="0" r="26035" b="33655"/>
                <wp:wrapNone/>
                <wp:docPr id="216759877"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2AACF" id="Straight Connector 22"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
        <w:gridCol w:w="2459"/>
        <w:gridCol w:w="2460"/>
        <w:gridCol w:w="5130"/>
        <w:gridCol w:w="1260"/>
        <w:gridCol w:w="1530"/>
      </w:tblGrid>
      <w:tr w:rsidR="00AB2721" w:rsidRPr="00AB2721" w14:paraId="523762D2" w14:textId="77777777" w:rsidTr="003F5691">
        <w:trPr>
          <w:trHeight w:val="432"/>
        </w:trPr>
        <w:tc>
          <w:tcPr>
            <w:tcW w:w="13860" w:type="dxa"/>
            <w:gridSpan w:val="6"/>
            <w:tcBorders>
              <w:top w:val="single" w:sz="8" w:space="0" w:color="444444"/>
              <w:left w:val="single" w:sz="4" w:space="0" w:color="181818"/>
              <w:bottom w:val="single" w:sz="4" w:space="0" w:color="auto"/>
              <w:right w:val="single" w:sz="8" w:space="0" w:color="444444"/>
            </w:tcBorders>
            <w:shd w:val="clear" w:color="auto" w:fill="D9E2F3" w:themeFill="accent1" w:themeFillTint="33"/>
          </w:tcPr>
          <w:p w14:paraId="04AF4003" w14:textId="77777777" w:rsidR="00AB2721" w:rsidRPr="00AB2721" w:rsidRDefault="00AB2721" w:rsidP="00AB2721">
            <w:pPr>
              <w:widowControl w:val="0"/>
              <w:spacing w:after="120"/>
              <w:jc w:val="both"/>
              <w:rPr>
                <w:rFonts w:asciiTheme="majorHAnsi" w:eastAsia="Arial" w:hAnsiTheme="majorHAnsi" w:cstheme="majorHAnsi"/>
                <w:b/>
                <w:color w:val="070707"/>
                <w:sz w:val="20"/>
                <w:szCs w:val="20"/>
              </w:rPr>
            </w:pPr>
            <w:r w:rsidRPr="00AB2721">
              <w:rPr>
                <w:rFonts w:asciiTheme="majorHAnsi" w:eastAsia="Arial" w:hAnsiTheme="majorHAnsi" w:cstheme="majorHAnsi"/>
                <w:b/>
                <w:color w:val="070707"/>
                <w:sz w:val="20"/>
                <w:szCs w:val="20"/>
              </w:rPr>
              <w:t>Instructions</w:t>
            </w:r>
            <w:r w:rsidRPr="00AB2721">
              <w:rPr>
                <w:rFonts w:asciiTheme="majorHAnsi" w:eastAsia="Arial" w:hAnsiTheme="majorHAnsi" w:cstheme="majorHAnsi"/>
                <w:b/>
                <w:color w:val="545454"/>
                <w:sz w:val="20"/>
                <w:szCs w:val="20"/>
              </w:rPr>
              <w:t xml:space="preserve">: </w:t>
            </w:r>
            <w:r w:rsidRPr="00AB2721">
              <w:rPr>
                <w:rFonts w:asciiTheme="majorHAnsi" w:eastAsia="Times New Roman" w:hAnsiTheme="majorHAnsi" w:cstheme="majorHAnsi"/>
                <w:color w:val="3F3F3F"/>
                <w:sz w:val="20"/>
                <w:szCs w:val="20"/>
              </w:rPr>
              <w:t xml:space="preserve">Food establishment </w:t>
            </w:r>
            <w:r w:rsidRPr="00AB2721">
              <w:rPr>
                <w:rFonts w:asciiTheme="majorHAnsi" w:eastAsia="Times New Roman" w:hAnsiTheme="majorHAnsi" w:cstheme="majorHAnsi"/>
                <w:color w:val="545454"/>
                <w:sz w:val="20"/>
                <w:szCs w:val="20"/>
              </w:rPr>
              <w:t>employees w</w:t>
            </w:r>
            <w:r w:rsidRPr="00AB2721">
              <w:rPr>
                <w:rFonts w:asciiTheme="majorHAnsi" w:eastAsia="Times New Roman" w:hAnsiTheme="majorHAnsi" w:cstheme="majorHAnsi"/>
                <w:color w:val="070707"/>
                <w:sz w:val="20"/>
                <w:szCs w:val="20"/>
              </w:rPr>
              <w:t>i</w:t>
            </w:r>
            <w:r w:rsidRPr="00AB2721">
              <w:rPr>
                <w:rFonts w:asciiTheme="majorHAnsi" w:eastAsia="Times New Roman" w:hAnsiTheme="majorHAnsi" w:cstheme="majorHAnsi"/>
                <w:color w:val="3F3F3F"/>
                <w:sz w:val="20"/>
                <w:szCs w:val="20"/>
              </w:rPr>
              <w:t xml:space="preserve">ll </w:t>
            </w:r>
            <w:r w:rsidRPr="00AB2721">
              <w:rPr>
                <w:rFonts w:asciiTheme="majorHAnsi" w:eastAsia="Times New Roman" w:hAnsiTheme="majorHAnsi" w:cstheme="majorHAnsi"/>
                <w:color w:val="545454"/>
                <w:sz w:val="20"/>
                <w:szCs w:val="20"/>
              </w:rPr>
              <w:t xml:space="preserve">observe </w:t>
            </w:r>
            <w:r w:rsidRPr="00AB2721">
              <w:rPr>
                <w:rFonts w:asciiTheme="majorHAnsi" w:eastAsia="Times New Roman" w:hAnsiTheme="majorHAnsi" w:cstheme="majorHAnsi"/>
                <w:color w:val="3F3F3F"/>
                <w:sz w:val="20"/>
                <w:szCs w:val="20"/>
              </w:rPr>
              <w:t xml:space="preserve">practices </w:t>
            </w:r>
            <w:r w:rsidRPr="00AB2721">
              <w:rPr>
                <w:rFonts w:asciiTheme="majorHAnsi" w:eastAsia="Times New Roman" w:hAnsiTheme="majorHAnsi" w:cstheme="majorHAnsi"/>
                <w:color w:val="545454"/>
                <w:sz w:val="20"/>
                <w:szCs w:val="20"/>
              </w:rPr>
              <w:t xml:space="preserve">and </w:t>
            </w:r>
            <w:r w:rsidRPr="00AB2721">
              <w:rPr>
                <w:rFonts w:asciiTheme="majorHAnsi" w:eastAsia="Times New Roman" w:hAnsiTheme="majorHAnsi" w:cstheme="majorHAnsi"/>
                <w:color w:val="3F3F3F"/>
                <w:sz w:val="20"/>
                <w:szCs w:val="20"/>
              </w:rPr>
              <w:t xml:space="preserve">procedures in accordance </w:t>
            </w:r>
            <w:r w:rsidRPr="00AB2721">
              <w:rPr>
                <w:rFonts w:asciiTheme="majorHAnsi" w:eastAsia="Times New Roman" w:hAnsiTheme="majorHAnsi" w:cstheme="majorHAnsi"/>
                <w:color w:val="545454"/>
                <w:sz w:val="20"/>
                <w:szCs w:val="20"/>
              </w:rPr>
              <w:t xml:space="preserve">with </w:t>
            </w:r>
            <w:r w:rsidRPr="00AB2721">
              <w:rPr>
                <w:rFonts w:asciiTheme="majorHAnsi" w:eastAsia="Times New Roman" w:hAnsiTheme="majorHAnsi" w:cstheme="majorHAnsi"/>
                <w:color w:val="3F3F3F"/>
                <w:sz w:val="20"/>
                <w:szCs w:val="20"/>
              </w:rPr>
              <w:t xml:space="preserve">the </w:t>
            </w:r>
            <w:r w:rsidRPr="00AB2721">
              <w:rPr>
                <w:rFonts w:asciiTheme="majorHAnsi" w:eastAsia="Times New Roman" w:hAnsiTheme="majorHAnsi" w:cstheme="majorHAnsi"/>
                <w:color w:val="545454"/>
                <w:sz w:val="20"/>
                <w:szCs w:val="20"/>
              </w:rPr>
              <w:t>SSOP a</w:t>
            </w:r>
            <w:r w:rsidRPr="00AB2721">
              <w:rPr>
                <w:rFonts w:asciiTheme="majorHAnsi" w:eastAsia="Times New Roman" w:hAnsiTheme="majorHAnsi" w:cstheme="majorHAnsi"/>
                <w:color w:val="2B2B2B"/>
                <w:sz w:val="20"/>
                <w:szCs w:val="20"/>
              </w:rPr>
              <w:t>n</w:t>
            </w:r>
            <w:r w:rsidRPr="00AB2721">
              <w:rPr>
                <w:rFonts w:asciiTheme="majorHAnsi" w:eastAsia="Times New Roman" w:hAnsiTheme="majorHAnsi" w:cstheme="majorHAnsi"/>
                <w:color w:val="545454"/>
                <w:sz w:val="20"/>
                <w:szCs w:val="20"/>
              </w:rPr>
              <w:t xml:space="preserve">d corrective action </w:t>
            </w:r>
            <w:r w:rsidRPr="00AB2721">
              <w:rPr>
                <w:rFonts w:asciiTheme="majorHAnsi" w:eastAsia="Times New Roman" w:hAnsiTheme="majorHAnsi" w:cstheme="majorHAnsi"/>
                <w:color w:val="3F3F3F"/>
                <w:sz w:val="20"/>
                <w:szCs w:val="20"/>
              </w:rPr>
              <w:t>taken</w:t>
            </w:r>
            <w:r w:rsidRPr="00AB2721">
              <w:rPr>
                <w:rFonts w:asciiTheme="majorHAnsi" w:eastAsia="Times New Roman" w:hAnsiTheme="majorHAnsi" w:cstheme="majorHAnsi"/>
                <w:color w:val="777777"/>
                <w:sz w:val="20"/>
                <w:szCs w:val="20"/>
              </w:rPr>
              <w:t xml:space="preserve">, </w:t>
            </w:r>
            <w:r w:rsidRPr="00AB2721">
              <w:rPr>
                <w:rFonts w:asciiTheme="majorHAnsi" w:eastAsia="Times New Roman" w:hAnsiTheme="majorHAnsi" w:cstheme="majorHAnsi"/>
                <w:color w:val="1C1C1C"/>
                <w:sz w:val="20"/>
                <w:szCs w:val="20"/>
              </w:rPr>
              <w:t>i</w:t>
            </w:r>
            <w:r w:rsidRPr="00AB2721">
              <w:rPr>
                <w:rFonts w:asciiTheme="majorHAnsi" w:eastAsia="Times New Roman" w:hAnsiTheme="majorHAnsi" w:cstheme="majorHAnsi"/>
                <w:color w:val="545454"/>
                <w:sz w:val="20"/>
                <w:szCs w:val="20"/>
              </w:rPr>
              <w:t>f appl</w:t>
            </w:r>
            <w:r w:rsidRPr="00AB2721">
              <w:rPr>
                <w:rFonts w:asciiTheme="majorHAnsi" w:eastAsia="Times New Roman" w:hAnsiTheme="majorHAnsi" w:cstheme="majorHAnsi"/>
                <w:color w:val="1C1C1C"/>
                <w:sz w:val="20"/>
                <w:szCs w:val="20"/>
              </w:rPr>
              <w:t>i</w:t>
            </w:r>
            <w:r w:rsidRPr="00AB2721">
              <w:rPr>
                <w:rFonts w:asciiTheme="majorHAnsi" w:eastAsia="Times New Roman" w:hAnsiTheme="majorHAnsi" w:cstheme="majorHAnsi"/>
                <w:color w:val="545454"/>
                <w:sz w:val="20"/>
                <w:szCs w:val="20"/>
              </w:rPr>
              <w:t>cab</w:t>
            </w:r>
            <w:r w:rsidRPr="00AB2721">
              <w:rPr>
                <w:rFonts w:asciiTheme="majorHAnsi" w:eastAsia="Times New Roman" w:hAnsiTheme="majorHAnsi" w:cstheme="majorHAnsi"/>
                <w:color w:val="070707"/>
                <w:sz w:val="20"/>
                <w:szCs w:val="20"/>
              </w:rPr>
              <w:t>l</w:t>
            </w:r>
            <w:r w:rsidRPr="00AB2721">
              <w:rPr>
                <w:rFonts w:asciiTheme="majorHAnsi" w:eastAsia="Times New Roman" w:hAnsiTheme="majorHAnsi" w:cstheme="majorHAnsi"/>
                <w:color w:val="545454"/>
                <w:sz w:val="20"/>
                <w:szCs w:val="20"/>
              </w:rPr>
              <w:t>e. The foodse</w:t>
            </w:r>
            <w:r w:rsidRPr="00AB2721">
              <w:rPr>
                <w:rFonts w:asciiTheme="majorHAnsi" w:eastAsia="Times New Roman" w:hAnsiTheme="majorHAnsi" w:cstheme="majorHAnsi"/>
                <w:color w:val="1C1C1C"/>
                <w:sz w:val="20"/>
                <w:szCs w:val="20"/>
              </w:rPr>
              <w:t>r</w:t>
            </w:r>
            <w:r w:rsidRPr="00AB2721">
              <w:rPr>
                <w:rFonts w:asciiTheme="majorHAnsi" w:eastAsia="Times New Roman" w:hAnsiTheme="majorHAnsi" w:cstheme="majorHAnsi"/>
                <w:color w:val="545454"/>
                <w:sz w:val="20"/>
                <w:szCs w:val="20"/>
              </w:rPr>
              <w:t xml:space="preserve">vice </w:t>
            </w:r>
            <w:r w:rsidRPr="00AB2721">
              <w:rPr>
                <w:rFonts w:asciiTheme="majorHAnsi" w:eastAsia="Times New Roman" w:hAnsiTheme="majorHAnsi" w:cstheme="majorHAnsi"/>
                <w:color w:val="3F3F3F"/>
                <w:sz w:val="20"/>
                <w:szCs w:val="20"/>
              </w:rPr>
              <w:t xml:space="preserve">manager </w:t>
            </w:r>
            <w:r w:rsidRPr="00AB2721">
              <w:rPr>
                <w:rFonts w:asciiTheme="majorHAnsi" w:eastAsia="Times New Roman" w:hAnsiTheme="majorHAnsi" w:cstheme="majorHAnsi"/>
                <w:color w:val="545454"/>
                <w:sz w:val="20"/>
                <w:szCs w:val="20"/>
              </w:rPr>
              <w:t>wi</w:t>
            </w:r>
            <w:r w:rsidRPr="00AB2721">
              <w:rPr>
                <w:rFonts w:asciiTheme="majorHAnsi" w:eastAsia="Times New Roman" w:hAnsiTheme="majorHAnsi" w:cstheme="majorHAnsi"/>
                <w:color w:val="1C1C1C"/>
                <w:sz w:val="20"/>
                <w:szCs w:val="20"/>
              </w:rPr>
              <w:t xml:space="preserve">ll </w:t>
            </w:r>
            <w:r w:rsidRPr="00AB2721">
              <w:rPr>
                <w:rFonts w:asciiTheme="majorHAnsi" w:eastAsia="Times New Roman" w:hAnsiTheme="majorHAnsi" w:cstheme="majorHAnsi"/>
                <w:color w:val="545454"/>
                <w:sz w:val="20"/>
                <w:szCs w:val="20"/>
              </w:rPr>
              <w:t xml:space="preserve">verify </w:t>
            </w:r>
            <w:r w:rsidRPr="00AB2721">
              <w:rPr>
                <w:rFonts w:asciiTheme="majorHAnsi" w:eastAsia="Times New Roman" w:hAnsiTheme="majorHAnsi" w:cstheme="majorHAnsi"/>
                <w:color w:val="3F3F3F"/>
                <w:sz w:val="20"/>
                <w:szCs w:val="20"/>
              </w:rPr>
              <w:t xml:space="preserve">that </w:t>
            </w:r>
            <w:r w:rsidRPr="00AB2721">
              <w:rPr>
                <w:rFonts w:asciiTheme="majorHAnsi" w:eastAsia="Times New Roman" w:hAnsiTheme="majorHAnsi" w:cstheme="majorHAnsi"/>
                <w:color w:val="545454"/>
                <w:sz w:val="20"/>
                <w:szCs w:val="20"/>
              </w:rPr>
              <w:t xml:space="preserve">food establishment employees </w:t>
            </w:r>
            <w:r w:rsidRPr="00AB2721">
              <w:rPr>
                <w:rFonts w:asciiTheme="majorHAnsi" w:eastAsia="Times New Roman" w:hAnsiTheme="majorHAnsi" w:cstheme="majorHAnsi"/>
                <w:color w:val="3F3F3F"/>
                <w:sz w:val="20"/>
                <w:szCs w:val="20"/>
              </w:rPr>
              <w:t xml:space="preserve">are </w:t>
            </w:r>
            <w:r w:rsidRPr="00AB2721">
              <w:rPr>
                <w:rFonts w:asciiTheme="majorHAnsi" w:eastAsia="Times New Roman" w:hAnsiTheme="majorHAnsi" w:cstheme="majorHAnsi"/>
                <w:color w:val="545454"/>
                <w:sz w:val="20"/>
                <w:szCs w:val="20"/>
              </w:rPr>
              <w:t>fo</w:t>
            </w:r>
            <w:r w:rsidRPr="00AB2721">
              <w:rPr>
                <w:rFonts w:asciiTheme="majorHAnsi" w:eastAsia="Times New Roman" w:hAnsiTheme="majorHAnsi" w:cstheme="majorHAnsi"/>
                <w:color w:val="1C1C1C"/>
                <w:sz w:val="20"/>
                <w:szCs w:val="20"/>
              </w:rPr>
              <w:t>ll</w:t>
            </w:r>
            <w:r w:rsidRPr="00AB2721">
              <w:rPr>
                <w:rFonts w:asciiTheme="majorHAnsi" w:eastAsia="Times New Roman" w:hAnsiTheme="majorHAnsi" w:cstheme="majorHAnsi"/>
                <w:color w:val="545454"/>
                <w:sz w:val="20"/>
                <w:szCs w:val="20"/>
              </w:rPr>
              <w:t>owing the SSO</w:t>
            </w:r>
            <w:r w:rsidRPr="00AB2721">
              <w:rPr>
                <w:rFonts w:asciiTheme="majorHAnsi" w:eastAsia="Times New Roman" w:hAnsiTheme="majorHAnsi" w:cstheme="majorHAnsi"/>
                <w:color w:val="1C1C1C"/>
                <w:sz w:val="20"/>
                <w:szCs w:val="20"/>
              </w:rPr>
              <w:t xml:space="preserve">P </w:t>
            </w:r>
            <w:r w:rsidRPr="00AB2721">
              <w:rPr>
                <w:rFonts w:asciiTheme="majorHAnsi" w:eastAsia="Times New Roman" w:hAnsiTheme="majorHAnsi" w:cstheme="majorHAnsi"/>
                <w:color w:val="545454"/>
                <w:sz w:val="20"/>
                <w:szCs w:val="20"/>
              </w:rPr>
              <w:t>prope</w:t>
            </w:r>
            <w:r w:rsidRPr="00AB2721">
              <w:rPr>
                <w:rFonts w:asciiTheme="majorHAnsi" w:eastAsia="Times New Roman" w:hAnsiTheme="majorHAnsi" w:cstheme="majorHAnsi"/>
                <w:color w:val="2B2B2B"/>
                <w:sz w:val="20"/>
                <w:szCs w:val="20"/>
              </w:rPr>
              <w:t>rl</w:t>
            </w:r>
            <w:r w:rsidRPr="00AB2721">
              <w:rPr>
                <w:rFonts w:asciiTheme="majorHAnsi" w:eastAsia="Times New Roman" w:hAnsiTheme="majorHAnsi" w:cstheme="majorHAnsi"/>
                <w:color w:val="545454"/>
                <w:sz w:val="20"/>
                <w:szCs w:val="20"/>
              </w:rPr>
              <w:t xml:space="preserve">y by </w:t>
            </w:r>
            <w:r w:rsidRPr="00AB2721">
              <w:rPr>
                <w:rFonts w:asciiTheme="majorHAnsi" w:eastAsia="Times New Roman" w:hAnsiTheme="majorHAnsi" w:cstheme="majorHAnsi"/>
                <w:color w:val="3F3F3F"/>
                <w:sz w:val="20"/>
                <w:szCs w:val="20"/>
              </w:rPr>
              <w:t>mak</w:t>
            </w:r>
            <w:r w:rsidRPr="00AB2721">
              <w:rPr>
                <w:rFonts w:asciiTheme="majorHAnsi" w:eastAsia="Times New Roman" w:hAnsiTheme="majorHAnsi" w:cstheme="majorHAnsi"/>
                <w:color w:val="1C1C1C"/>
                <w:sz w:val="20"/>
                <w:szCs w:val="20"/>
              </w:rPr>
              <w:t>i</w:t>
            </w:r>
            <w:r w:rsidRPr="00AB2721">
              <w:rPr>
                <w:rFonts w:asciiTheme="majorHAnsi" w:eastAsia="Times New Roman" w:hAnsiTheme="majorHAnsi" w:cstheme="majorHAnsi"/>
                <w:color w:val="3F3F3F"/>
                <w:sz w:val="20"/>
                <w:szCs w:val="20"/>
              </w:rPr>
              <w:t xml:space="preserve">ng </w:t>
            </w:r>
            <w:r w:rsidRPr="00AB2721">
              <w:rPr>
                <w:rFonts w:asciiTheme="majorHAnsi" w:eastAsia="Times New Roman" w:hAnsiTheme="majorHAnsi" w:cstheme="majorHAnsi"/>
                <w:color w:val="545454"/>
                <w:sz w:val="20"/>
                <w:szCs w:val="20"/>
              </w:rPr>
              <w:t xml:space="preserve">visual observations of employee </w:t>
            </w:r>
            <w:r w:rsidRPr="00AB2721">
              <w:rPr>
                <w:rFonts w:asciiTheme="majorHAnsi" w:eastAsia="Times New Roman" w:hAnsiTheme="majorHAnsi" w:cstheme="majorHAnsi"/>
                <w:color w:val="3F3F3F"/>
                <w:sz w:val="20"/>
                <w:szCs w:val="20"/>
              </w:rPr>
              <w:t xml:space="preserve">activities during </w:t>
            </w:r>
            <w:r w:rsidRPr="00AB2721">
              <w:rPr>
                <w:rFonts w:asciiTheme="majorHAnsi" w:eastAsia="Times New Roman" w:hAnsiTheme="majorHAnsi" w:cstheme="majorHAnsi"/>
                <w:color w:val="545454"/>
                <w:sz w:val="20"/>
                <w:szCs w:val="20"/>
              </w:rPr>
              <w:t xml:space="preserve">all hours of operation and </w:t>
            </w:r>
            <w:r w:rsidRPr="00AB2721">
              <w:rPr>
                <w:rFonts w:asciiTheme="majorHAnsi" w:eastAsia="Times New Roman" w:hAnsiTheme="majorHAnsi" w:cstheme="majorHAnsi"/>
                <w:color w:val="3F3F3F"/>
                <w:sz w:val="20"/>
                <w:szCs w:val="20"/>
              </w:rPr>
              <w:t>noting any correct</w:t>
            </w:r>
            <w:r w:rsidRPr="00AB2721">
              <w:rPr>
                <w:rFonts w:asciiTheme="majorHAnsi" w:eastAsia="Times New Roman" w:hAnsiTheme="majorHAnsi" w:cstheme="majorHAnsi"/>
                <w:color w:val="1C1C1C"/>
                <w:sz w:val="20"/>
                <w:szCs w:val="20"/>
              </w:rPr>
              <w:t>i</w:t>
            </w:r>
            <w:r w:rsidRPr="00AB2721">
              <w:rPr>
                <w:rFonts w:asciiTheme="majorHAnsi" w:eastAsia="Times New Roman" w:hAnsiTheme="majorHAnsi" w:cstheme="majorHAnsi"/>
                <w:color w:val="545454"/>
                <w:sz w:val="20"/>
                <w:szCs w:val="20"/>
              </w:rPr>
              <w:t xml:space="preserve">ve </w:t>
            </w:r>
            <w:r w:rsidRPr="00AB2721">
              <w:rPr>
                <w:rFonts w:asciiTheme="majorHAnsi" w:eastAsia="Times New Roman" w:hAnsiTheme="majorHAnsi" w:cstheme="majorHAnsi"/>
                <w:color w:val="3F3F3F"/>
                <w:sz w:val="20"/>
                <w:szCs w:val="20"/>
              </w:rPr>
              <w:t xml:space="preserve">actions </w:t>
            </w:r>
            <w:r w:rsidRPr="00AB2721">
              <w:rPr>
                <w:rFonts w:asciiTheme="majorHAnsi" w:eastAsia="Times New Roman" w:hAnsiTheme="majorHAnsi" w:cstheme="majorHAnsi"/>
                <w:color w:val="545454"/>
                <w:sz w:val="20"/>
                <w:szCs w:val="20"/>
              </w:rPr>
              <w:t>taken, o</w:t>
            </w:r>
            <w:r w:rsidRPr="00AB2721">
              <w:rPr>
                <w:rFonts w:asciiTheme="majorHAnsi" w:eastAsia="Times New Roman" w:hAnsiTheme="majorHAnsi" w:cstheme="majorHAnsi"/>
                <w:color w:val="1C1C1C"/>
                <w:sz w:val="20"/>
                <w:szCs w:val="20"/>
              </w:rPr>
              <w:t xml:space="preserve">r </w:t>
            </w:r>
            <w:r w:rsidRPr="00AB2721">
              <w:rPr>
                <w:rFonts w:asciiTheme="majorHAnsi" w:eastAsia="Times New Roman" w:hAnsiTheme="majorHAnsi" w:cstheme="majorHAnsi"/>
                <w:color w:val="3F3F3F"/>
                <w:sz w:val="20"/>
                <w:szCs w:val="20"/>
              </w:rPr>
              <w:t xml:space="preserve">none </w:t>
            </w:r>
            <w:r w:rsidRPr="00AB2721">
              <w:rPr>
                <w:rFonts w:asciiTheme="majorHAnsi" w:eastAsia="Times New Roman" w:hAnsiTheme="majorHAnsi" w:cstheme="majorHAnsi"/>
                <w:color w:val="545454"/>
                <w:sz w:val="20"/>
                <w:szCs w:val="20"/>
              </w:rPr>
              <w:t xml:space="preserve">taken </w:t>
            </w:r>
            <w:r w:rsidRPr="00AB2721">
              <w:rPr>
                <w:rFonts w:asciiTheme="majorHAnsi" w:eastAsia="Times New Roman" w:hAnsiTheme="majorHAnsi" w:cstheme="majorHAnsi"/>
                <w:color w:val="3F3F3F"/>
                <w:sz w:val="20"/>
                <w:szCs w:val="20"/>
              </w:rPr>
              <w:t xml:space="preserve">if no </w:t>
            </w:r>
            <w:r w:rsidRPr="00AB2721">
              <w:rPr>
                <w:rFonts w:asciiTheme="majorHAnsi" w:eastAsia="Times New Roman" w:hAnsiTheme="majorHAnsi" w:cstheme="majorHAnsi"/>
                <w:color w:val="545454"/>
                <w:sz w:val="20"/>
                <w:szCs w:val="20"/>
              </w:rPr>
              <w:t xml:space="preserve">violations for </w:t>
            </w:r>
            <w:r w:rsidRPr="00AB2721">
              <w:rPr>
                <w:rFonts w:asciiTheme="majorHAnsi" w:eastAsia="Times New Roman" w:hAnsiTheme="majorHAnsi" w:cstheme="majorHAnsi"/>
                <w:color w:val="3F3F3F"/>
                <w:sz w:val="20"/>
                <w:szCs w:val="20"/>
              </w:rPr>
              <w:t xml:space="preserve">the day. The </w:t>
            </w:r>
            <w:r w:rsidRPr="00AB2721">
              <w:rPr>
                <w:rFonts w:asciiTheme="majorHAnsi" w:eastAsia="Times New Roman" w:hAnsiTheme="majorHAnsi" w:cstheme="majorHAnsi"/>
                <w:color w:val="545454"/>
                <w:sz w:val="20"/>
                <w:szCs w:val="20"/>
              </w:rPr>
              <w:t xml:space="preserve">food establishment </w:t>
            </w:r>
            <w:r w:rsidRPr="00AB2721">
              <w:rPr>
                <w:rFonts w:asciiTheme="majorHAnsi" w:eastAsia="Times New Roman" w:hAnsiTheme="majorHAnsi" w:cstheme="majorHAnsi"/>
                <w:color w:val="3F3F3F"/>
                <w:sz w:val="20"/>
                <w:szCs w:val="20"/>
              </w:rPr>
              <w:t xml:space="preserve">manager </w:t>
            </w:r>
            <w:r w:rsidRPr="00AB2721">
              <w:rPr>
                <w:rFonts w:asciiTheme="majorHAnsi" w:eastAsia="Times New Roman" w:hAnsiTheme="majorHAnsi" w:cstheme="majorHAnsi"/>
                <w:color w:val="545454"/>
                <w:sz w:val="20"/>
                <w:szCs w:val="20"/>
              </w:rPr>
              <w:t xml:space="preserve">will </w:t>
            </w:r>
            <w:r w:rsidRPr="00AB2721">
              <w:rPr>
                <w:rFonts w:asciiTheme="majorHAnsi" w:eastAsia="Times New Roman" w:hAnsiTheme="majorHAnsi" w:cstheme="majorHAnsi"/>
                <w:color w:val="3F3F3F"/>
                <w:sz w:val="20"/>
                <w:szCs w:val="20"/>
              </w:rPr>
              <w:t xml:space="preserve">review </w:t>
            </w:r>
            <w:r w:rsidRPr="00AB2721">
              <w:rPr>
                <w:rFonts w:asciiTheme="majorHAnsi" w:eastAsia="Times New Roman" w:hAnsiTheme="majorHAnsi" w:cstheme="majorHAnsi"/>
                <w:color w:val="545454"/>
                <w:sz w:val="20"/>
                <w:szCs w:val="20"/>
              </w:rPr>
              <w:t xml:space="preserve">and </w:t>
            </w:r>
            <w:r w:rsidRPr="00AB2721">
              <w:rPr>
                <w:rFonts w:asciiTheme="majorHAnsi" w:eastAsia="Times New Roman" w:hAnsiTheme="majorHAnsi" w:cstheme="majorHAnsi"/>
                <w:color w:val="3F3F3F"/>
                <w:sz w:val="20"/>
                <w:szCs w:val="20"/>
              </w:rPr>
              <w:t xml:space="preserve">initial </w:t>
            </w:r>
            <w:r w:rsidRPr="00AB2721">
              <w:rPr>
                <w:rFonts w:asciiTheme="majorHAnsi" w:eastAsia="Times New Roman" w:hAnsiTheme="majorHAnsi" w:cstheme="majorHAnsi"/>
                <w:color w:val="545454"/>
                <w:sz w:val="20"/>
                <w:szCs w:val="20"/>
              </w:rPr>
              <w:t xml:space="preserve">the </w:t>
            </w:r>
            <w:r w:rsidRPr="00AB2721">
              <w:rPr>
                <w:rFonts w:asciiTheme="majorHAnsi" w:eastAsia="Times New Roman" w:hAnsiTheme="majorHAnsi" w:cstheme="majorHAnsi"/>
                <w:color w:val="3F3F3F"/>
                <w:sz w:val="20"/>
                <w:szCs w:val="20"/>
              </w:rPr>
              <w:t xml:space="preserve">log </w:t>
            </w:r>
            <w:r w:rsidRPr="00AB2721">
              <w:rPr>
                <w:rFonts w:asciiTheme="majorHAnsi" w:eastAsia="Times New Roman" w:hAnsiTheme="majorHAnsi" w:cstheme="majorHAnsi"/>
                <w:color w:val="545454"/>
                <w:sz w:val="20"/>
                <w:szCs w:val="20"/>
              </w:rPr>
              <w:t xml:space="preserve">on </w:t>
            </w:r>
            <w:r w:rsidRPr="00AB2721">
              <w:rPr>
                <w:rFonts w:asciiTheme="majorHAnsi" w:eastAsia="Times New Roman" w:hAnsiTheme="majorHAnsi" w:cstheme="majorHAnsi"/>
                <w:color w:val="3F3F3F"/>
                <w:sz w:val="20"/>
                <w:szCs w:val="20"/>
              </w:rPr>
              <w:t xml:space="preserve">a </w:t>
            </w:r>
            <w:r w:rsidRPr="00AB2721">
              <w:rPr>
                <w:rFonts w:asciiTheme="majorHAnsi" w:eastAsia="Times New Roman" w:hAnsiTheme="majorHAnsi" w:cstheme="majorHAnsi"/>
                <w:color w:val="545454"/>
                <w:sz w:val="20"/>
                <w:szCs w:val="20"/>
              </w:rPr>
              <w:t>week</w:t>
            </w:r>
            <w:r w:rsidRPr="00AB2721">
              <w:rPr>
                <w:rFonts w:asciiTheme="majorHAnsi" w:eastAsia="Times New Roman" w:hAnsiTheme="majorHAnsi" w:cstheme="majorHAnsi"/>
                <w:color w:val="2B2B2B"/>
                <w:sz w:val="20"/>
                <w:szCs w:val="20"/>
              </w:rPr>
              <w:t>l</w:t>
            </w:r>
            <w:r w:rsidRPr="00AB2721">
              <w:rPr>
                <w:rFonts w:asciiTheme="majorHAnsi" w:eastAsia="Times New Roman" w:hAnsiTheme="majorHAnsi" w:cstheme="majorHAnsi"/>
                <w:color w:val="545454"/>
                <w:sz w:val="20"/>
                <w:szCs w:val="20"/>
              </w:rPr>
              <w:t xml:space="preserve">y </w:t>
            </w:r>
            <w:r w:rsidRPr="00AB2721">
              <w:rPr>
                <w:rFonts w:asciiTheme="majorHAnsi" w:eastAsia="Times New Roman" w:hAnsiTheme="majorHAnsi" w:cstheme="majorHAnsi"/>
                <w:color w:val="3F3F3F"/>
                <w:sz w:val="20"/>
                <w:szCs w:val="20"/>
              </w:rPr>
              <w:t>basis. Retain</w:t>
            </w:r>
            <w:r w:rsidRPr="00AB2721">
              <w:rPr>
                <w:rFonts w:asciiTheme="majorHAnsi" w:eastAsia="Times New Roman" w:hAnsiTheme="majorHAnsi" w:cstheme="majorHAnsi"/>
                <w:color w:val="545454"/>
                <w:sz w:val="20"/>
                <w:szCs w:val="20"/>
              </w:rPr>
              <w:t xml:space="preserve"> </w:t>
            </w:r>
            <w:r w:rsidRPr="00AB2721">
              <w:rPr>
                <w:rFonts w:asciiTheme="majorHAnsi" w:eastAsia="Times New Roman" w:hAnsiTheme="majorHAnsi" w:cstheme="majorHAnsi"/>
                <w:color w:val="3F3F3F"/>
                <w:sz w:val="20"/>
                <w:szCs w:val="20"/>
              </w:rPr>
              <w:t xml:space="preserve">this log </w:t>
            </w:r>
            <w:r w:rsidRPr="00AB2721">
              <w:rPr>
                <w:rFonts w:asciiTheme="majorHAnsi" w:eastAsia="Times New Roman" w:hAnsiTheme="majorHAnsi" w:cstheme="majorHAnsi"/>
                <w:color w:val="545454"/>
                <w:sz w:val="20"/>
                <w:szCs w:val="20"/>
              </w:rPr>
              <w:t xml:space="preserve">for a </w:t>
            </w:r>
            <w:r w:rsidRPr="00AB2721">
              <w:rPr>
                <w:rFonts w:asciiTheme="majorHAnsi" w:eastAsia="Times New Roman" w:hAnsiTheme="majorHAnsi" w:cstheme="majorHAnsi"/>
                <w:color w:val="3F3F3F"/>
                <w:sz w:val="20"/>
                <w:szCs w:val="20"/>
              </w:rPr>
              <w:t xml:space="preserve">minimum </w:t>
            </w:r>
            <w:r w:rsidRPr="00AB2721">
              <w:rPr>
                <w:rFonts w:asciiTheme="majorHAnsi" w:eastAsia="Times New Roman" w:hAnsiTheme="majorHAnsi" w:cstheme="majorHAnsi"/>
                <w:color w:val="545454"/>
                <w:sz w:val="20"/>
                <w:szCs w:val="20"/>
              </w:rPr>
              <w:t xml:space="preserve">of </w:t>
            </w:r>
            <w:r w:rsidRPr="00AB2721">
              <w:rPr>
                <w:rFonts w:asciiTheme="majorHAnsi" w:eastAsia="Times New Roman" w:hAnsiTheme="majorHAnsi" w:cstheme="majorHAnsi"/>
                <w:color w:val="1C1C1C"/>
                <w:sz w:val="20"/>
                <w:szCs w:val="20"/>
              </w:rPr>
              <w:t xml:space="preserve">1 </w:t>
            </w:r>
            <w:r w:rsidRPr="00AB2721">
              <w:rPr>
                <w:rFonts w:asciiTheme="majorHAnsi" w:eastAsia="Times New Roman" w:hAnsiTheme="majorHAnsi" w:cstheme="majorHAnsi"/>
                <w:color w:val="545454"/>
                <w:sz w:val="20"/>
                <w:szCs w:val="20"/>
              </w:rPr>
              <w:t>year.</w:t>
            </w:r>
          </w:p>
        </w:tc>
      </w:tr>
      <w:tr w:rsidR="00AB2721" w:rsidRPr="00AB2721" w14:paraId="09929026"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D6E0D1" w14:textId="77777777" w:rsidR="00AB2721" w:rsidRPr="00AB2721" w:rsidRDefault="00AB2721" w:rsidP="00AB2721">
            <w:pPr>
              <w:widowControl w:val="0"/>
              <w:jc w:val="center"/>
              <w:rPr>
                <w:rFonts w:asciiTheme="majorHAnsi" w:eastAsia="Arial" w:hAnsiTheme="majorHAnsi" w:cstheme="majorHAnsi"/>
                <w:sz w:val="20"/>
                <w:szCs w:val="20"/>
              </w:rPr>
            </w:pPr>
            <w:r w:rsidRPr="00AB2721">
              <w:rPr>
                <w:rFonts w:asciiTheme="majorHAnsi" w:eastAsia="Arial" w:hAnsiTheme="majorHAnsi" w:cstheme="majorHAnsi"/>
                <w:b/>
                <w:color w:val="070707"/>
                <w:sz w:val="20"/>
                <w:szCs w:val="20"/>
              </w:rPr>
              <w:t>D</w:t>
            </w:r>
            <w:r w:rsidRPr="00AB2721">
              <w:rPr>
                <w:rFonts w:asciiTheme="majorHAnsi" w:eastAsia="Arial" w:hAnsiTheme="majorHAnsi" w:cstheme="majorHAnsi"/>
                <w:b/>
                <w:color w:val="2B2B2B"/>
                <w:sz w:val="20"/>
                <w:szCs w:val="20"/>
              </w:rPr>
              <w:t>ate</w:t>
            </w:r>
          </w:p>
        </w:tc>
        <w:tc>
          <w:tcPr>
            <w:tcW w:w="24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7B7331" w14:textId="77777777" w:rsidR="00AB2721" w:rsidRPr="00AB2721" w:rsidRDefault="00AB2721" w:rsidP="00AB2721">
            <w:pPr>
              <w:widowControl w:val="0"/>
              <w:ind w:firstLine="10"/>
              <w:jc w:val="center"/>
              <w:rPr>
                <w:rFonts w:asciiTheme="majorHAnsi" w:eastAsia="Arial" w:hAnsiTheme="majorHAnsi" w:cstheme="majorHAnsi"/>
                <w:sz w:val="20"/>
                <w:szCs w:val="20"/>
              </w:rPr>
            </w:pPr>
            <w:r w:rsidRPr="00AB2721">
              <w:rPr>
                <w:rFonts w:asciiTheme="majorHAnsi" w:eastAsia="Arial" w:hAnsiTheme="majorHAnsi" w:cstheme="majorHAnsi"/>
                <w:b/>
                <w:color w:val="070707"/>
                <w:sz w:val="20"/>
                <w:szCs w:val="20"/>
              </w:rPr>
              <w:t>Observed Pr</w:t>
            </w:r>
            <w:r w:rsidRPr="00AB2721">
              <w:rPr>
                <w:rFonts w:asciiTheme="majorHAnsi" w:eastAsia="Arial" w:hAnsiTheme="majorHAnsi" w:cstheme="majorHAnsi"/>
                <w:b/>
                <w:color w:val="2B2B2B"/>
                <w:sz w:val="20"/>
                <w:szCs w:val="20"/>
              </w:rPr>
              <w:t xml:space="preserve">actices </w:t>
            </w:r>
            <w:r w:rsidRPr="00AB2721">
              <w:rPr>
                <w:rFonts w:asciiTheme="majorHAnsi" w:eastAsia="Arial" w:hAnsiTheme="majorHAnsi" w:cstheme="majorHAnsi"/>
                <w:b/>
                <w:color w:val="070707"/>
                <w:sz w:val="20"/>
                <w:szCs w:val="20"/>
              </w:rPr>
              <w:t>in Accord</w:t>
            </w:r>
            <w:r w:rsidRPr="00AB2721">
              <w:rPr>
                <w:rFonts w:asciiTheme="majorHAnsi" w:eastAsia="Arial" w:hAnsiTheme="majorHAnsi" w:cstheme="majorHAnsi"/>
                <w:b/>
                <w:color w:val="2B2B2B"/>
                <w:sz w:val="20"/>
                <w:szCs w:val="20"/>
              </w:rPr>
              <w:t>a</w:t>
            </w:r>
            <w:r w:rsidRPr="00AB2721">
              <w:rPr>
                <w:rFonts w:asciiTheme="majorHAnsi" w:eastAsia="Arial" w:hAnsiTheme="majorHAnsi" w:cstheme="majorHAnsi"/>
                <w:b/>
                <w:color w:val="070707"/>
                <w:sz w:val="20"/>
                <w:szCs w:val="20"/>
              </w:rPr>
              <w:t xml:space="preserve">nce </w:t>
            </w:r>
            <w:r w:rsidRPr="00AB2721">
              <w:rPr>
                <w:rFonts w:asciiTheme="majorHAnsi" w:eastAsia="Arial" w:hAnsiTheme="majorHAnsi" w:cstheme="majorHAnsi"/>
                <w:b/>
                <w:color w:val="1C1C1C"/>
                <w:sz w:val="20"/>
                <w:szCs w:val="20"/>
              </w:rPr>
              <w:t xml:space="preserve">with </w:t>
            </w:r>
            <w:r w:rsidRPr="00AB2721">
              <w:rPr>
                <w:rFonts w:asciiTheme="majorHAnsi" w:eastAsia="Arial" w:hAnsiTheme="majorHAnsi" w:cstheme="majorHAnsi"/>
                <w:b/>
                <w:color w:val="070707"/>
                <w:sz w:val="20"/>
                <w:szCs w:val="20"/>
              </w:rPr>
              <w:t>SSOP (Y/N)</w:t>
            </w:r>
          </w:p>
        </w:tc>
        <w:tc>
          <w:tcPr>
            <w:tcW w:w="24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FEDA4B" w14:textId="77777777" w:rsidR="00AB2721" w:rsidRPr="00AB2721" w:rsidRDefault="00AB2721" w:rsidP="00AB2721">
            <w:pPr>
              <w:widowControl w:val="0"/>
              <w:jc w:val="center"/>
              <w:rPr>
                <w:rFonts w:asciiTheme="majorHAnsi" w:eastAsia="Arial" w:hAnsiTheme="majorHAnsi" w:cstheme="majorHAnsi"/>
                <w:sz w:val="20"/>
                <w:szCs w:val="20"/>
              </w:rPr>
            </w:pPr>
            <w:r w:rsidRPr="00AB2721">
              <w:rPr>
                <w:rFonts w:asciiTheme="majorHAnsi" w:eastAsia="Arial" w:hAnsiTheme="majorHAnsi" w:cstheme="majorHAnsi"/>
                <w:b/>
                <w:color w:val="070707"/>
                <w:sz w:val="20"/>
                <w:szCs w:val="20"/>
              </w:rPr>
              <w:t xml:space="preserve">If </w:t>
            </w:r>
            <w:r w:rsidRPr="00AB2721">
              <w:rPr>
                <w:rFonts w:asciiTheme="majorHAnsi" w:eastAsia="Arial" w:hAnsiTheme="majorHAnsi" w:cstheme="majorHAnsi"/>
                <w:b/>
                <w:color w:val="1C1C1C"/>
                <w:sz w:val="20"/>
                <w:szCs w:val="20"/>
              </w:rPr>
              <w:t>No</w:t>
            </w:r>
            <w:r w:rsidRPr="00AB2721">
              <w:rPr>
                <w:rFonts w:asciiTheme="majorHAnsi" w:eastAsia="Arial" w:hAnsiTheme="majorHAnsi" w:cstheme="majorHAnsi"/>
                <w:b/>
                <w:color w:val="3F3F3F"/>
                <w:sz w:val="20"/>
                <w:szCs w:val="20"/>
              </w:rPr>
              <w:t xml:space="preserve">, </w:t>
            </w:r>
            <w:r w:rsidRPr="00AB2721">
              <w:rPr>
                <w:rFonts w:asciiTheme="majorHAnsi" w:eastAsia="Arial" w:hAnsiTheme="majorHAnsi" w:cstheme="majorHAnsi"/>
                <w:b/>
                <w:color w:val="1C1C1C"/>
                <w:sz w:val="20"/>
                <w:szCs w:val="20"/>
              </w:rPr>
              <w:t xml:space="preserve">Violations </w:t>
            </w:r>
            <w:r w:rsidRPr="00AB2721">
              <w:rPr>
                <w:rFonts w:asciiTheme="majorHAnsi" w:eastAsia="Arial" w:hAnsiTheme="majorHAnsi" w:cstheme="majorHAnsi"/>
                <w:b/>
                <w:color w:val="070707"/>
                <w:sz w:val="20"/>
                <w:szCs w:val="20"/>
              </w:rPr>
              <w:t>Observ</w:t>
            </w:r>
            <w:r w:rsidRPr="00AB2721">
              <w:rPr>
                <w:rFonts w:asciiTheme="majorHAnsi" w:eastAsia="Arial" w:hAnsiTheme="majorHAnsi" w:cstheme="majorHAnsi"/>
                <w:b/>
                <w:color w:val="2B2B2B"/>
                <w:sz w:val="20"/>
                <w:szCs w:val="20"/>
              </w:rPr>
              <w:t>ed</w:t>
            </w:r>
          </w:p>
        </w:tc>
        <w:tc>
          <w:tcPr>
            <w:tcW w:w="51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0951A0" w14:textId="77777777" w:rsidR="00AB2721" w:rsidRPr="00AB2721" w:rsidRDefault="00AB2721" w:rsidP="00AB2721">
            <w:pPr>
              <w:widowControl w:val="0"/>
              <w:jc w:val="center"/>
              <w:rPr>
                <w:rFonts w:asciiTheme="majorHAnsi" w:eastAsia="Arial" w:hAnsiTheme="majorHAnsi" w:cstheme="majorHAnsi"/>
                <w:sz w:val="20"/>
                <w:szCs w:val="20"/>
              </w:rPr>
            </w:pPr>
            <w:r w:rsidRPr="00AB2721">
              <w:rPr>
                <w:rFonts w:asciiTheme="majorHAnsi" w:eastAsia="Arial" w:hAnsiTheme="majorHAnsi" w:cstheme="majorHAnsi"/>
                <w:b/>
                <w:color w:val="070707"/>
                <w:sz w:val="20"/>
                <w:szCs w:val="20"/>
              </w:rPr>
              <w:t>Corrective Action</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8D53ED" w14:textId="77777777" w:rsidR="00AB2721" w:rsidRPr="00AB2721" w:rsidRDefault="00AB2721" w:rsidP="00AB2721">
            <w:pPr>
              <w:widowControl w:val="0"/>
              <w:jc w:val="center"/>
              <w:rPr>
                <w:rFonts w:asciiTheme="majorHAnsi" w:eastAsia="Arial" w:hAnsiTheme="majorHAnsi" w:cstheme="majorHAnsi"/>
                <w:sz w:val="20"/>
                <w:szCs w:val="20"/>
              </w:rPr>
            </w:pPr>
            <w:r w:rsidRPr="00AB2721">
              <w:rPr>
                <w:rFonts w:asciiTheme="majorHAnsi" w:eastAsia="Arial" w:hAnsiTheme="majorHAnsi" w:cstheme="majorHAnsi"/>
                <w:b/>
                <w:color w:val="070707"/>
                <w:sz w:val="20"/>
                <w:szCs w:val="20"/>
              </w:rPr>
              <w:t>Initials</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D954B0" w14:textId="77777777" w:rsidR="00AB2721" w:rsidRPr="00AB2721" w:rsidRDefault="00AB2721" w:rsidP="00AB2721">
            <w:pPr>
              <w:widowControl w:val="0"/>
              <w:ind w:firstLine="163"/>
              <w:jc w:val="center"/>
              <w:rPr>
                <w:rFonts w:asciiTheme="majorHAnsi" w:eastAsia="Arial" w:hAnsiTheme="majorHAnsi" w:cstheme="majorHAnsi"/>
                <w:sz w:val="20"/>
                <w:szCs w:val="20"/>
              </w:rPr>
            </w:pPr>
            <w:r w:rsidRPr="00AB2721">
              <w:rPr>
                <w:rFonts w:asciiTheme="majorHAnsi" w:eastAsia="Arial" w:hAnsiTheme="majorHAnsi" w:cstheme="majorHAnsi"/>
                <w:b/>
                <w:color w:val="070707"/>
                <w:sz w:val="20"/>
                <w:szCs w:val="20"/>
              </w:rPr>
              <w:t>Manager Initials</w:t>
            </w:r>
            <w:r w:rsidRPr="00AB2721">
              <w:rPr>
                <w:rFonts w:asciiTheme="majorHAnsi" w:eastAsia="Arial" w:hAnsiTheme="majorHAnsi" w:cstheme="majorHAnsi"/>
                <w:b/>
                <w:color w:val="2B2B2B"/>
                <w:sz w:val="20"/>
                <w:szCs w:val="20"/>
              </w:rPr>
              <w:t>/</w:t>
            </w:r>
            <w:r w:rsidRPr="00AB2721">
              <w:rPr>
                <w:rFonts w:asciiTheme="majorHAnsi" w:eastAsia="Arial" w:hAnsiTheme="majorHAnsi" w:cstheme="majorHAnsi"/>
                <w:b/>
                <w:color w:val="070707"/>
                <w:sz w:val="20"/>
                <w:szCs w:val="20"/>
              </w:rPr>
              <w:t>Date</w:t>
            </w:r>
          </w:p>
        </w:tc>
      </w:tr>
      <w:tr w:rsidR="00AB2721" w:rsidRPr="00AB2721" w14:paraId="24D8ECB6"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56B0BBBA"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551EA8B3" w14:textId="77777777" w:rsidR="00AB2721" w:rsidRPr="00AB2721" w:rsidRDefault="00AB2721" w:rsidP="00AB272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143AB94A"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2BE312B1"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150DCBA"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630AFE6" w14:textId="77777777" w:rsidR="00AB2721" w:rsidRPr="00AB2721" w:rsidRDefault="00AB2721" w:rsidP="00AB2721">
            <w:pPr>
              <w:widowControl w:val="0"/>
              <w:ind w:firstLine="163"/>
              <w:rPr>
                <w:rFonts w:asciiTheme="majorHAnsi" w:eastAsia="Arial" w:hAnsiTheme="majorHAnsi" w:cstheme="majorHAnsi"/>
                <w:b/>
                <w:color w:val="070707"/>
                <w:sz w:val="20"/>
                <w:szCs w:val="20"/>
              </w:rPr>
            </w:pPr>
          </w:p>
        </w:tc>
      </w:tr>
      <w:tr w:rsidR="00AB2721" w:rsidRPr="00AB2721" w14:paraId="39820F28"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30FDDA02"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5A15B0B" w14:textId="77777777" w:rsidR="00AB2721" w:rsidRPr="00AB2721" w:rsidRDefault="00AB2721" w:rsidP="00AB272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6A2E6014"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028CA1E"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7DE9521"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10BB742" w14:textId="77777777" w:rsidR="00AB2721" w:rsidRPr="00AB2721" w:rsidRDefault="00AB2721" w:rsidP="00AB2721">
            <w:pPr>
              <w:widowControl w:val="0"/>
              <w:ind w:firstLine="163"/>
              <w:rPr>
                <w:rFonts w:asciiTheme="majorHAnsi" w:eastAsia="Arial" w:hAnsiTheme="majorHAnsi" w:cstheme="majorHAnsi"/>
                <w:b/>
                <w:color w:val="070707"/>
                <w:sz w:val="20"/>
                <w:szCs w:val="20"/>
              </w:rPr>
            </w:pPr>
          </w:p>
        </w:tc>
      </w:tr>
      <w:tr w:rsidR="00AB2721" w:rsidRPr="00AB2721" w14:paraId="61B9C0FD"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4D8C4381"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906863B" w14:textId="77777777" w:rsidR="00AB2721" w:rsidRPr="00AB2721" w:rsidRDefault="00AB2721" w:rsidP="00AB272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2A583B29"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5E25071"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634A989"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D58C63C" w14:textId="77777777" w:rsidR="00AB2721" w:rsidRPr="00AB2721" w:rsidRDefault="00AB2721" w:rsidP="00AB2721">
            <w:pPr>
              <w:widowControl w:val="0"/>
              <w:ind w:firstLine="163"/>
              <w:rPr>
                <w:rFonts w:asciiTheme="majorHAnsi" w:eastAsia="Arial" w:hAnsiTheme="majorHAnsi" w:cstheme="majorHAnsi"/>
                <w:b/>
                <w:color w:val="070707"/>
                <w:sz w:val="20"/>
                <w:szCs w:val="20"/>
              </w:rPr>
            </w:pPr>
          </w:p>
        </w:tc>
      </w:tr>
      <w:tr w:rsidR="00AB2721" w:rsidRPr="00AB2721" w14:paraId="70DECF9E"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2E2D97E8"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26296BA3" w14:textId="77777777" w:rsidR="00AB2721" w:rsidRPr="00AB2721" w:rsidRDefault="00AB2721" w:rsidP="00AB272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1E130337"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A6F14E5"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816CB4"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A343B96" w14:textId="77777777" w:rsidR="00AB2721" w:rsidRPr="00AB2721" w:rsidRDefault="00AB2721" w:rsidP="00AB2721">
            <w:pPr>
              <w:widowControl w:val="0"/>
              <w:ind w:firstLine="163"/>
              <w:rPr>
                <w:rFonts w:asciiTheme="majorHAnsi" w:eastAsia="Arial" w:hAnsiTheme="majorHAnsi" w:cstheme="majorHAnsi"/>
                <w:b/>
                <w:color w:val="070707"/>
                <w:sz w:val="20"/>
                <w:szCs w:val="20"/>
              </w:rPr>
            </w:pPr>
          </w:p>
        </w:tc>
      </w:tr>
      <w:tr w:rsidR="00AB2721" w:rsidRPr="00AB2721" w14:paraId="4F6D5BFC"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2ECFD058"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757881D4" w14:textId="77777777" w:rsidR="00AB2721" w:rsidRPr="00AB2721" w:rsidRDefault="00AB2721" w:rsidP="00AB272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2B199542"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0F7FC68B"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3F07380"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A8BC766" w14:textId="77777777" w:rsidR="00AB2721" w:rsidRPr="00AB2721" w:rsidRDefault="00AB2721" w:rsidP="00AB2721">
            <w:pPr>
              <w:widowControl w:val="0"/>
              <w:ind w:firstLine="163"/>
              <w:rPr>
                <w:rFonts w:asciiTheme="majorHAnsi" w:eastAsia="Arial" w:hAnsiTheme="majorHAnsi" w:cstheme="majorHAnsi"/>
                <w:b/>
                <w:color w:val="070707"/>
                <w:sz w:val="20"/>
                <w:szCs w:val="20"/>
              </w:rPr>
            </w:pPr>
          </w:p>
        </w:tc>
      </w:tr>
      <w:tr w:rsidR="00AB2721" w:rsidRPr="00AB2721" w14:paraId="71506752"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316EBAC6"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00000ACF" w14:textId="77777777" w:rsidR="00AB2721" w:rsidRPr="00AB2721" w:rsidRDefault="00AB2721" w:rsidP="00AB272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1CAB689D"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76D91877"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18C7529"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47756FA" w14:textId="77777777" w:rsidR="00AB2721" w:rsidRPr="00AB2721" w:rsidRDefault="00AB2721" w:rsidP="00AB2721">
            <w:pPr>
              <w:widowControl w:val="0"/>
              <w:ind w:firstLine="163"/>
              <w:rPr>
                <w:rFonts w:asciiTheme="majorHAnsi" w:eastAsia="Arial" w:hAnsiTheme="majorHAnsi" w:cstheme="majorHAnsi"/>
                <w:b/>
                <w:color w:val="070707"/>
                <w:sz w:val="20"/>
                <w:szCs w:val="20"/>
              </w:rPr>
            </w:pPr>
          </w:p>
        </w:tc>
      </w:tr>
      <w:tr w:rsidR="00AB2721" w:rsidRPr="00AB2721" w14:paraId="0C328B28"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3498AA76"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5FD03A38" w14:textId="77777777" w:rsidR="00AB2721" w:rsidRPr="00AB2721" w:rsidRDefault="00AB2721" w:rsidP="00AB272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52566FE0"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90ED60A"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9362C87"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E570A4A" w14:textId="77777777" w:rsidR="00AB2721" w:rsidRPr="00AB2721" w:rsidRDefault="00AB2721" w:rsidP="00AB2721">
            <w:pPr>
              <w:widowControl w:val="0"/>
              <w:ind w:firstLine="163"/>
              <w:rPr>
                <w:rFonts w:asciiTheme="majorHAnsi" w:eastAsia="Arial" w:hAnsiTheme="majorHAnsi" w:cstheme="majorHAnsi"/>
                <w:b/>
                <w:color w:val="070707"/>
                <w:sz w:val="20"/>
                <w:szCs w:val="20"/>
              </w:rPr>
            </w:pPr>
          </w:p>
        </w:tc>
      </w:tr>
      <w:tr w:rsidR="00AB2721" w:rsidRPr="00AB2721" w14:paraId="55AE1459"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0A1141F2"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531B8E2B" w14:textId="77777777" w:rsidR="00AB2721" w:rsidRPr="00AB2721" w:rsidRDefault="00AB2721" w:rsidP="00AB272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6329FCBB"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CD18E77"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E5340B9"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AE6DCB7" w14:textId="77777777" w:rsidR="00AB2721" w:rsidRPr="00AB2721" w:rsidRDefault="00AB2721" w:rsidP="00AB2721">
            <w:pPr>
              <w:widowControl w:val="0"/>
              <w:ind w:firstLine="163"/>
              <w:rPr>
                <w:rFonts w:asciiTheme="majorHAnsi" w:eastAsia="Arial" w:hAnsiTheme="majorHAnsi" w:cstheme="majorHAnsi"/>
                <w:b/>
                <w:color w:val="070707"/>
                <w:sz w:val="20"/>
                <w:szCs w:val="20"/>
              </w:rPr>
            </w:pPr>
          </w:p>
        </w:tc>
      </w:tr>
      <w:tr w:rsidR="00AB2721" w:rsidRPr="00AB2721" w14:paraId="25492AA3"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124F7932"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0DE924FF" w14:textId="77777777" w:rsidR="00AB2721" w:rsidRPr="00AB2721" w:rsidRDefault="00AB2721" w:rsidP="00AB272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443CF618"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71B9DE0B"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2883859"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3EE6549F" w14:textId="77777777" w:rsidR="00AB2721" w:rsidRPr="00AB2721" w:rsidRDefault="00AB2721" w:rsidP="00AB2721">
            <w:pPr>
              <w:widowControl w:val="0"/>
              <w:ind w:firstLine="163"/>
              <w:rPr>
                <w:rFonts w:asciiTheme="majorHAnsi" w:eastAsia="Arial" w:hAnsiTheme="majorHAnsi" w:cstheme="majorHAnsi"/>
                <w:b/>
                <w:color w:val="070707"/>
                <w:sz w:val="20"/>
                <w:szCs w:val="20"/>
              </w:rPr>
            </w:pPr>
          </w:p>
        </w:tc>
      </w:tr>
      <w:tr w:rsidR="00AB2721" w:rsidRPr="00AB2721" w14:paraId="3FF49F3F"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02F575A7"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DAF3141" w14:textId="77777777" w:rsidR="00AB2721" w:rsidRPr="00AB2721" w:rsidRDefault="00AB2721" w:rsidP="00AB272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65015D2F"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0060CB5D"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C6668DB"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FD16AA2" w14:textId="77777777" w:rsidR="00AB2721" w:rsidRPr="00AB2721" w:rsidRDefault="00AB2721" w:rsidP="00AB2721">
            <w:pPr>
              <w:widowControl w:val="0"/>
              <w:ind w:firstLine="163"/>
              <w:rPr>
                <w:rFonts w:asciiTheme="majorHAnsi" w:eastAsia="Arial" w:hAnsiTheme="majorHAnsi" w:cstheme="majorHAnsi"/>
                <w:b/>
                <w:color w:val="070707"/>
                <w:sz w:val="20"/>
                <w:szCs w:val="20"/>
              </w:rPr>
            </w:pPr>
          </w:p>
        </w:tc>
      </w:tr>
      <w:tr w:rsidR="00AB2721" w:rsidRPr="00AB2721" w14:paraId="4D9CDEAD"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268DF7EC"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2F6CEFE1" w14:textId="77777777" w:rsidR="00AB2721" w:rsidRPr="00AB2721" w:rsidRDefault="00AB2721" w:rsidP="00AB272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013B47BC"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A3BA53A"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D3E892C" w14:textId="77777777" w:rsidR="00AB2721" w:rsidRPr="00AB2721" w:rsidRDefault="00AB2721" w:rsidP="00AB272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3213FE4" w14:textId="77777777" w:rsidR="00AB2721" w:rsidRPr="00AB2721" w:rsidRDefault="00AB2721" w:rsidP="00AB2721">
            <w:pPr>
              <w:widowControl w:val="0"/>
              <w:ind w:firstLine="163"/>
              <w:rPr>
                <w:rFonts w:asciiTheme="majorHAnsi" w:eastAsia="Arial" w:hAnsiTheme="majorHAnsi" w:cstheme="majorHAnsi"/>
                <w:b/>
                <w:color w:val="070707"/>
                <w:sz w:val="20"/>
                <w:szCs w:val="20"/>
              </w:rPr>
            </w:pPr>
          </w:p>
        </w:tc>
      </w:tr>
    </w:tbl>
    <w:p w14:paraId="16176C51" w14:textId="77777777" w:rsidR="00AB2721" w:rsidRPr="00AB2721" w:rsidRDefault="00AB2721" w:rsidP="00AB2721">
      <w:pPr>
        <w:keepNext/>
        <w:pBdr>
          <w:bottom w:val="single" w:sz="12" w:space="1" w:color="000000"/>
        </w:pBdr>
        <w:spacing w:before="360" w:after="240"/>
        <w:outlineLvl w:val="1"/>
        <w:rPr>
          <w:rFonts w:asciiTheme="majorHAnsi" w:hAnsiTheme="majorHAnsi" w:cstheme="majorHAnsi"/>
          <w:b/>
          <w:sz w:val="28"/>
          <w:szCs w:val="28"/>
        </w:rPr>
      </w:pPr>
      <w:bookmarkStart w:id="90" w:name="_Toc148169199"/>
      <w:bookmarkStart w:id="91" w:name="_Toc148169453"/>
      <w:bookmarkStart w:id="92" w:name="_Toc150561920"/>
      <w:bookmarkStart w:id="93" w:name="_Toc150562126"/>
      <w:bookmarkStart w:id="94" w:name="_Toc151476333"/>
      <w:r w:rsidRPr="00AB2721">
        <w:rPr>
          <w:rFonts w:asciiTheme="majorHAnsi" w:eastAsia="Times New Roman" w:hAnsiTheme="majorHAnsi" w:cstheme="majorHAnsi"/>
          <w:b/>
          <w:sz w:val="28"/>
          <w:szCs w:val="28"/>
        </w:rPr>
        <w:lastRenderedPageBreak/>
        <w:t>Employee</w:t>
      </w:r>
      <w:r w:rsidRPr="00AB2721">
        <w:rPr>
          <w:rFonts w:asciiTheme="majorHAnsi" w:hAnsiTheme="majorHAnsi" w:cstheme="majorHAnsi"/>
          <w:b/>
          <w:sz w:val="28"/>
          <w:szCs w:val="28"/>
        </w:rPr>
        <w:t xml:space="preserve"> Training Record</w:t>
      </w:r>
      <w:bookmarkEnd w:id="90"/>
      <w:bookmarkEnd w:id="91"/>
      <w:bookmarkEnd w:id="92"/>
      <w:bookmarkEnd w:id="93"/>
      <w:bookmarkEnd w:id="94"/>
    </w:p>
    <w:p w14:paraId="6572D5A0" w14:textId="77777777" w:rsidR="00EB4CE0" w:rsidRPr="00F35A7A" w:rsidRDefault="00EB4CE0"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88960" behindDoc="0" locked="0" layoutInCell="1" allowOverlap="1" wp14:anchorId="2087BC99" wp14:editId="125B0F3A">
                <wp:simplePos x="0" y="0"/>
                <wp:positionH relativeFrom="column">
                  <wp:posOffset>803868</wp:posOffset>
                </wp:positionH>
                <wp:positionV relativeFrom="paragraph">
                  <wp:posOffset>163900</wp:posOffset>
                </wp:positionV>
                <wp:extent cx="5998866" cy="10048"/>
                <wp:effectExtent l="0" t="0" r="20955" b="28575"/>
                <wp:wrapNone/>
                <wp:docPr id="162324416"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93589F" id="Straight Connector 20"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017A4381" w14:textId="77777777" w:rsidR="00EB4CE0" w:rsidRPr="00352FC9" w:rsidRDefault="00EB4CE0"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89984" behindDoc="0" locked="0" layoutInCell="1" allowOverlap="1" wp14:anchorId="4A63EF26" wp14:editId="76DA5ECA">
                <wp:simplePos x="0" y="0"/>
                <wp:positionH relativeFrom="column">
                  <wp:posOffset>969665</wp:posOffset>
                </wp:positionH>
                <wp:positionV relativeFrom="paragraph">
                  <wp:posOffset>162902</wp:posOffset>
                </wp:positionV>
                <wp:extent cx="5868237" cy="15072"/>
                <wp:effectExtent l="0" t="0" r="37465" b="23495"/>
                <wp:wrapNone/>
                <wp:docPr id="289879537"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94DEB6" id="Straight Connector 21"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4A7C6050" w14:textId="77777777" w:rsidR="00EB4CE0" w:rsidRPr="00352FC9" w:rsidRDefault="00EB4CE0" w:rsidP="00EB4CE0">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3056" behindDoc="0" locked="0" layoutInCell="1" allowOverlap="1" wp14:anchorId="3273715B" wp14:editId="11D08136">
                <wp:simplePos x="0" y="0"/>
                <wp:positionH relativeFrom="column">
                  <wp:posOffset>5179924</wp:posOffset>
                </wp:positionH>
                <wp:positionV relativeFrom="paragraph">
                  <wp:posOffset>171952</wp:posOffset>
                </wp:positionV>
                <wp:extent cx="1557495" cy="10049"/>
                <wp:effectExtent l="0" t="0" r="24130" b="28575"/>
                <wp:wrapNone/>
                <wp:docPr id="2109483533"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35C8D" id="Straight Connector 2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2032" behindDoc="0" locked="0" layoutInCell="1" allowOverlap="1" wp14:anchorId="06F99D3B" wp14:editId="3111A525">
                <wp:simplePos x="0" y="0"/>
                <wp:positionH relativeFrom="column">
                  <wp:posOffset>3577213</wp:posOffset>
                </wp:positionH>
                <wp:positionV relativeFrom="paragraph">
                  <wp:posOffset>156880</wp:posOffset>
                </wp:positionV>
                <wp:extent cx="974690" cy="4445"/>
                <wp:effectExtent l="0" t="0" r="35560" b="33655"/>
                <wp:wrapNone/>
                <wp:docPr id="376735666"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7F9A20" id="Straight Connector 2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1008" behindDoc="0" locked="0" layoutInCell="1" allowOverlap="1" wp14:anchorId="0CF94593" wp14:editId="51EED6AB">
                <wp:simplePos x="0" y="0"/>
                <wp:positionH relativeFrom="column">
                  <wp:posOffset>301450</wp:posOffset>
                </wp:positionH>
                <wp:positionV relativeFrom="paragraph">
                  <wp:posOffset>156880</wp:posOffset>
                </wp:positionV>
                <wp:extent cx="2793441" cy="5024"/>
                <wp:effectExtent l="0" t="0" r="26035" b="33655"/>
                <wp:wrapNone/>
                <wp:docPr id="1877027097"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76ED51" id="Straight Connector 22"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4620"/>
        <w:gridCol w:w="4620"/>
      </w:tblGrid>
      <w:tr w:rsidR="00AB2721" w:rsidRPr="00AB2721" w14:paraId="2A7D8569" w14:textId="77777777" w:rsidTr="003F5691">
        <w:trPr>
          <w:trHeight w:val="432"/>
        </w:trPr>
        <w:tc>
          <w:tcPr>
            <w:tcW w:w="13860" w:type="dxa"/>
            <w:gridSpan w:val="3"/>
            <w:shd w:val="clear" w:color="auto" w:fill="D9E2F3" w:themeFill="accent1" w:themeFillTint="33"/>
          </w:tcPr>
          <w:p w14:paraId="630AA58A" w14:textId="77777777" w:rsidR="00AB2721" w:rsidRPr="00AB2721" w:rsidRDefault="00AB2721" w:rsidP="00AB2721">
            <w:pPr>
              <w:jc w:val="both"/>
              <w:rPr>
                <w:rFonts w:asciiTheme="majorHAnsi" w:eastAsia="Times New Roman" w:hAnsiTheme="majorHAnsi" w:cstheme="majorHAnsi"/>
                <w:b/>
                <w:bCs/>
                <w:noProof/>
                <w:sz w:val="20"/>
                <w:szCs w:val="20"/>
              </w:rPr>
            </w:pPr>
            <w:r w:rsidRPr="00AB2721">
              <w:rPr>
                <w:rFonts w:asciiTheme="majorHAnsi" w:hAnsiTheme="majorHAnsi" w:cstheme="majorHAnsi"/>
                <w:sz w:val="20"/>
                <w:szCs w:val="20"/>
              </w:rPr>
              <w:t xml:space="preserve">I have been </w:t>
            </w:r>
            <w:proofErr w:type="gramStart"/>
            <w:r w:rsidRPr="00AB2721">
              <w:rPr>
                <w:rFonts w:asciiTheme="majorHAnsi" w:hAnsiTheme="majorHAnsi" w:cstheme="majorHAnsi"/>
                <w:sz w:val="20"/>
                <w:szCs w:val="20"/>
              </w:rPr>
              <w:t>provided</w:t>
            </w:r>
            <w:proofErr w:type="gramEnd"/>
            <w:r w:rsidRPr="00AB2721">
              <w:rPr>
                <w:rFonts w:asciiTheme="majorHAnsi" w:hAnsiTheme="majorHAnsi" w:cstheme="majorHAnsi"/>
                <w:sz w:val="20"/>
                <w:szCs w:val="20"/>
              </w:rPr>
              <w:t xml:space="preserve"> training on the subject described above. I have read or re-read the relevant policies and procedures, and I have had any questions answered. I understand what is required and will comply with the requirements.</w:t>
            </w:r>
          </w:p>
        </w:tc>
      </w:tr>
      <w:tr w:rsidR="00AB2721" w:rsidRPr="00AB2721" w14:paraId="0C5BE864" w14:textId="77777777" w:rsidTr="003F5691">
        <w:trPr>
          <w:trHeight w:val="70"/>
        </w:trPr>
        <w:tc>
          <w:tcPr>
            <w:tcW w:w="4620" w:type="dxa"/>
          </w:tcPr>
          <w:p w14:paraId="2C73E4AA" w14:textId="77777777" w:rsidR="00AB2721" w:rsidRPr="00AB2721" w:rsidRDefault="00AB2721" w:rsidP="00AB2721">
            <w:pPr>
              <w:jc w:val="center"/>
              <w:rPr>
                <w:rFonts w:asciiTheme="majorHAnsi" w:eastAsia="Times New Roman" w:hAnsiTheme="majorHAnsi" w:cstheme="majorHAnsi"/>
                <w:b/>
                <w:bCs/>
                <w:noProof/>
                <w:sz w:val="20"/>
                <w:szCs w:val="20"/>
              </w:rPr>
            </w:pPr>
            <w:r w:rsidRPr="00AB2721">
              <w:rPr>
                <w:rFonts w:asciiTheme="majorHAnsi" w:eastAsia="Times New Roman" w:hAnsiTheme="majorHAnsi" w:cstheme="majorHAnsi"/>
                <w:b/>
                <w:bCs/>
                <w:noProof/>
                <w:sz w:val="20"/>
                <w:szCs w:val="20"/>
              </w:rPr>
              <w:t>Name</w:t>
            </w:r>
          </w:p>
        </w:tc>
        <w:tc>
          <w:tcPr>
            <w:tcW w:w="4620" w:type="dxa"/>
          </w:tcPr>
          <w:p w14:paraId="7518073A" w14:textId="77777777" w:rsidR="00AB2721" w:rsidRPr="00AB2721" w:rsidRDefault="00AB2721" w:rsidP="00AB2721">
            <w:pPr>
              <w:jc w:val="center"/>
              <w:rPr>
                <w:rFonts w:asciiTheme="majorHAnsi" w:eastAsia="Times New Roman" w:hAnsiTheme="majorHAnsi" w:cstheme="majorHAnsi"/>
                <w:b/>
                <w:bCs/>
                <w:noProof/>
                <w:sz w:val="20"/>
                <w:szCs w:val="20"/>
              </w:rPr>
            </w:pPr>
            <w:r w:rsidRPr="00AB2721">
              <w:rPr>
                <w:rFonts w:asciiTheme="majorHAnsi" w:eastAsia="Times New Roman" w:hAnsiTheme="majorHAnsi" w:cstheme="majorHAnsi"/>
                <w:b/>
                <w:bCs/>
                <w:noProof/>
                <w:sz w:val="20"/>
                <w:szCs w:val="20"/>
              </w:rPr>
              <w:t>Initials</w:t>
            </w:r>
          </w:p>
        </w:tc>
        <w:tc>
          <w:tcPr>
            <w:tcW w:w="4620" w:type="dxa"/>
          </w:tcPr>
          <w:p w14:paraId="35DA2220" w14:textId="77777777" w:rsidR="00AB2721" w:rsidRPr="00AB2721" w:rsidRDefault="00AB2721" w:rsidP="00AB2721">
            <w:pPr>
              <w:jc w:val="center"/>
              <w:rPr>
                <w:rFonts w:asciiTheme="majorHAnsi" w:eastAsia="Times New Roman" w:hAnsiTheme="majorHAnsi" w:cstheme="majorHAnsi"/>
                <w:b/>
                <w:bCs/>
                <w:noProof/>
                <w:sz w:val="20"/>
                <w:szCs w:val="20"/>
              </w:rPr>
            </w:pPr>
            <w:r w:rsidRPr="00AB2721">
              <w:rPr>
                <w:rFonts w:asciiTheme="majorHAnsi" w:eastAsia="Times New Roman" w:hAnsiTheme="majorHAnsi" w:cstheme="majorHAnsi"/>
                <w:b/>
                <w:bCs/>
                <w:noProof/>
                <w:sz w:val="20"/>
                <w:szCs w:val="20"/>
              </w:rPr>
              <w:t>Title</w:t>
            </w:r>
          </w:p>
        </w:tc>
      </w:tr>
      <w:tr w:rsidR="00AB2721" w:rsidRPr="00AB2721" w14:paraId="1415A234" w14:textId="77777777" w:rsidTr="003F5691">
        <w:trPr>
          <w:trHeight w:val="432"/>
        </w:trPr>
        <w:tc>
          <w:tcPr>
            <w:tcW w:w="4620" w:type="dxa"/>
          </w:tcPr>
          <w:p w14:paraId="3CEEF1BC"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35BC95FC"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1ED2B27A"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3D0D5C89" w14:textId="77777777" w:rsidTr="003F5691">
        <w:trPr>
          <w:trHeight w:val="432"/>
        </w:trPr>
        <w:tc>
          <w:tcPr>
            <w:tcW w:w="4620" w:type="dxa"/>
          </w:tcPr>
          <w:p w14:paraId="1CFC5AFE"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183B7B4C"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3CF5CEDA"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1A0D136E" w14:textId="77777777" w:rsidTr="003F5691">
        <w:trPr>
          <w:trHeight w:val="432"/>
        </w:trPr>
        <w:tc>
          <w:tcPr>
            <w:tcW w:w="4620" w:type="dxa"/>
          </w:tcPr>
          <w:p w14:paraId="44A3B75B"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57BDF1C1"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2CF04ED5"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3CA3A80B" w14:textId="77777777" w:rsidTr="003F5691">
        <w:trPr>
          <w:trHeight w:val="432"/>
        </w:trPr>
        <w:tc>
          <w:tcPr>
            <w:tcW w:w="4620" w:type="dxa"/>
          </w:tcPr>
          <w:p w14:paraId="02AF1278"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11643F37"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4DD9EE9C"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2ADD0DF4" w14:textId="77777777" w:rsidTr="003F5691">
        <w:trPr>
          <w:trHeight w:val="432"/>
        </w:trPr>
        <w:tc>
          <w:tcPr>
            <w:tcW w:w="4620" w:type="dxa"/>
          </w:tcPr>
          <w:p w14:paraId="6D7291E0"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5F531D15"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128F9F40"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2774DFA9" w14:textId="77777777" w:rsidTr="003F5691">
        <w:trPr>
          <w:trHeight w:val="432"/>
        </w:trPr>
        <w:tc>
          <w:tcPr>
            <w:tcW w:w="4620" w:type="dxa"/>
          </w:tcPr>
          <w:p w14:paraId="7D6D09DA"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5B1FE395"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716AC0D7"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01FEA834" w14:textId="77777777" w:rsidTr="003F5691">
        <w:trPr>
          <w:trHeight w:val="432"/>
        </w:trPr>
        <w:tc>
          <w:tcPr>
            <w:tcW w:w="4620" w:type="dxa"/>
          </w:tcPr>
          <w:p w14:paraId="49B50B12"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41767F9D"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7A0A8E36"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1EC314C5" w14:textId="77777777" w:rsidTr="003F5691">
        <w:trPr>
          <w:trHeight w:val="432"/>
        </w:trPr>
        <w:tc>
          <w:tcPr>
            <w:tcW w:w="4620" w:type="dxa"/>
          </w:tcPr>
          <w:p w14:paraId="21878CAA"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682C0AF5"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7CAD487E"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20987F24" w14:textId="77777777" w:rsidTr="003F5691">
        <w:trPr>
          <w:trHeight w:val="432"/>
        </w:trPr>
        <w:tc>
          <w:tcPr>
            <w:tcW w:w="4620" w:type="dxa"/>
          </w:tcPr>
          <w:p w14:paraId="3D007AF2"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5679644A"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0A094493"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1459EA77" w14:textId="77777777" w:rsidTr="003F5691">
        <w:trPr>
          <w:trHeight w:val="432"/>
        </w:trPr>
        <w:tc>
          <w:tcPr>
            <w:tcW w:w="4620" w:type="dxa"/>
          </w:tcPr>
          <w:p w14:paraId="15524359"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0FEE7AD0"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4AEA29FF"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7D6E2221" w14:textId="77777777" w:rsidTr="003F5691">
        <w:trPr>
          <w:trHeight w:val="432"/>
        </w:trPr>
        <w:tc>
          <w:tcPr>
            <w:tcW w:w="4620" w:type="dxa"/>
          </w:tcPr>
          <w:p w14:paraId="58848E00"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70488DBC"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2A72492E"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486FF93D" w14:textId="77777777" w:rsidTr="003F5691">
        <w:trPr>
          <w:trHeight w:val="432"/>
        </w:trPr>
        <w:tc>
          <w:tcPr>
            <w:tcW w:w="4620" w:type="dxa"/>
          </w:tcPr>
          <w:p w14:paraId="05204394"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41CD3458"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785DFAEB"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79DB2E78" w14:textId="77777777" w:rsidTr="003F5691">
        <w:trPr>
          <w:trHeight w:val="432"/>
        </w:trPr>
        <w:tc>
          <w:tcPr>
            <w:tcW w:w="4620" w:type="dxa"/>
          </w:tcPr>
          <w:p w14:paraId="0AB97A59"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08974C00"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2F4B6129" w14:textId="77777777" w:rsidR="00AB2721" w:rsidRPr="00AB2721" w:rsidRDefault="00AB2721" w:rsidP="00AB2721">
            <w:pPr>
              <w:jc w:val="center"/>
              <w:rPr>
                <w:rFonts w:asciiTheme="majorHAnsi" w:eastAsia="Times New Roman" w:hAnsiTheme="majorHAnsi" w:cstheme="majorHAnsi"/>
                <w:b/>
                <w:bCs/>
                <w:noProof/>
                <w:sz w:val="20"/>
                <w:szCs w:val="20"/>
              </w:rPr>
            </w:pPr>
          </w:p>
        </w:tc>
      </w:tr>
      <w:tr w:rsidR="00AB2721" w:rsidRPr="00AB2721" w14:paraId="1FEA38C3" w14:textId="77777777" w:rsidTr="003F5691">
        <w:trPr>
          <w:trHeight w:val="432"/>
        </w:trPr>
        <w:tc>
          <w:tcPr>
            <w:tcW w:w="4620" w:type="dxa"/>
          </w:tcPr>
          <w:p w14:paraId="6892A3DB"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5CA508E9" w14:textId="77777777" w:rsidR="00AB2721" w:rsidRPr="00AB2721" w:rsidRDefault="00AB2721" w:rsidP="00AB2721">
            <w:pPr>
              <w:jc w:val="center"/>
              <w:rPr>
                <w:rFonts w:asciiTheme="majorHAnsi" w:eastAsia="Times New Roman" w:hAnsiTheme="majorHAnsi" w:cstheme="majorHAnsi"/>
                <w:b/>
                <w:bCs/>
                <w:noProof/>
                <w:sz w:val="20"/>
                <w:szCs w:val="20"/>
              </w:rPr>
            </w:pPr>
          </w:p>
        </w:tc>
        <w:tc>
          <w:tcPr>
            <w:tcW w:w="4620" w:type="dxa"/>
          </w:tcPr>
          <w:p w14:paraId="4253B241" w14:textId="77777777" w:rsidR="00AB2721" w:rsidRPr="00AB2721" w:rsidRDefault="00AB2721" w:rsidP="00AB2721">
            <w:pPr>
              <w:jc w:val="center"/>
              <w:rPr>
                <w:rFonts w:asciiTheme="majorHAnsi" w:eastAsia="Times New Roman" w:hAnsiTheme="majorHAnsi" w:cstheme="majorHAnsi"/>
                <w:b/>
                <w:bCs/>
                <w:noProof/>
                <w:sz w:val="20"/>
                <w:szCs w:val="20"/>
              </w:rPr>
            </w:pPr>
          </w:p>
        </w:tc>
      </w:tr>
    </w:tbl>
    <w:p w14:paraId="77905FD0" w14:textId="77777777" w:rsidR="00AB2721" w:rsidRPr="00AB2721" w:rsidRDefault="00AB2721" w:rsidP="00AB2721">
      <w:pPr>
        <w:keepNext/>
        <w:pBdr>
          <w:bottom w:val="single" w:sz="12" w:space="1" w:color="000000"/>
        </w:pBdr>
        <w:spacing w:before="360" w:after="240"/>
        <w:outlineLvl w:val="1"/>
        <w:rPr>
          <w:rFonts w:asciiTheme="majorHAnsi" w:hAnsiTheme="majorHAnsi" w:cstheme="majorHAnsi"/>
          <w:b/>
          <w:sz w:val="28"/>
          <w:szCs w:val="28"/>
        </w:rPr>
      </w:pPr>
      <w:bookmarkStart w:id="95" w:name="_Toc148169200"/>
      <w:bookmarkStart w:id="96" w:name="_Toc148169454"/>
      <w:bookmarkStart w:id="97" w:name="_Toc150561921"/>
      <w:bookmarkStart w:id="98" w:name="_Toc150562127"/>
      <w:bookmarkStart w:id="99" w:name="_Toc151476334"/>
      <w:r w:rsidRPr="00AB2721">
        <w:rPr>
          <w:rFonts w:asciiTheme="majorHAnsi" w:hAnsiTheme="majorHAnsi" w:cstheme="majorHAnsi"/>
          <w:b/>
          <w:sz w:val="28"/>
          <w:szCs w:val="28"/>
        </w:rPr>
        <w:lastRenderedPageBreak/>
        <w:t>HACCP Re-Verification and Maintenance Log</w:t>
      </w:r>
      <w:bookmarkEnd w:id="95"/>
      <w:bookmarkEnd w:id="96"/>
      <w:bookmarkEnd w:id="97"/>
      <w:bookmarkEnd w:id="98"/>
      <w:bookmarkEnd w:id="99"/>
    </w:p>
    <w:p w14:paraId="1040CBF9" w14:textId="77777777" w:rsidR="00EB4CE0" w:rsidRPr="00F35A7A" w:rsidRDefault="00EB4CE0"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82816" behindDoc="0" locked="0" layoutInCell="1" allowOverlap="1" wp14:anchorId="648D935A" wp14:editId="265ACB53">
                <wp:simplePos x="0" y="0"/>
                <wp:positionH relativeFrom="column">
                  <wp:posOffset>803868</wp:posOffset>
                </wp:positionH>
                <wp:positionV relativeFrom="paragraph">
                  <wp:posOffset>163900</wp:posOffset>
                </wp:positionV>
                <wp:extent cx="5998866" cy="10048"/>
                <wp:effectExtent l="0" t="0" r="20955" b="28575"/>
                <wp:wrapNone/>
                <wp:docPr id="173678123"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CEA765" id="Straight Connector 20"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20DDC050" w14:textId="77777777" w:rsidR="00EB4CE0" w:rsidRPr="00352FC9" w:rsidRDefault="00EB4CE0"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83840" behindDoc="0" locked="0" layoutInCell="1" allowOverlap="1" wp14:anchorId="0436EAA6" wp14:editId="49D49E52">
                <wp:simplePos x="0" y="0"/>
                <wp:positionH relativeFrom="column">
                  <wp:posOffset>969665</wp:posOffset>
                </wp:positionH>
                <wp:positionV relativeFrom="paragraph">
                  <wp:posOffset>162902</wp:posOffset>
                </wp:positionV>
                <wp:extent cx="5868237" cy="15072"/>
                <wp:effectExtent l="0" t="0" r="37465" b="23495"/>
                <wp:wrapNone/>
                <wp:docPr id="1759170764"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ED2DA1" id="Straight Connector 21"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76278105" w14:textId="77777777" w:rsidR="00EB4CE0" w:rsidRPr="00352FC9" w:rsidRDefault="00EB4CE0" w:rsidP="00EB4CE0">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86912" behindDoc="0" locked="0" layoutInCell="1" allowOverlap="1" wp14:anchorId="7CCA9C95" wp14:editId="03E5F672">
                <wp:simplePos x="0" y="0"/>
                <wp:positionH relativeFrom="column">
                  <wp:posOffset>5179924</wp:posOffset>
                </wp:positionH>
                <wp:positionV relativeFrom="paragraph">
                  <wp:posOffset>171952</wp:posOffset>
                </wp:positionV>
                <wp:extent cx="1557495" cy="10049"/>
                <wp:effectExtent l="0" t="0" r="24130" b="28575"/>
                <wp:wrapNone/>
                <wp:docPr id="204204511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808C02" id="Straight Connector 2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85888" behindDoc="0" locked="0" layoutInCell="1" allowOverlap="1" wp14:anchorId="282C1FB3" wp14:editId="3FC8D6EA">
                <wp:simplePos x="0" y="0"/>
                <wp:positionH relativeFrom="column">
                  <wp:posOffset>3577213</wp:posOffset>
                </wp:positionH>
                <wp:positionV relativeFrom="paragraph">
                  <wp:posOffset>156880</wp:posOffset>
                </wp:positionV>
                <wp:extent cx="974690" cy="4445"/>
                <wp:effectExtent l="0" t="0" r="35560" b="33655"/>
                <wp:wrapNone/>
                <wp:docPr id="1922588590"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B696DA" id="Straight Connector 2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84864" behindDoc="0" locked="0" layoutInCell="1" allowOverlap="1" wp14:anchorId="16E9B463" wp14:editId="1EBA0A97">
                <wp:simplePos x="0" y="0"/>
                <wp:positionH relativeFrom="column">
                  <wp:posOffset>301450</wp:posOffset>
                </wp:positionH>
                <wp:positionV relativeFrom="paragraph">
                  <wp:posOffset>156880</wp:posOffset>
                </wp:positionV>
                <wp:extent cx="2793441" cy="5024"/>
                <wp:effectExtent l="0" t="0" r="26035" b="33655"/>
                <wp:wrapNone/>
                <wp:docPr id="44425343"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184E21" id="Straight Connector 22"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530"/>
        <w:gridCol w:w="1800"/>
        <w:gridCol w:w="4140"/>
        <w:gridCol w:w="1800"/>
        <w:gridCol w:w="1710"/>
        <w:gridCol w:w="1530"/>
      </w:tblGrid>
      <w:tr w:rsidR="00AB2721" w:rsidRPr="00AB2721" w14:paraId="3C5154C0" w14:textId="77777777" w:rsidTr="003F5691">
        <w:trPr>
          <w:trHeight w:val="432"/>
        </w:trPr>
        <w:tc>
          <w:tcPr>
            <w:tcW w:w="13860" w:type="dxa"/>
            <w:gridSpan w:val="7"/>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216B603" w14:textId="77777777" w:rsidR="00AB2721" w:rsidRPr="00AB2721" w:rsidRDefault="00AB2721" w:rsidP="00AB2721">
            <w:pPr>
              <w:jc w:val="both"/>
              <w:rPr>
                <w:rFonts w:asciiTheme="majorHAnsi" w:eastAsia="Arial Narrow" w:hAnsiTheme="majorHAnsi" w:cstheme="majorHAnsi"/>
                <w:b/>
                <w:sz w:val="20"/>
                <w:szCs w:val="20"/>
              </w:rPr>
            </w:pPr>
            <w:r w:rsidRPr="00AB2721">
              <w:rPr>
                <w:rFonts w:asciiTheme="majorHAnsi" w:eastAsia="Arial Narrow" w:hAnsiTheme="majorHAnsi" w:cstheme="majorHAnsi"/>
                <w:b/>
                <w:sz w:val="20"/>
                <w:szCs w:val="20"/>
              </w:rPr>
              <w:t>Instructions</w:t>
            </w:r>
            <w:r w:rsidRPr="00AB2721">
              <w:rPr>
                <w:rFonts w:asciiTheme="majorHAnsi" w:eastAsia="Arial Narrow" w:hAnsiTheme="majorHAnsi" w:cstheme="majorHAnsi"/>
                <w:sz w:val="20"/>
                <w:szCs w:val="20"/>
              </w:rPr>
              <w:t>: Each HACCP plan must be reviewed and re-verified at least annually to maintain regulatory compliance and to ensure that the plan is current and effective. Procedures, policies and all records related to the HACCP plan must be reviewed to identify weaknesses or needed corrections and updates. Special reviews prompted by changes in procedures, equipment, recipes, regulations, corrective actions, or supplier issues, may require revision of parts of the HACCP plan. Staff training related to revisions in the HACCP plan may be required. This log should be maintained for a minimum of 3 years.</w:t>
            </w:r>
          </w:p>
        </w:tc>
      </w:tr>
      <w:tr w:rsidR="00AB2721" w:rsidRPr="00AB2721" w14:paraId="7CAE8F5D"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72D246B" w14:textId="77777777" w:rsidR="00AB2721" w:rsidRPr="00AB2721" w:rsidRDefault="00AB2721" w:rsidP="00AB2721">
            <w:pPr>
              <w:ind w:hanging="46"/>
              <w:jc w:val="center"/>
              <w:rPr>
                <w:rFonts w:asciiTheme="majorHAnsi" w:eastAsia="Arial Narrow" w:hAnsiTheme="majorHAnsi" w:cstheme="majorHAnsi"/>
                <w:sz w:val="20"/>
                <w:szCs w:val="20"/>
              </w:rPr>
            </w:pPr>
            <w:r w:rsidRPr="00AB2721">
              <w:rPr>
                <w:rFonts w:asciiTheme="majorHAnsi" w:eastAsia="Arial Narrow" w:hAnsiTheme="majorHAnsi" w:cstheme="majorHAnsi"/>
                <w:b/>
                <w:sz w:val="20"/>
                <w:szCs w:val="20"/>
              </w:rPr>
              <w:t>Manager Initials/Date</w:t>
            </w:r>
          </w:p>
        </w:tc>
        <w:tc>
          <w:tcPr>
            <w:tcW w:w="153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9DADF1C" w14:textId="77777777" w:rsidR="00AB2721" w:rsidRPr="00AB2721" w:rsidRDefault="00AB2721" w:rsidP="00AB2721">
            <w:pPr>
              <w:jc w:val="center"/>
              <w:rPr>
                <w:rFonts w:asciiTheme="majorHAnsi" w:eastAsia="Arial Narrow" w:hAnsiTheme="majorHAnsi" w:cstheme="majorHAnsi"/>
                <w:sz w:val="20"/>
                <w:szCs w:val="20"/>
              </w:rPr>
            </w:pPr>
            <w:r w:rsidRPr="00AB2721">
              <w:rPr>
                <w:rFonts w:asciiTheme="majorHAnsi" w:eastAsia="Arial Narrow" w:hAnsiTheme="majorHAnsi" w:cstheme="majorHAnsi"/>
                <w:b/>
                <w:sz w:val="20"/>
                <w:szCs w:val="20"/>
              </w:rPr>
              <w:t>Revisions Required? Y/N</w:t>
            </w:r>
          </w:p>
        </w:tc>
        <w:tc>
          <w:tcPr>
            <w:tcW w:w="18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CADFE87" w14:textId="77777777" w:rsidR="00AB2721" w:rsidRPr="00AB2721" w:rsidRDefault="00AB2721" w:rsidP="00AB2721">
            <w:pPr>
              <w:jc w:val="center"/>
              <w:rPr>
                <w:rFonts w:asciiTheme="majorHAnsi" w:eastAsia="Arial Narrow" w:hAnsiTheme="majorHAnsi" w:cstheme="majorHAnsi"/>
                <w:sz w:val="20"/>
                <w:szCs w:val="20"/>
              </w:rPr>
            </w:pPr>
            <w:r w:rsidRPr="00AB2721">
              <w:rPr>
                <w:rFonts w:asciiTheme="majorHAnsi" w:eastAsia="Arial Narrow" w:hAnsiTheme="majorHAnsi" w:cstheme="majorHAnsi"/>
                <w:b/>
                <w:sz w:val="20"/>
                <w:szCs w:val="20"/>
              </w:rPr>
              <w:t>If Yes, Affected Section(s):</w:t>
            </w:r>
          </w:p>
        </w:tc>
        <w:tc>
          <w:tcPr>
            <w:tcW w:w="414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A0A5436" w14:textId="77777777" w:rsidR="00AB2721" w:rsidRPr="00AB2721" w:rsidRDefault="00AB2721" w:rsidP="00AB2721">
            <w:pPr>
              <w:jc w:val="center"/>
              <w:rPr>
                <w:rFonts w:asciiTheme="majorHAnsi" w:eastAsia="Arial Narrow" w:hAnsiTheme="majorHAnsi" w:cstheme="majorHAnsi"/>
                <w:sz w:val="20"/>
                <w:szCs w:val="20"/>
              </w:rPr>
            </w:pPr>
            <w:r w:rsidRPr="00AB2721">
              <w:rPr>
                <w:rFonts w:asciiTheme="majorHAnsi" w:eastAsia="Arial Narrow" w:hAnsiTheme="majorHAnsi" w:cstheme="majorHAnsi"/>
                <w:b/>
                <w:sz w:val="20"/>
                <w:szCs w:val="20"/>
              </w:rPr>
              <w:t>Reason</w:t>
            </w:r>
          </w:p>
        </w:tc>
        <w:tc>
          <w:tcPr>
            <w:tcW w:w="18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94D8D48" w14:textId="77777777" w:rsidR="00AB2721" w:rsidRPr="00AB2721" w:rsidRDefault="00AB2721" w:rsidP="00AB2721">
            <w:pPr>
              <w:jc w:val="center"/>
              <w:rPr>
                <w:rFonts w:asciiTheme="majorHAnsi" w:eastAsia="Arial Narrow" w:hAnsiTheme="majorHAnsi" w:cstheme="majorHAnsi"/>
                <w:sz w:val="20"/>
                <w:szCs w:val="20"/>
              </w:rPr>
            </w:pPr>
            <w:r w:rsidRPr="00AB2721">
              <w:rPr>
                <w:rFonts w:asciiTheme="majorHAnsi" w:eastAsia="Arial Narrow" w:hAnsiTheme="majorHAnsi" w:cstheme="majorHAnsi"/>
                <w:b/>
                <w:sz w:val="20"/>
                <w:szCs w:val="20"/>
              </w:rPr>
              <w:t>Regulatory Review Required? Y/N</w:t>
            </w:r>
          </w:p>
        </w:tc>
        <w:tc>
          <w:tcPr>
            <w:tcW w:w="1710" w:type="dxa"/>
            <w:tcBorders>
              <w:top w:val="single" w:sz="8" w:space="0" w:color="000000"/>
              <w:left w:val="single" w:sz="8" w:space="0" w:color="000000"/>
              <w:bottom w:val="single" w:sz="8" w:space="0" w:color="000000"/>
              <w:right w:val="single" w:sz="4" w:space="0" w:color="000000"/>
            </w:tcBorders>
            <w:shd w:val="clear" w:color="auto" w:fill="D9E2F3" w:themeFill="accent1" w:themeFillTint="33"/>
          </w:tcPr>
          <w:p w14:paraId="0F31F20E" w14:textId="77777777" w:rsidR="00AB2721" w:rsidRPr="00AB2721" w:rsidRDefault="00AB2721" w:rsidP="00AB2721">
            <w:pPr>
              <w:jc w:val="center"/>
              <w:rPr>
                <w:rFonts w:asciiTheme="majorHAnsi" w:eastAsia="Arial Narrow" w:hAnsiTheme="majorHAnsi" w:cstheme="majorHAnsi"/>
                <w:b/>
                <w:sz w:val="20"/>
                <w:szCs w:val="20"/>
              </w:rPr>
            </w:pPr>
            <w:r w:rsidRPr="00AB2721">
              <w:rPr>
                <w:rFonts w:asciiTheme="majorHAnsi" w:eastAsia="Arial Narrow" w:hAnsiTheme="majorHAnsi" w:cstheme="majorHAnsi"/>
                <w:b/>
                <w:sz w:val="20"/>
                <w:szCs w:val="20"/>
              </w:rPr>
              <w:t>Approved by Regulatory? Y/N</w:t>
            </w:r>
          </w:p>
        </w:tc>
        <w:tc>
          <w:tcPr>
            <w:tcW w:w="1530" w:type="dxa"/>
            <w:tcBorders>
              <w:top w:val="single" w:sz="8" w:space="0" w:color="000000"/>
              <w:left w:val="single" w:sz="4" w:space="0" w:color="000000"/>
              <w:bottom w:val="single" w:sz="8" w:space="0" w:color="000000"/>
              <w:right w:val="single" w:sz="8" w:space="0" w:color="000000"/>
            </w:tcBorders>
            <w:shd w:val="clear" w:color="auto" w:fill="D9E2F3" w:themeFill="accent1" w:themeFillTint="33"/>
          </w:tcPr>
          <w:p w14:paraId="0A1FAFF9" w14:textId="77777777" w:rsidR="00AB2721" w:rsidRPr="00AB2721" w:rsidRDefault="00AB2721" w:rsidP="00AB2721">
            <w:pPr>
              <w:jc w:val="center"/>
              <w:rPr>
                <w:rFonts w:asciiTheme="majorHAnsi" w:eastAsia="Arial Narrow" w:hAnsiTheme="majorHAnsi" w:cstheme="majorHAnsi"/>
                <w:b/>
                <w:sz w:val="20"/>
                <w:szCs w:val="20"/>
              </w:rPr>
            </w:pPr>
            <w:r w:rsidRPr="00AB2721">
              <w:rPr>
                <w:rFonts w:asciiTheme="majorHAnsi" w:eastAsia="Arial Narrow" w:hAnsiTheme="majorHAnsi" w:cstheme="majorHAnsi"/>
                <w:b/>
                <w:sz w:val="20"/>
                <w:szCs w:val="20"/>
              </w:rPr>
              <w:t>Old Version Retracted? Y/N</w:t>
            </w:r>
          </w:p>
        </w:tc>
      </w:tr>
      <w:tr w:rsidR="00AB2721" w:rsidRPr="00AB2721" w14:paraId="7302BF82"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4FBECD8F"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65E0BAA4"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96521A8" w14:textId="77777777" w:rsidR="00AB2721" w:rsidRPr="00AB2721" w:rsidRDefault="00AB2721" w:rsidP="00AB272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37C92271"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A3B1EFF" w14:textId="77777777" w:rsidR="00AB2721" w:rsidRPr="00AB2721" w:rsidRDefault="00AB2721" w:rsidP="00AB272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0920DD3B"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4CD3C393" w14:textId="77777777" w:rsidR="00AB2721" w:rsidRPr="00AB2721" w:rsidRDefault="00AB2721" w:rsidP="00AB2721">
            <w:pPr>
              <w:rPr>
                <w:rFonts w:asciiTheme="majorHAnsi" w:hAnsiTheme="majorHAnsi" w:cstheme="majorHAnsi"/>
                <w:sz w:val="20"/>
                <w:szCs w:val="20"/>
              </w:rPr>
            </w:pPr>
          </w:p>
        </w:tc>
      </w:tr>
      <w:tr w:rsidR="00AB2721" w:rsidRPr="00AB2721" w14:paraId="540AC5F6"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4B79C7A6"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9ED1B07"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832885A" w14:textId="77777777" w:rsidR="00AB2721" w:rsidRPr="00AB2721" w:rsidRDefault="00AB2721" w:rsidP="00AB272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05A5B001"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05DB888" w14:textId="77777777" w:rsidR="00AB2721" w:rsidRPr="00AB2721" w:rsidRDefault="00AB2721" w:rsidP="00AB272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667D0CA6"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665B34F0" w14:textId="77777777" w:rsidR="00AB2721" w:rsidRPr="00AB2721" w:rsidRDefault="00AB2721" w:rsidP="00AB2721">
            <w:pPr>
              <w:rPr>
                <w:rFonts w:asciiTheme="majorHAnsi" w:hAnsiTheme="majorHAnsi" w:cstheme="majorHAnsi"/>
                <w:sz w:val="20"/>
                <w:szCs w:val="20"/>
              </w:rPr>
            </w:pPr>
          </w:p>
        </w:tc>
      </w:tr>
      <w:tr w:rsidR="00AB2721" w:rsidRPr="00AB2721" w14:paraId="1BF66423"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3C5941FD"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474555A9"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9F40A90" w14:textId="77777777" w:rsidR="00AB2721" w:rsidRPr="00AB2721" w:rsidRDefault="00AB2721" w:rsidP="00AB272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32460BCF"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43FC157" w14:textId="77777777" w:rsidR="00AB2721" w:rsidRPr="00AB2721" w:rsidRDefault="00AB2721" w:rsidP="00AB272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5CE908D6"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7304D899" w14:textId="77777777" w:rsidR="00AB2721" w:rsidRPr="00AB2721" w:rsidRDefault="00AB2721" w:rsidP="00AB2721">
            <w:pPr>
              <w:rPr>
                <w:rFonts w:asciiTheme="majorHAnsi" w:hAnsiTheme="majorHAnsi" w:cstheme="majorHAnsi"/>
                <w:sz w:val="20"/>
                <w:szCs w:val="20"/>
              </w:rPr>
            </w:pPr>
          </w:p>
        </w:tc>
      </w:tr>
      <w:tr w:rsidR="00AB2721" w:rsidRPr="00AB2721" w14:paraId="451DB719"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566C649C"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75CA2F8"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7E4C5F4" w14:textId="77777777" w:rsidR="00AB2721" w:rsidRPr="00AB2721" w:rsidRDefault="00AB2721" w:rsidP="00AB272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7E8B14E0"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8ACE384" w14:textId="77777777" w:rsidR="00AB2721" w:rsidRPr="00AB2721" w:rsidRDefault="00AB2721" w:rsidP="00AB272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5BA10875"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4BCE519C" w14:textId="77777777" w:rsidR="00AB2721" w:rsidRPr="00AB2721" w:rsidRDefault="00AB2721" w:rsidP="00AB2721">
            <w:pPr>
              <w:rPr>
                <w:rFonts w:asciiTheme="majorHAnsi" w:hAnsiTheme="majorHAnsi" w:cstheme="majorHAnsi"/>
                <w:sz w:val="20"/>
                <w:szCs w:val="20"/>
              </w:rPr>
            </w:pPr>
          </w:p>
        </w:tc>
      </w:tr>
      <w:tr w:rsidR="00AB2721" w:rsidRPr="00AB2721" w14:paraId="500D5BC2"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2006035D"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21BBD2FD"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D9A0356" w14:textId="77777777" w:rsidR="00AB2721" w:rsidRPr="00AB2721" w:rsidRDefault="00AB2721" w:rsidP="00AB272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587EC266"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1F499D3" w14:textId="77777777" w:rsidR="00AB2721" w:rsidRPr="00AB2721" w:rsidRDefault="00AB2721" w:rsidP="00AB272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6FBDF42A"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654CD828" w14:textId="77777777" w:rsidR="00AB2721" w:rsidRPr="00AB2721" w:rsidRDefault="00AB2721" w:rsidP="00AB2721">
            <w:pPr>
              <w:rPr>
                <w:rFonts w:asciiTheme="majorHAnsi" w:hAnsiTheme="majorHAnsi" w:cstheme="majorHAnsi"/>
                <w:sz w:val="20"/>
                <w:szCs w:val="20"/>
              </w:rPr>
            </w:pPr>
          </w:p>
        </w:tc>
      </w:tr>
      <w:tr w:rsidR="00AB2721" w:rsidRPr="00AB2721" w14:paraId="6EBBF962"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2B860A87"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504EA9D8"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4D6A446" w14:textId="77777777" w:rsidR="00AB2721" w:rsidRPr="00AB2721" w:rsidRDefault="00AB2721" w:rsidP="00AB272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69690557"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CFEDACE" w14:textId="77777777" w:rsidR="00AB2721" w:rsidRPr="00AB2721" w:rsidRDefault="00AB2721" w:rsidP="00AB272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581D08DF"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6CEA2C8C" w14:textId="77777777" w:rsidR="00AB2721" w:rsidRPr="00AB2721" w:rsidRDefault="00AB2721" w:rsidP="00AB2721">
            <w:pPr>
              <w:rPr>
                <w:rFonts w:asciiTheme="majorHAnsi" w:hAnsiTheme="majorHAnsi" w:cstheme="majorHAnsi"/>
                <w:sz w:val="20"/>
                <w:szCs w:val="20"/>
              </w:rPr>
            </w:pPr>
          </w:p>
        </w:tc>
      </w:tr>
      <w:tr w:rsidR="00AB2721" w:rsidRPr="00AB2721" w14:paraId="0706E36D"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3C5B0EA0"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0C4CEADE"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DDAF8D9" w14:textId="77777777" w:rsidR="00AB2721" w:rsidRPr="00AB2721" w:rsidRDefault="00AB2721" w:rsidP="00AB272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5489917F"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C9F87EF" w14:textId="77777777" w:rsidR="00AB2721" w:rsidRPr="00AB2721" w:rsidRDefault="00AB2721" w:rsidP="00AB272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4F2EAAA6"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4C557F71" w14:textId="77777777" w:rsidR="00AB2721" w:rsidRPr="00AB2721" w:rsidRDefault="00AB2721" w:rsidP="00AB2721">
            <w:pPr>
              <w:rPr>
                <w:rFonts w:asciiTheme="majorHAnsi" w:hAnsiTheme="majorHAnsi" w:cstheme="majorHAnsi"/>
                <w:sz w:val="20"/>
                <w:szCs w:val="20"/>
              </w:rPr>
            </w:pPr>
          </w:p>
        </w:tc>
      </w:tr>
      <w:tr w:rsidR="00AB2721" w:rsidRPr="00AB2721" w14:paraId="0DB00FAA"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2E4F8A1D"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3C72593F"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9D69025" w14:textId="77777777" w:rsidR="00AB2721" w:rsidRPr="00AB2721" w:rsidRDefault="00AB2721" w:rsidP="00AB272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07648F25"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7D43EA8" w14:textId="77777777" w:rsidR="00AB2721" w:rsidRPr="00AB2721" w:rsidRDefault="00AB2721" w:rsidP="00AB272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6474800E"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64618ECC" w14:textId="77777777" w:rsidR="00AB2721" w:rsidRPr="00AB2721" w:rsidRDefault="00AB2721" w:rsidP="00AB2721">
            <w:pPr>
              <w:rPr>
                <w:rFonts w:asciiTheme="majorHAnsi" w:hAnsiTheme="majorHAnsi" w:cstheme="majorHAnsi"/>
                <w:sz w:val="20"/>
                <w:szCs w:val="20"/>
              </w:rPr>
            </w:pPr>
          </w:p>
        </w:tc>
      </w:tr>
      <w:tr w:rsidR="00AB2721" w:rsidRPr="00AB2721" w14:paraId="16DCEBA9"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3655A149"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0E192DA9"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6F97273" w14:textId="77777777" w:rsidR="00AB2721" w:rsidRPr="00AB2721" w:rsidRDefault="00AB2721" w:rsidP="00AB272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5AA89F9C"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2000B00" w14:textId="77777777" w:rsidR="00AB2721" w:rsidRPr="00AB2721" w:rsidRDefault="00AB2721" w:rsidP="00AB272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26B2C4FC"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333BC40D" w14:textId="77777777" w:rsidR="00AB2721" w:rsidRPr="00AB2721" w:rsidRDefault="00AB2721" w:rsidP="00AB2721">
            <w:pPr>
              <w:rPr>
                <w:rFonts w:asciiTheme="majorHAnsi" w:hAnsiTheme="majorHAnsi" w:cstheme="majorHAnsi"/>
                <w:sz w:val="20"/>
                <w:szCs w:val="20"/>
              </w:rPr>
            </w:pPr>
          </w:p>
        </w:tc>
      </w:tr>
      <w:tr w:rsidR="00AB2721" w:rsidRPr="00AB2721" w14:paraId="62F404C3"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34496A11"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7F76E670"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F7355D8" w14:textId="77777777" w:rsidR="00AB2721" w:rsidRPr="00AB2721" w:rsidRDefault="00AB2721" w:rsidP="00AB272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56B0FC62"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ECF2F4A" w14:textId="77777777" w:rsidR="00AB2721" w:rsidRPr="00AB2721" w:rsidRDefault="00AB2721" w:rsidP="00AB272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4D56151B"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7A7483DF" w14:textId="77777777" w:rsidR="00AB2721" w:rsidRPr="00AB2721" w:rsidRDefault="00AB2721" w:rsidP="00AB2721">
            <w:pPr>
              <w:rPr>
                <w:rFonts w:asciiTheme="majorHAnsi" w:hAnsiTheme="majorHAnsi" w:cstheme="majorHAnsi"/>
                <w:sz w:val="20"/>
                <w:szCs w:val="20"/>
              </w:rPr>
            </w:pPr>
          </w:p>
        </w:tc>
      </w:tr>
      <w:tr w:rsidR="00AB2721" w:rsidRPr="00AB2721" w14:paraId="00E3C311"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46678555"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0C72D537"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C6A4F76" w14:textId="77777777" w:rsidR="00AB2721" w:rsidRPr="00AB2721" w:rsidRDefault="00AB2721" w:rsidP="00AB272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0577295A"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77A201C" w14:textId="77777777" w:rsidR="00AB2721" w:rsidRPr="00AB2721" w:rsidRDefault="00AB2721" w:rsidP="00AB272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332EB7C7"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224D0C76" w14:textId="77777777" w:rsidR="00AB2721" w:rsidRPr="00AB2721" w:rsidRDefault="00AB2721" w:rsidP="00AB2721">
            <w:pPr>
              <w:rPr>
                <w:rFonts w:asciiTheme="majorHAnsi" w:hAnsiTheme="majorHAnsi" w:cstheme="majorHAnsi"/>
                <w:sz w:val="20"/>
                <w:szCs w:val="20"/>
              </w:rPr>
            </w:pPr>
          </w:p>
        </w:tc>
      </w:tr>
      <w:tr w:rsidR="00AB2721" w:rsidRPr="00AB2721" w14:paraId="3E7243B8"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3CBF1F7E"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0B280716"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9A47B8F" w14:textId="77777777" w:rsidR="00AB2721" w:rsidRPr="00AB2721" w:rsidRDefault="00AB2721" w:rsidP="00AB272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5624E900" w14:textId="77777777" w:rsidR="00AB2721" w:rsidRPr="00AB2721" w:rsidRDefault="00AB2721" w:rsidP="00AB272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10B8CD9" w14:textId="77777777" w:rsidR="00AB2721" w:rsidRPr="00AB2721" w:rsidRDefault="00AB2721" w:rsidP="00AB272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13275799" w14:textId="77777777" w:rsidR="00AB2721" w:rsidRPr="00AB2721" w:rsidRDefault="00AB2721" w:rsidP="00AB272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6758383C" w14:textId="77777777" w:rsidR="00AB2721" w:rsidRPr="00AB2721" w:rsidRDefault="00AB2721" w:rsidP="00AB2721">
            <w:pPr>
              <w:rPr>
                <w:rFonts w:asciiTheme="majorHAnsi" w:hAnsiTheme="majorHAnsi" w:cstheme="majorHAnsi"/>
                <w:sz w:val="20"/>
                <w:szCs w:val="20"/>
              </w:rPr>
            </w:pPr>
          </w:p>
        </w:tc>
      </w:tr>
    </w:tbl>
    <w:p w14:paraId="05E0BFE3" w14:textId="77777777" w:rsidR="00FF3315" w:rsidRDefault="00FF3315"/>
    <w:sectPr w:rsidR="00FF3315" w:rsidSect="009E626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E22E" w14:textId="77777777" w:rsidR="004E77F3" w:rsidRDefault="004E77F3" w:rsidP="009E6265">
      <w:r>
        <w:separator/>
      </w:r>
    </w:p>
  </w:endnote>
  <w:endnote w:type="continuationSeparator" w:id="0">
    <w:p w14:paraId="4AEED498" w14:textId="77777777" w:rsidR="004E77F3" w:rsidRDefault="004E77F3" w:rsidP="009E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8727" w14:textId="77777777" w:rsidR="001C00CA" w:rsidRDefault="001C00CA" w:rsidP="003B4F80">
    <w:pPr>
      <w:pStyle w:val="Footer"/>
      <w:tabs>
        <w:tab w:val="clear" w:pos="4680"/>
      </w:tabs>
    </w:pPr>
    <w:r>
      <w:rPr>
        <w:rFonts w:ascii="Helvetica" w:hAnsi="Helvetica"/>
        <w:sz w:val="16"/>
        <w:szCs w:val="16"/>
      </w:rPr>
      <w:t xml:space="preserve">Page </w:t>
    </w:r>
    <w:r>
      <w:rPr>
        <w:rFonts w:ascii="Helvetica" w:hAnsi="Helvetica"/>
        <w:sz w:val="16"/>
        <w:szCs w:val="16"/>
      </w:rPr>
      <w:fldChar w:fldCharType="begin"/>
    </w:r>
    <w:r>
      <w:rPr>
        <w:rFonts w:ascii="Helvetica" w:hAnsi="Helvetica"/>
        <w:sz w:val="16"/>
        <w:szCs w:val="16"/>
      </w:rPr>
      <w:instrText xml:space="preserve"> PAGE  \* MERGEFORMAT </w:instrText>
    </w:r>
    <w:r>
      <w:rPr>
        <w:rFonts w:ascii="Helvetica" w:hAnsi="Helvetica"/>
        <w:sz w:val="16"/>
        <w:szCs w:val="16"/>
      </w:rPr>
      <w:fldChar w:fldCharType="separate"/>
    </w:r>
    <w:r>
      <w:rPr>
        <w:rFonts w:ascii="Helvetica" w:hAnsi="Helvetica"/>
        <w:noProof/>
        <w:sz w:val="16"/>
        <w:szCs w:val="16"/>
      </w:rPr>
      <w:t>15</w:t>
    </w:r>
    <w:r>
      <w:rPr>
        <w:rFonts w:ascii="Helvetica" w:hAnsi="Helvetica"/>
        <w:sz w:val="16"/>
        <w:szCs w:val="16"/>
      </w:rPr>
      <w:fldChar w:fldCharType="end"/>
    </w:r>
    <w:r>
      <w:rPr>
        <w:rFonts w:ascii="Helvetica" w:hAnsi="Helvetica"/>
        <w:sz w:val="16"/>
        <w:szCs w:val="16"/>
      </w:rPr>
      <w:t xml:space="preserve"> of </w:t>
    </w:r>
    <w:r>
      <w:rPr>
        <w:rFonts w:ascii="Helvetica" w:hAnsi="Helvetica"/>
        <w:sz w:val="16"/>
        <w:szCs w:val="16"/>
      </w:rPr>
      <w:fldChar w:fldCharType="begin"/>
    </w:r>
    <w:r>
      <w:rPr>
        <w:rFonts w:ascii="Helvetica" w:hAnsi="Helvetica"/>
        <w:sz w:val="16"/>
        <w:szCs w:val="16"/>
      </w:rPr>
      <w:instrText xml:space="preserve"> NUMPAGES  \* MERGEFORMAT </w:instrText>
    </w:r>
    <w:r>
      <w:rPr>
        <w:rFonts w:ascii="Helvetica" w:hAnsi="Helvetica"/>
        <w:sz w:val="16"/>
        <w:szCs w:val="16"/>
      </w:rPr>
      <w:fldChar w:fldCharType="separate"/>
    </w:r>
    <w:r>
      <w:rPr>
        <w:rFonts w:ascii="Helvetica" w:hAnsi="Helvetica"/>
        <w:noProof/>
        <w:sz w:val="16"/>
        <w:szCs w:val="16"/>
      </w:rPr>
      <w:t>23</w:t>
    </w:r>
    <w:r>
      <w:rPr>
        <w:rFonts w:ascii="Helvetica" w:hAnsi="Helvetica"/>
        <w:sz w:val="16"/>
        <w:szCs w:val="16"/>
      </w:rPr>
      <w:fldChar w:fldCharType="end"/>
    </w:r>
    <w:r>
      <w:rPr>
        <w:rFonts w:ascii="Helvetica" w:hAnsi="Helvetic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095C" w14:textId="77777777" w:rsidR="001C00CA" w:rsidRDefault="001C00CA" w:rsidP="003B4F80">
    <w:pPr>
      <w:pStyle w:val="Footer"/>
      <w:tabs>
        <w:tab w:val="clear" w:pos="4680"/>
      </w:tabs>
    </w:pPr>
    <w:r>
      <w:rPr>
        <w:rFonts w:ascii="Helvetica" w:hAnsi="Helvetica"/>
        <w:sz w:val="16"/>
        <w:szCs w:val="16"/>
      </w:rPr>
      <w:t xml:space="preserve">Page </w:t>
    </w:r>
    <w:r>
      <w:rPr>
        <w:rFonts w:ascii="Helvetica" w:hAnsi="Helvetica"/>
        <w:sz w:val="16"/>
        <w:szCs w:val="16"/>
      </w:rPr>
      <w:fldChar w:fldCharType="begin"/>
    </w:r>
    <w:r>
      <w:rPr>
        <w:rFonts w:ascii="Helvetica" w:hAnsi="Helvetica"/>
        <w:sz w:val="16"/>
        <w:szCs w:val="16"/>
      </w:rPr>
      <w:instrText xml:space="preserve"> PAGE  \* MERGEFORMAT </w:instrText>
    </w:r>
    <w:r>
      <w:rPr>
        <w:rFonts w:ascii="Helvetica" w:hAnsi="Helvetica"/>
        <w:sz w:val="16"/>
        <w:szCs w:val="16"/>
      </w:rPr>
      <w:fldChar w:fldCharType="separate"/>
    </w:r>
    <w:r>
      <w:rPr>
        <w:rFonts w:ascii="Helvetica" w:hAnsi="Helvetica"/>
        <w:noProof/>
        <w:sz w:val="16"/>
        <w:szCs w:val="16"/>
      </w:rPr>
      <w:t>15</w:t>
    </w:r>
    <w:r>
      <w:rPr>
        <w:rFonts w:ascii="Helvetica" w:hAnsi="Helvetica"/>
        <w:sz w:val="16"/>
        <w:szCs w:val="16"/>
      </w:rPr>
      <w:fldChar w:fldCharType="end"/>
    </w:r>
    <w:r>
      <w:rPr>
        <w:rFonts w:ascii="Helvetica" w:hAnsi="Helvetica"/>
        <w:sz w:val="16"/>
        <w:szCs w:val="16"/>
      </w:rPr>
      <w:t xml:space="preserve"> of </w:t>
    </w:r>
    <w:r>
      <w:rPr>
        <w:rFonts w:ascii="Helvetica" w:hAnsi="Helvetica"/>
        <w:sz w:val="16"/>
        <w:szCs w:val="16"/>
      </w:rPr>
      <w:fldChar w:fldCharType="begin"/>
    </w:r>
    <w:r>
      <w:rPr>
        <w:rFonts w:ascii="Helvetica" w:hAnsi="Helvetica"/>
        <w:sz w:val="16"/>
        <w:szCs w:val="16"/>
      </w:rPr>
      <w:instrText xml:space="preserve"> NUMPAGES  \* MERGEFORMAT </w:instrText>
    </w:r>
    <w:r>
      <w:rPr>
        <w:rFonts w:ascii="Helvetica" w:hAnsi="Helvetica"/>
        <w:sz w:val="16"/>
        <w:szCs w:val="16"/>
      </w:rPr>
      <w:fldChar w:fldCharType="separate"/>
    </w:r>
    <w:r>
      <w:rPr>
        <w:rFonts w:ascii="Helvetica" w:hAnsi="Helvetica"/>
        <w:noProof/>
        <w:sz w:val="16"/>
        <w:szCs w:val="16"/>
      </w:rPr>
      <w:t>23</w:t>
    </w:r>
    <w:r>
      <w:rPr>
        <w:rFonts w:ascii="Helvetica" w:hAnsi="Helvetica"/>
        <w:sz w:val="16"/>
        <w:szCs w:val="16"/>
      </w:rPr>
      <w:fldChar w:fldCharType="end"/>
    </w:r>
    <w:r>
      <w:rPr>
        <w:rFonts w:ascii="Helvetica" w:hAnsi="Helvetic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EB0C" w14:textId="77777777" w:rsidR="004E77F3" w:rsidRDefault="004E77F3" w:rsidP="009E6265">
      <w:r>
        <w:separator/>
      </w:r>
    </w:p>
  </w:footnote>
  <w:footnote w:type="continuationSeparator" w:id="0">
    <w:p w14:paraId="2B096ED1" w14:textId="77777777" w:rsidR="004E77F3" w:rsidRDefault="004E77F3" w:rsidP="009E6265">
      <w:r>
        <w:continuationSeparator/>
      </w:r>
    </w:p>
  </w:footnote>
  <w:footnote w:id="1">
    <w:p w14:paraId="615005BD" w14:textId="77777777" w:rsidR="009E6265" w:rsidRDefault="009E6265" w:rsidP="009E6265">
      <w:pPr>
        <w:pStyle w:val="FootnoteText"/>
      </w:pPr>
      <w:r>
        <w:rPr>
          <w:rStyle w:val="FootnoteReference"/>
        </w:rPr>
        <w:footnoteRef/>
      </w:r>
      <w:r>
        <w:t xml:space="preserve"> </w:t>
      </w:r>
      <w:hyperlink r:id="rId1" w:history="1">
        <w:r w:rsidRPr="00F06968">
          <w:rPr>
            <w:rStyle w:val="Hyperlink"/>
          </w:rPr>
          <w:t>https://www.fda.gov/media/77065/download</w:t>
        </w:r>
      </w:hyperlink>
    </w:p>
  </w:footnote>
  <w:footnote w:id="2">
    <w:p w14:paraId="55F9109B" w14:textId="77777777" w:rsidR="009E6265" w:rsidRPr="00C11E32" w:rsidRDefault="009E6265" w:rsidP="009E6265">
      <w:pPr>
        <w:pStyle w:val="FootnoteText"/>
        <w:rPr>
          <w:rFonts w:asciiTheme="majorHAnsi" w:hAnsiTheme="majorHAnsi" w:cstheme="majorHAnsi"/>
        </w:rPr>
      </w:pPr>
      <w:r w:rsidRPr="00C11E32">
        <w:rPr>
          <w:rStyle w:val="FootnoteReference"/>
          <w:rFonts w:asciiTheme="majorHAnsi" w:hAnsiTheme="majorHAnsi" w:cstheme="majorHAnsi"/>
        </w:rPr>
        <w:footnoteRef/>
      </w:r>
      <w:r w:rsidRPr="00C11E32">
        <w:rPr>
          <w:rFonts w:asciiTheme="majorHAnsi" w:hAnsiTheme="majorHAnsi" w:cstheme="majorHAnsi"/>
        </w:rPr>
        <w:t xml:space="preserve"> </w:t>
      </w:r>
      <w:hyperlink r:id="rId2" w:history="1">
        <w:r w:rsidRPr="00C11E32">
          <w:rPr>
            <w:rStyle w:val="Hyperlink"/>
            <w:rFonts w:asciiTheme="majorHAnsi" w:hAnsiTheme="majorHAnsi" w:cstheme="majorHAnsi"/>
          </w:rPr>
          <w:t>www.asi.k-state.edu/doc/meat-science/thermometer-calibration-guide-2.pdf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89D7" w14:textId="77777777" w:rsidR="001C00CA" w:rsidRDefault="001C0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E0FB" w14:textId="77777777" w:rsidR="001C00CA" w:rsidRPr="00250200" w:rsidRDefault="001C00CA" w:rsidP="006E11D1">
    <w:pPr>
      <w:pStyle w:val="Header"/>
      <w:pBdr>
        <w:bottom w:val="single" w:sz="4" w:space="1" w:color="auto"/>
      </w:pBdr>
      <w:tabs>
        <w:tab w:val="right" w:pos="12960"/>
      </w:tabs>
      <w:ind w:left="-540" w:right="-540"/>
      <w:jc w:val="center"/>
      <w:rPr>
        <w:rFonts w:ascii="Helvetica" w:hAnsi="Helvetic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EEE2" w14:textId="77777777" w:rsidR="001C00CA" w:rsidRDefault="001C00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6486" w14:textId="77777777" w:rsidR="001C00CA" w:rsidRDefault="001C00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3FBD" w14:textId="77777777" w:rsidR="001C00CA" w:rsidRPr="00250200" w:rsidRDefault="001C00CA" w:rsidP="006E11D1">
    <w:pPr>
      <w:pStyle w:val="Header"/>
      <w:pBdr>
        <w:bottom w:val="single" w:sz="4" w:space="1" w:color="auto"/>
      </w:pBdr>
      <w:tabs>
        <w:tab w:val="right" w:pos="12960"/>
      </w:tabs>
      <w:ind w:left="-540" w:right="-540"/>
      <w:jc w:val="center"/>
      <w:rPr>
        <w:rFonts w:ascii="Helvetica" w:hAnsi="Helvetica"/>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2403" w14:textId="77777777" w:rsidR="001C00CA" w:rsidRDefault="001C0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4FAB"/>
    <w:multiLevelType w:val="multilevel"/>
    <w:tmpl w:val="08F4DCAA"/>
    <w:styleLink w:val="ListParagraph2"/>
    <w:lvl w:ilvl="0">
      <w:start w:val="1"/>
      <w:numFmt w:val="decimal"/>
      <w:lvlText w:val="%1."/>
      <w:lvlJc w:val="left"/>
      <w:pPr>
        <w:ind w:left="360" w:hanging="360"/>
      </w:pPr>
      <w:rPr>
        <w:rFonts w:ascii="Calibri" w:hAnsi="Calibri"/>
        <w:sz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B46235"/>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966609"/>
    <w:multiLevelType w:val="hybridMultilevel"/>
    <w:tmpl w:val="32F43C70"/>
    <w:lvl w:ilvl="0" w:tplc="0876FF9E">
      <w:numFmt w:val="bullet"/>
      <w:lvlText w:val="-"/>
      <w:lvlJc w:val="left"/>
      <w:pPr>
        <w:ind w:left="720" w:hanging="360"/>
      </w:pPr>
      <w:rPr>
        <w:rFonts w:ascii="Calibri" w:eastAsia="Calibri" w:hAnsi="Calibri" w:cs="Calibri"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E68D4"/>
    <w:multiLevelType w:val="hybridMultilevel"/>
    <w:tmpl w:val="AEE6212C"/>
    <w:lvl w:ilvl="0" w:tplc="5EA0AAF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872FC"/>
    <w:multiLevelType w:val="multilevel"/>
    <w:tmpl w:val="6F7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B228F1"/>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510FB8"/>
    <w:multiLevelType w:val="multilevel"/>
    <w:tmpl w:val="6F7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527C09"/>
    <w:multiLevelType w:val="multilevel"/>
    <w:tmpl w:val="5060DB42"/>
    <w:lvl w:ilvl="0">
      <w:start w:val="1"/>
      <w:numFmt w:val="decimal"/>
      <w:lvlText w:val="%1."/>
      <w:lvlJc w:val="left"/>
      <w:pPr>
        <w:ind w:left="810" w:hanging="720"/>
      </w:pPr>
      <w:rPr>
        <w:b w:val="0"/>
        <w:bCs/>
        <w:color w:val="auto"/>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8" w15:restartNumberingAfterBreak="0">
    <w:nsid w:val="438A465B"/>
    <w:multiLevelType w:val="multilevel"/>
    <w:tmpl w:val="1430E47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4563D5"/>
    <w:multiLevelType w:val="hybridMultilevel"/>
    <w:tmpl w:val="A4640DFC"/>
    <w:lvl w:ilvl="0" w:tplc="3AFEAA08">
      <w:numFmt w:val="bullet"/>
      <w:pStyle w:val="ListParagraph"/>
      <w:lvlText w:val=""/>
      <w:lvlJc w:val="left"/>
      <w:pPr>
        <w:ind w:left="720" w:hanging="360"/>
      </w:pPr>
      <w:rPr>
        <w:rFonts w:ascii="Symbol" w:hAnsi="Symbol" w:cs="Symbol" w:hint="default"/>
        <w:b w:val="0"/>
        <w:bCs w:val="0"/>
        <w:i w:val="0"/>
        <w:iCs w:val="0"/>
        <w:color w:val="333333"/>
        <w:w w:val="10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308C6"/>
    <w:multiLevelType w:val="hybridMultilevel"/>
    <w:tmpl w:val="797C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53BD9"/>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3676388">
    <w:abstractNumId w:val="8"/>
  </w:num>
  <w:num w:numId="2" w16cid:durableId="123736636">
    <w:abstractNumId w:val="9"/>
  </w:num>
  <w:num w:numId="3" w16cid:durableId="1340891139">
    <w:abstractNumId w:val="2"/>
  </w:num>
  <w:num w:numId="4" w16cid:durableId="1033530412">
    <w:abstractNumId w:val="7"/>
  </w:num>
  <w:num w:numId="5" w16cid:durableId="20137507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0380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5870778">
    <w:abstractNumId w:val="10"/>
  </w:num>
  <w:num w:numId="8" w16cid:durableId="27879888">
    <w:abstractNumId w:val="4"/>
  </w:num>
  <w:num w:numId="9" w16cid:durableId="1385328489">
    <w:abstractNumId w:val="1"/>
  </w:num>
  <w:num w:numId="10" w16cid:durableId="247538694">
    <w:abstractNumId w:val="3"/>
  </w:num>
  <w:num w:numId="11" w16cid:durableId="1466267974">
    <w:abstractNumId w:val="5"/>
  </w:num>
  <w:num w:numId="12" w16cid:durableId="1318691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0F"/>
    <w:rsid w:val="001C00CA"/>
    <w:rsid w:val="0029591B"/>
    <w:rsid w:val="002B6EBE"/>
    <w:rsid w:val="00316906"/>
    <w:rsid w:val="0045290F"/>
    <w:rsid w:val="004E77F3"/>
    <w:rsid w:val="00834515"/>
    <w:rsid w:val="00860DC1"/>
    <w:rsid w:val="008C259C"/>
    <w:rsid w:val="009E6265"/>
    <w:rsid w:val="00AB2721"/>
    <w:rsid w:val="00EB4CE0"/>
    <w:rsid w:val="00F2124D"/>
    <w:rsid w:val="00FF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9184"/>
  <w15:chartTrackingRefBased/>
  <w15:docId w15:val="{F888CBC0-21D9-4C07-A741-8C6BB271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15"/>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AB2721"/>
    <w:pPr>
      <w:keepNext/>
      <w:spacing w:after="240"/>
      <w:jc w:val="center"/>
      <w:outlineLvl w:val="0"/>
    </w:pPr>
    <w:rPr>
      <w:rFonts w:asciiTheme="majorHAnsi" w:eastAsia="Cambria" w:hAnsiTheme="majorHAnsi" w:cstheme="majorHAnsi"/>
      <w:b/>
      <w:caps/>
      <w:sz w:val="32"/>
      <w:szCs w:val="28"/>
    </w:rPr>
  </w:style>
  <w:style w:type="paragraph" w:styleId="Heading2">
    <w:name w:val="heading 2"/>
    <w:basedOn w:val="Normal"/>
    <w:next w:val="Normal"/>
    <w:link w:val="Heading2Char"/>
    <w:uiPriority w:val="9"/>
    <w:unhideWhenUsed/>
    <w:qFormat/>
    <w:rsid w:val="009E6265"/>
    <w:pPr>
      <w:keepNext/>
      <w:pBdr>
        <w:bottom w:val="single" w:sz="12" w:space="1" w:color="000000"/>
      </w:pBdr>
      <w:spacing w:before="360" w:after="240"/>
      <w:outlineLvl w:val="1"/>
    </w:pPr>
    <w:rPr>
      <w:b/>
      <w:sz w:val="28"/>
      <w:szCs w:val="28"/>
    </w:rPr>
  </w:style>
  <w:style w:type="paragraph" w:styleId="Heading3">
    <w:name w:val="heading 3"/>
    <w:basedOn w:val="Normal"/>
    <w:next w:val="Normal"/>
    <w:link w:val="Heading3Char"/>
    <w:uiPriority w:val="9"/>
    <w:unhideWhenUsed/>
    <w:qFormat/>
    <w:rsid w:val="009E6265"/>
    <w:pPr>
      <w:keepNext/>
      <w:spacing w:before="240" w:after="240"/>
      <w:outlineLvl w:val="2"/>
    </w:pPr>
    <w:rPr>
      <w:b/>
      <w:sz w:val="24"/>
    </w:rPr>
  </w:style>
  <w:style w:type="paragraph" w:styleId="Heading4">
    <w:name w:val="heading 4"/>
    <w:basedOn w:val="Normal"/>
    <w:next w:val="Normal"/>
    <w:link w:val="Heading4Char"/>
    <w:uiPriority w:val="9"/>
    <w:unhideWhenUsed/>
    <w:qFormat/>
    <w:rsid w:val="00AB2721"/>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B2721"/>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AB2721"/>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AB2721"/>
    <w:pPr>
      <w:keepNext/>
      <w:keepLines/>
      <w:spacing w:before="40" w:line="259" w:lineRule="auto"/>
      <w:ind w:left="432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2721"/>
    <w:pPr>
      <w:keepNext/>
      <w:keepLines/>
      <w:spacing w:before="40" w:line="259"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2721"/>
    <w:pPr>
      <w:keepNext/>
      <w:keepLines/>
      <w:spacing w:before="40" w:line="259"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315"/>
    <w:pPr>
      <w:spacing w:after="0" w:line="240" w:lineRule="auto"/>
    </w:pPr>
    <w:rPr>
      <w:rFonts w:ascii="Calibri" w:eastAsia="Calibri" w:hAnsi="Calibri" w:cs="Calibr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GBodyText">
    <w:name w:val="FG Body Text"/>
    <w:basedOn w:val="Normal"/>
    <w:qFormat/>
    <w:rsid w:val="00FF3315"/>
    <w:pPr>
      <w:spacing w:after="240"/>
      <w:jc w:val="both"/>
    </w:pPr>
  </w:style>
  <w:style w:type="character" w:customStyle="1" w:styleId="Heading2Char">
    <w:name w:val="Heading 2 Char"/>
    <w:basedOn w:val="DefaultParagraphFont"/>
    <w:link w:val="Heading2"/>
    <w:uiPriority w:val="9"/>
    <w:rsid w:val="009E6265"/>
    <w:rPr>
      <w:rFonts w:ascii="Calibri" w:eastAsia="Calibri" w:hAnsi="Calibri" w:cs="Calibri"/>
      <w:b/>
      <w:kern w:val="0"/>
      <w:sz w:val="28"/>
      <w:szCs w:val="28"/>
      <w14:ligatures w14:val="none"/>
    </w:rPr>
  </w:style>
  <w:style w:type="character" w:customStyle="1" w:styleId="Heading3Char">
    <w:name w:val="Heading 3 Char"/>
    <w:basedOn w:val="DefaultParagraphFont"/>
    <w:link w:val="Heading3"/>
    <w:uiPriority w:val="9"/>
    <w:rsid w:val="009E6265"/>
    <w:rPr>
      <w:rFonts w:ascii="Calibri" w:eastAsia="Calibri" w:hAnsi="Calibri" w:cs="Calibri"/>
      <w:b/>
      <w:kern w:val="0"/>
      <w:sz w:val="24"/>
      <w14:ligatures w14:val="none"/>
    </w:rPr>
  </w:style>
  <w:style w:type="paragraph" w:styleId="ListParagraph">
    <w:name w:val="List Paragraph"/>
    <w:basedOn w:val="Normal"/>
    <w:uiPriority w:val="34"/>
    <w:qFormat/>
    <w:rsid w:val="009E6265"/>
    <w:pPr>
      <w:numPr>
        <w:numId w:val="2"/>
      </w:numPr>
      <w:pBdr>
        <w:top w:val="nil"/>
        <w:left w:val="nil"/>
        <w:bottom w:val="nil"/>
        <w:right w:val="nil"/>
        <w:between w:val="nil"/>
      </w:pBdr>
      <w:spacing w:after="240"/>
      <w:jc w:val="both"/>
    </w:pPr>
  </w:style>
  <w:style w:type="character" w:styleId="Hyperlink">
    <w:name w:val="Hyperlink"/>
    <w:basedOn w:val="DefaultParagraphFont"/>
    <w:uiPriority w:val="99"/>
    <w:unhideWhenUsed/>
    <w:rsid w:val="009E6265"/>
    <w:rPr>
      <w:color w:val="0563C1" w:themeColor="hyperlink"/>
      <w:u w:val="single"/>
    </w:rPr>
  </w:style>
  <w:style w:type="paragraph" w:customStyle="1" w:styleId="pf0">
    <w:name w:val="pf0"/>
    <w:basedOn w:val="Normal"/>
    <w:rsid w:val="009E6265"/>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9E6265"/>
    <w:rPr>
      <w:rFonts w:ascii="Segoe UI" w:hAnsi="Segoe UI" w:cs="Segoe UI" w:hint="default"/>
      <w:sz w:val="18"/>
      <w:szCs w:val="18"/>
    </w:rPr>
  </w:style>
  <w:style w:type="paragraph" w:customStyle="1" w:styleId="RFTableReportTitle">
    <w:name w:val="RF Table Report Title"/>
    <w:basedOn w:val="Heading3"/>
    <w:qFormat/>
    <w:rsid w:val="009E6265"/>
    <w:pPr>
      <w:jc w:val="center"/>
    </w:pPr>
  </w:style>
  <w:style w:type="paragraph" w:styleId="CommentText">
    <w:name w:val="annotation text"/>
    <w:basedOn w:val="Normal"/>
    <w:link w:val="CommentTextChar"/>
    <w:uiPriority w:val="99"/>
    <w:unhideWhenUsed/>
    <w:rsid w:val="009E6265"/>
    <w:rPr>
      <w:sz w:val="20"/>
      <w:szCs w:val="20"/>
    </w:rPr>
  </w:style>
  <w:style w:type="character" w:customStyle="1" w:styleId="CommentTextChar">
    <w:name w:val="Comment Text Char"/>
    <w:basedOn w:val="DefaultParagraphFont"/>
    <w:link w:val="CommentText"/>
    <w:uiPriority w:val="99"/>
    <w:rsid w:val="009E6265"/>
    <w:rPr>
      <w:rFonts w:ascii="Calibri" w:eastAsia="Calibri" w:hAnsi="Calibri" w:cs="Calibri"/>
      <w:kern w:val="0"/>
      <w:sz w:val="20"/>
      <w:szCs w:val="20"/>
      <w14:ligatures w14:val="none"/>
    </w:rPr>
  </w:style>
  <w:style w:type="paragraph" w:styleId="FootnoteText">
    <w:name w:val="footnote text"/>
    <w:basedOn w:val="Normal"/>
    <w:link w:val="FootnoteTextChar"/>
    <w:uiPriority w:val="99"/>
    <w:semiHidden/>
    <w:unhideWhenUsed/>
    <w:rsid w:val="009E6265"/>
    <w:rPr>
      <w:sz w:val="20"/>
      <w:szCs w:val="20"/>
    </w:rPr>
  </w:style>
  <w:style w:type="character" w:customStyle="1" w:styleId="FootnoteTextChar">
    <w:name w:val="Footnote Text Char"/>
    <w:basedOn w:val="DefaultParagraphFont"/>
    <w:link w:val="FootnoteText"/>
    <w:uiPriority w:val="99"/>
    <w:semiHidden/>
    <w:rsid w:val="009E6265"/>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9E6265"/>
    <w:rPr>
      <w:vertAlign w:val="superscript"/>
    </w:rPr>
  </w:style>
  <w:style w:type="character" w:customStyle="1" w:styleId="Heading1Char">
    <w:name w:val="Heading 1 Char"/>
    <w:basedOn w:val="DefaultParagraphFont"/>
    <w:link w:val="Heading1"/>
    <w:uiPriority w:val="9"/>
    <w:rsid w:val="00AB2721"/>
    <w:rPr>
      <w:rFonts w:asciiTheme="majorHAnsi" w:eastAsia="Cambria" w:hAnsiTheme="majorHAnsi" w:cstheme="majorHAnsi"/>
      <w:b/>
      <w:caps/>
      <w:kern w:val="0"/>
      <w:sz w:val="32"/>
      <w:szCs w:val="28"/>
      <w14:ligatures w14:val="none"/>
    </w:rPr>
  </w:style>
  <w:style w:type="character" w:customStyle="1" w:styleId="Heading4Char">
    <w:name w:val="Heading 4 Char"/>
    <w:basedOn w:val="DefaultParagraphFont"/>
    <w:link w:val="Heading4"/>
    <w:uiPriority w:val="9"/>
    <w:rsid w:val="00AB2721"/>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uiPriority w:val="9"/>
    <w:semiHidden/>
    <w:rsid w:val="00AB2721"/>
    <w:rPr>
      <w:rFonts w:ascii="Calibri" w:eastAsia="Calibri" w:hAnsi="Calibri" w:cs="Calibri"/>
      <w:b/>
      <w:kern w:val="0"/>
      <w14:ligatures w14:val="none"/>
    </w:rPr>
  </w:style>
  <w:style w:type="character" w:customStyle="1" w:styleId="Heading6Char">
    <w:name w:val="Heading 6 Char"/>
    <w:basedOn w:val="DefaultParagraphFont"/>
    <w:link w:val="Heading6"/>
    <w:uiPriority w:val="9"/>
    <w:semiHidden/>
    <w:rsid w:val="00AB2721"/>
    <w:rPr>
      <w:rFonts w:ascii="Calibri" w:eastAsia="Calibri" w:hAnsi="Calibri" w:cs="Calibri"/>
      <w:b/>
      <w:kern w:val="0"/>
      <w:sz w:val="20"/>
      <w:szCs w:val="20"/>
      <w14:ligatures w14:val="none"/>
    </w:rPr>
  </w:style>
  <w:style w:type="character" w:customStyle="1" w:styleId="Heading7Char">
    <w:name w:val="Heading 7 Char"/>
    <w:basedOn w:val="DefaultParagraphFont"/>
    <w:link w:val="Heading7"/>
    <w:uiPriority w:val="9"/>
    <w:semiHidden/>
    <w:rsid w:val="00AB2721"/>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AB2721"/>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AB2721"/>
    <w:rPr>
      <w:rFonts w:asciiTheme="majorHAnsi" w:eastAsiaTheme="majorEastAsia" w:hAnsiTheme="majorHAnsi" w:cstheme="majorBidi"/>
      <w:i/>
      <w:iCs/>
      <w:color w:val="272727" w:themeColor="text1" w:themeTint="D8"/>
      <w:kern w:val="0"/>
      <w:sz w:val="21"/>
      <w:szCs w:val="21"/>
      <w14:ligatures w14:val="none"/>
    </w:rPr>
  </w:style>
  <w:style w:type="paragraph" w:styleId="Title">
    <w:name w:val="Title"/>
    <w:basedOn w:val="Normal"/>
    <w:next w:val="Normal"/>
    <w:link w:val="TitleChar"/>
    <w:uiPriority w:val="10"/>
    <w:qFormat/>
    <w:rsid w:val="00AB2721"/>
    <w:pPr>
      <w:spacing w:before="240" w:after="60"/>
      <w:jc w:val="center"/>
    </w:pPr>
    <w:rPr>
      <w:rFonts w:ascii="Arial" w:eastAsia="Arial" w:hAnsi="Arial" w:cs="Arial"/>
      <w:b/>
      <w:sz w:val="32"/>
      <w:szCs w:val="32"/>
    </w:rPr>
  </w:style>
  <w:style w:type="character" w:customStyle="1" w:styleId="TitleChar">
    <w:name w:val="Title Char"/>
    <w:basedOn w:val="DefaultParagraphFont"/>
    <w:link w:val="Title"/>
    <w:uiPriority w:val="10"/>
    <w:rsid w:val="00AB2721"/>
    <w:rPr>
      <w:rFonts w:ascii="Arial" w:eastAsia="Arial" w:hAnsi="Arial" w:cs="Arial"/>
      <w:b/>
      <w:kern w:val="0"/>
      <w:sz w:val="32"/>
      <w:szCs w:val="32"/>
      <w14:ligatures w14:val="none"/>
    </w:rPr>
  </w:style>
  <w:style w:type="paragraph" w:styleId="Subtitle">
    <w:name w:val="Subtitle"/>
    <w:basedOn w:val="Normal"/>
    <w:next w:val="Normal"/>
    <w:link w:val="SubtitleChar"/>
    <w:uiPriority w:val="11"/>
    <w:qFormat/>
    <w:rsid w:val="00AB27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B2721"/>
    <w:rPr>
      <w:rFonts w:ascii="Georgia" w:eastAsia="Georgia" w:hAnsi="Georgia" w:cs="Georgia"/>
      <w:i/>
      <w:color w:val="666666"/>
      <w:kern w:val="0"/>
      <w:sz w:val="48"/>
      <w:szCs w:val="48"/>
      <w14:ligatures w14:val="none"/>
    </w:rPr>
  </w:style>
  <w:style w:type="character" w:customStyle="1" w:styleId="HeaderChar">
    <w:name w:val="Header Char"/>
    <w:basedOn w:val="DefaultParagraphFont"/>
    <w:link w:val="Header"/>
    <w:uiPriority w:val="99"/>
    <w:rsid w:val="00AB2721"/>
  </w:style>
  <w:style w:type="paragraph" w:styleId="Header">
    <w:name w:val="header"/>
    <w:basedOn w:val="Normal"/>
    <w:link w:val="HeaderChar"/>
    <w:uiPriority w:val="99"/>
    <w:unhideWhenUsed/>
    <w:rsid w:val="00AB2721"/>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1">
    <w:name w:val="Header Char1"/>
    <w:basedOn w:val="DefaultParagraphFont"/>
    <w:uiPriority w:val="99"/>
    <w:semiHidden/>
    <w:rsid w:val="00AB2721"/>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AB2721"/>
    <w:rPr>
      <w:sz w:val="16"/>
      <w:szCs w:val="16"/>
    </w:rPr>
  </w:style>
  <w:style w:type="paragraph" w:styleId="CommentSubject">
    <w:name w:val="annotation subject"/>
    <w:basedOn w:val="CommentText"/>
    <w:next w:val="CommentText"/>
    <w:link w:val="CommentSubjectChar"/>
    <w:uiPriority w:val="99"/>
    <w:semiHidden/>
    <w:unhideWhenUsed/>
    <w:rsid w:val="00AB2721"/>
    <w:rPr>
      <w:b/>
      <w:bCs/>
    </w:rPr>
  </w:style>
  <w:style w:type="character" w:customStyle="1" w:styleId="CommentSubjectChar">
    <w:name w:val="Comment Subject Char"/>
    <w:basedOn w:val="CommentTextChar"/>
    <w:link w:val="CommentSubject"/>
    <w:uiPriority w:val="99"/>
    <w:semiHidden/>
    <w:rsid w:val="00AB2721"/>
    <w:rPr>
      <w:rFonts w:ascii="Calibri" w:eastAsia="Calibri" w:hAnsi="Calibri" w:cs="Calibri"/>
      <w:b/>
      <w:bCs/>
      <w:kern w:val="0"/>
      <w:sz w:val="20"/>
      <w:szCs w:val="20"/>
      <w14:ligatures w14:val="none"/>
    </w:rPr>
  </w:style>
  <w:style w:type="paragraph" w:customStyle="1" w:styleId="Default">
    <w:name w:val="Default"/>
    <w:rsid w:val="00AB2721"/>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UnresolvedMention">
    <w:name w:val="Unresolved Mention"/>
    <w:basedOn w:val="DefaultParagraphFont"/>
    <w:uiPriority w:val="99"/>
    <w:semiHidden/>
    <w:unhideWhenUsed/>
    <w:rsid w:val="00AB2721"/>
    <w:rPr>
      <w:color w:val="605E5C"/>
      <w:shd w:val="clear" w:color="auto" w:fill="E1DFDD"/>
    </w:rPr>
  </w:style>
  <w:style w:type="paragraph" w:styleId="Footer">
    <w:name w:val="footer"/>
    <w:basedOn w:val="Normal"/>
    <w:link w:val="FooterChar"/>
    <w:uiPriority w:val="99"/>
    <w:unhideWhenUsed/>
    <w:rsid w:val="00AB2721"/>
    <w:pPr>
      <w:tabs>
        <w:tab w:val="center" w:pos="4680"/>
        <w:tab w:val="right" w:pos="9360"/>
      </w:tabs>
    </w:pPr>
  </w:style>
  <w:style w:type="character" w:customStyle="1" w:styleId="FooterChar">
    <w:name w:val="Footer Char"/>
    <w:basedOn w:val="DefaultParagraphFont"/>
    <w:link w:val="Footer"/>
    <w:uiPriority w:val="99"/>
    <w:rsid w:val="00AB2721"/>
    <w:rPr>
      <w:rFonts w:ascii="Calibri" w:eastAsia="Calibri" w:hAnsi="Calibri" w:cs="Calibri"/>
      <w:kern w:val="0"/>
      <w14:ligatures w14:val="none"/>
    </w:rPr>
  </w:style>
  <w:style w:type="character" w:customStyle="1" w:styleId="hgkelc">
    <w:name w:val="hgkelc"/>
    <w:basedOn w:val="DefaultParagraphFont"/>
    <w:rsid w:val="00AB2721"/>
  </w:style>
  <w:style w:type="paragraph" w:styleId="NormalWeb">
    <w:name w:val="Normal (Web)"/>
    <w:basedOn w:val="Normal"/>
    <w:uiPriority w:val="99"/>
    <w:unhideWhenUsed/>
    <w:rsid w:val="00AB2721"/>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B2721"/>
    <w:rPr>
      <w:color w:val="954F72" w:themeColor="followedHyperlink"/>
      <w:u w:val="single"/>
    </w:rPr>
  </w:style>
  <w:style w:type="character" w:customStyle="1" w:styleId="cf11">
    <w:name w:val="cf11"/>
    <w:basedOn w:val="DefaultParagraphFont"/>
    <w:rsid w:val="00AB2721"/>
    <w:rPr>
      <w:rFonts w:ascii="Segoe UI" w:hAnsi="Segoe UI" w:cs="Segoe UI" w:hint="default"/>
      <w:sz w:val="18"/>
      <w:szCs w:val="18"/>
    </w:rPr>
  </w:style>
  <w:style w:type="paragraph" w:customStyle="1" w:styleId="CM1">
    <w:name w:val="CM1"/>
    <w:basedOn w:val="Default"/>
    <w:next w:val="Default"/>
    <w:uiPriority w:val="99"/>
    <w:rsid w:val="00AB2721"/>
    <w:rPr>
      <w:color w:val="auto"/>
    </w:rPr>
  </w:style>
  <w:style w:type="paragraph" w:styleId="Revision">
    <w:name w:val="Revision"/>
    <w:hidden/>
    <w:uiPriority w:val="99"/>
    <w:semiHidden/>
    <w:rsid w:val="00AB2721"/>
    <w:pPr>
      <w:spacing w:after="0" w:line="240" w:lineRule="auto"/>
    </w:pPr>
    <w:rPr>
      <w:rFonts w:ascii="Calibri" w:eastAsia="Calibri" w:hAnsi="Calibri" w:cs="Calibri"/>
      <w:kern w:val="0"/>
      <w14:ligatures w14:val="none"/>
    </w:rPr>
  </w:style>
  <w:style w:type="paragraph" w:customStyle="1" w:styleId="CM108">
    <w:name w:val="CM108"/>
    <w:basedOn w:val="Default"/>
    <w:next w:val="Default"/>
    <w:uiPriority w:val="99"/>
    <w:rsid w:val="00AB2721"/>
    <w:pPr>
      <w:widowControl w:val="0"/>
    </w:pPr>
    <w:rPr>
      <w:rFonts w:eastAsiaTheme="minorEastAsia"/>
      <w:color w:val="auto"/>
    </w:rPr>
  </w:style>
  <w:style w:type="paragraph" w:customStyle="1" w:styleId="CM101">
    <w:name w:val="CM101"/>
    <w:basedOn w:val="Default"/>
    <w:next w:val="Default"/>
    <w:uiPriority w:val="99"/>
    <w:rsid w:val="00AB2721"/>
    <w:pPr>
      <w:widowControl w:val="0"/>
    </w:pPr>
    <w:rPr>
      <w:rFonts w:eastAsiaTheme="minorEastAsia"/>
      <w:color w:val="auto"/>
    </w:rPr>
  </w:style>
  <w:style w:type="paragraph" w:styleId="BalloonText">
    <w:name w:val="Balloon Text"/>
    <w:basedOn w:val="Normal"/>
    <w:link w:val="BalloonTextChar"/>
    <w:uiPriority w:val="99"/>
    <w:semiHidden/>
    <w:unhideWhenUsed/>
    <w:rsid w:val="00AB2721"/>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B2721"/>
    <w:rPr>
      <w:rFonts w:ascii="Tahoma" w:eastAsiaTheme="minorEastAsia" w:hAnsi="Tahoma" w:cs="Tahoma"/>
      <w:kern w:val="0"/>
      <w:sz w:val="16"/>
      <w:szCs w:val="16"/>
      <w14:ligatures w14:val="none"/>
    </w:rPr>
  </w:style>
  <w:style w:type="paragraph" w:styleId="TOC1">
    <w:name w:val="toc 1"/>
    <w:basedOn w:val="Normal"/>
    <w:next w:val="Normal"/>
    <w:uiPriority w:val="39"/>
    <w:rsid w:val="00AB2721"/>
    <w:pPr>
      <w:spacing w:before="240" w:after="60"/>
    </w:pPr>
    <w:rPr>
      <w:rFonts w:eastAsia="Times New Roman" w:cs="Arial"/>
      <w:b/>
      <w:szCs w:val="20"/>
    </w:rPr>
  </w:style>
  <w:style w:type="paragraph" w:styleId="TOC2">
    <w:name w:val="toc 2"/>
    <w:basedOn w:val="TOC1"/>
    <w:next w:val="Normal"/>
    <w:uiPriority w:val="39"/>
    <w:rsid w:val="00AB2721"/>
    <w:pPr>
      <w:spacing w:before="0"/>
      <w:ind w:left="245"/>
    </w:pPr>
    <w:rPr>
      <w:b w:val="0"/>
    </w:rPr>
  </w:style>
  <w:style w:type="paragraph" w:customStyle="1" w:styleId="Address1">
    <w:name w:val="Address 1"/>
    <w:rsid w:val="00AB2721"/>
    <w:pPr>
      <w:spacing w:before="240" w:after="240" w:line="240" w:lineRule="auto"/>
      <w:jc w:val="center"/>
    </w:pPr>
    <w:rPr>
      <w:rFonts w:ascii="Lucida Sans Unicode" w:eastAsia="Times New Roman" w:hAnsi="Lucida Sans Unicode" w:cs="Arial"/>
      <w:b/>
      <w:bCs/>
      <w:noProof/>
      <w:color w:val="FFFFFF"/>
      <w:spacing w:val="20"/>
      <w:kern w:val="0"/>
      <w:sz w:val="28"/>
      <w:szCs w:val="28"/>
      <w14:ligatures w14:val="none"/>
    </w:rPr>
  </w:style>
  <w:style w:type="paragraph" w:customStyle="1" w:styleId="Address2">
    <w:name w:val="Address 2"/>
    <w:basedOn w:val="Normal"/>
    <w:rsid w:val="00AB2721"/>
    <w:pPr>
      <w:keepLines/>
      <w:spacing w:line="160" w:lineRule="atLeast"/>
    </w:pPr>
    <w:rPr>
      <w:rFonts w:ascii="Arial" w:eastAsia="Times New Roman" w:hAnsi="Arial" w:cs="Times New Roman"/>
      <w:color w:val="FFFFFF"/>
      <w:sz w:val="20"/>
      <w:szCs w:val="20"/>
    </w:rPr>
  </w:style>
  <w:style w:type="character" w:styleId="Strong">
    <w:name w:val="Strong"/>
    <w:basedOn w:val="DefaultParagraphFont"/>
    <w:uiPriority w:val="22"/>
    <w:qFormat/>
    <w:rsid w:val="00AB2721"/>
    <w:rPr>
      <w:b/>
      <w:bCs/>
    </w:rPr>
  </w:style>
  <w:style w:type="character" w:styleId="Emphasis">
    <w:name w:val="Emphasis"/>
    <w:basedOn w:val="DefaultParagraphFont"/>
    <w:uiPriority w:val="20"/>
    <w:qFormat/>
    <w:rsid w:val="00AB2721"/>
    <w:rPr>
      <w:i/>
      <w:iCs/>
    </w:rPr>
  </w:style>
  <w:style w:type="numbering" w:customStyle="1" w:styleId="NoList1">
    <w:name w:val="No List1"/>
    <w:next w:val="NoList"/>
    <w:uiPriority w:val="99"/>
    <w:semiHidden/>
    <w:unhideWhenUsed/>
    <w:rsid w:val="00AB2721"/>
  </w:style>
  <w:style w:type="numbering" w:customStyle="1" w:styleId="NoList2">
    <w:name w:val="No List2"/>
    <w:next w:val="NoList"/>
    <w:uiPriority w:val="99"/>
    <w:semiHidden/>
    <w:unhideWhenUsed/>
    <w:rsid w:val="00AB2721"/>
  </w:style>
  <w:style w:type="numbering" w:customStyle="1" w:styleId="NoList3">
    <w:name w:val="No List3"/>
    <w:next w:val="NoList"/>
    <w:uiPriority w:val="99"/>
    <w:semiHidden/>
    <w:unhideWhenUsed/>
    <w:rsid w:val="00AB2721"/>
  </w:style>
  <w:style w:type="paragraph" w:customStyle="1" w:styleId="CM449">
    <w:name w:val="CM449"/>
    <w:basedOn w:val="Default"/>
    <w:next w:val="Default"/>
    <w:uiPriority w:val="99"/>
    <w:rsid w:val="00AB2721"/>
    <w:rPr>
      <w:color w:val="auto"/>
    </w:rPr>
  </w:style>
  <w:style w:type="character" w:customStyle="1" w:styleId="ui-provider">
    <w:name w:val="ui-provider"/>
    <w:basedOn w:val="DefaultParagraphFont"/>
    <w:rsid w:val="00AB2721"/>
  </w:style>
  <w:style w:type="paragraph" w:styleId="TOC3">
    <w:name w:val="toc 3"/>
    <w:basedOn w:val="Normal"/>
    <w:next w:val="Normal"/>
    <w:autoRedefine/>
    <w:uiPriority w:val="39"/>
    <w:unhideWhenUsed/>
    <w:rsid w:val="00AB2721"/>
    <w:pPr>
      <w:tabs>
        <w:tab w:val="right" w:leader="dot" w:pos="8730"/>
      </w:tabs>
      <w:spacing w:after="100"/>
      <w:ind w:left="440"/>
    </w:pPr>
    <w:rPr>
      <w:b/>
      <w:color w:val="7030A0"/>
    </w:rPr>
  </w:style>
  <w:style w:type="paragraph" w:styleId="TOC4">
    <w:name w:val="toc 4"/>
    <w:basedOn w:val="Normal"/>
    <w:next w:val="Normal"/>
    <w:autoRedefine/>
    <w:uiPriority w:val="39"/>
    <w:unhideWhenUsed/>
    <w:rsid w:val="00AB2721"/>
    <w:pPr>
      <w:spacing w:after="100"/>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AB2721"/>
    <w:pPr>
      <w:spacing w:after="100"/>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AB2721"/>
    <w:pPr>
      <w:spacing w:after="100"/>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AB2721"/>
    <w:pPr>
      <w:spacing w:after="100"/>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AB2721"/>
    <w:pPr>
      <w:spacing w:after="100"/>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AB2721"/>
    <w:pPr>
      <w:spacing w:after="100"/>
      <w:ind w:left="1920"/>
    </w:pPr>
    <w:rPr>
      <w:rFonts w:asciiTheme="minorHAnsi" w:eastAsiaTheme="minorEastAsia" w:hAnsiTheme="minorHAnsi" w:cstheme="minorBidi"/>
      <w:kern w:val="2"/>
      <w:sz w:val="24"/>
      <w:szCs w:val="24"/>
      <w14:ligatures w14:val="standardContextual"/>
    </w:rPr>
  </w:style>
  <w:style w:type="numbering" w:customStyle="1" w:styleId="ListParagraph2">
    <w:name w:val="List Paragraph 2"/>
    <w:basedOn w:val="NoList"/>
    <w:uiPriority w:val="99"/>
    <w:rsid w:val="00AB2721"/>
    <w:pPr>
      <w:numPr>
        <w:numId w:val="12"/>
      </w:numPr>
    </w:pPr>
  </w:style>
  <w:style w:type="table" w:customStyle="1" w:styleId="FRTable">
    <w:name w:val="FR Table"/>
    <w:basedOn w:val="TableNormal"/>
    <w:rsid w:val="00AB2721"/>
    <w:pPr>
      <w:spacing w:after="0" w:line="240" w:lineRule="auto"/>
    </w:pPr>
    <w:rPr>
      <w:rFonts w:ascii="Calibri" w:eastAsia="Calibri" w:hAnsi="Calibri" w:cs="Calibri"/>
      <w:kern w:val="0"/>
      <w14:ligatures w14:val="none"/>
    </w:rPr>
    <w:tblPr>
      <w:tblStyleRowBandSize w:val="1"/>
      <w:tblStyleColBandSize w:val="1"/>
      <w:tblCellMar>
        <w:top w:w="115" w:type="dxa"/>
        <w:left w:w="115" w:type="dxa"/>
        <w:bottom w:w="115" w:type="dxa"/>
        <w:right w:w="115" w:type="dxa"/>
      </w:tblCellMar>
    </w:tblPr>
  </w:style>
  <w:style w:type="table" w:styleId="TableGridLight">
    <w:name w:val="Grid Table Light"/>
    <w:basedOn w:val="TableNormal"/>
    <w:uiPriority w:val="40"/>
    <w:rsid w:val="00AB2721"/>
    <w:pPr>
      <w:spacing w:after="0" w:line="240" w:lineRule="auto"/>
    </w:pPr>
    <w:rPr>
      <w:rFonts w:ascii="Calibri" w:eastAsia="Calibri" w:hAnsi="Calibri" w:cs="Calibri"/>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contentpasted0">
    <w:name w:val="x_contentpasted0"/>
    <w:basedOn w:val="DefaultParagraphFont"/>
    <w:rsid w:val="00AB2721"/>
  </w:style>
  <w:style w:type="character" w:customStyle="1" w:styleId="xcontentpasted1">
    <w:name w:val="x_contentpasted1"/>
    <w:basedOn w:val="DefaultParagraphFont"/>
    <w:rsid w:val="00AB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yperlink" Target="https://www.fsis.usda.gov/sites/default/files/media_file/2021-12/Appendix-A.pdf"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www.academia.edu/42833096/PROCESSING_PROCEDURES_DRIED_MEATS%20" TargetMode="Externa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yperlink" Target="https://www.fsis.usda.gov/sites/default/files/media_file/2021-03/fplic-5a-cured-meat-and-poultry-operations.pdf"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ecfr.gov/current/title-9/chapter-III/subchapter-E/part-424" TargetMode="External"/><Relationship Id="rId20" Type="http://schemas.openxmlformats.org/officeDocument/2006/relationships/hyperlink" Target="https://www.academia.edu/42833096/PROCESSING_PROCEDURES_DRIED_MEA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da.gov/media/164194/download"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www.fsis.usda.gov/sites/default/files/media_file/2021-12/Appendix-A.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yperlink" Target="http://www.haccpalliance.org/sub/food-safety/compliance_guideline_jerky.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Users/paulabarbour/Downloads/www.asi.k-state.edu/doc/meat-science/thermometer-calibration-guide-2.pdf" TargetMode="External"/><Relationship Id="rId1" Type="http://schemas.openxmlformats.org/officeDocument/2006/relationships/hyperlink" Target="https://www.fda.gov/media/77065/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416AABFE59440A01F949B778980B4" ma:contentTypeVersion="18" ma:contentTypeDescription="Create a new document." ma:contentTypeScope="" ma:versionID="85ca014eaeee4621b4460fac82e0b15f">
  <xsd:schema xmlns:xsd="http://www.w3.org/2001/XMLSchema" xmlns:xs="http://www.w3.org/2001/XMLSchema" xmlns:p="http://schemas.microsoft.com/office/2006/metadata/properties" xmlns:ns2="d5ac8d35-6a2d-48f2-b601-06cd45d5926e" xmlns:ns3="30af0fd0-a37f-49e3-bd84-b6dc25b6d8a4" targetNamespace="http://schemas.microsoft.com/office/2006/metadata/properties" ma:root="true" ma:fieldsID="5127b378b8b5bca3e9f3e67c3fb7acdc" ns2:_="" ns3:_="">
    <xsd:import namespace="d5ac8d35-6a2d-48f2-b601-06cd45d5926e"/>
    <xsd:import namespace="30af0fd0-a37f-49e3-bd84-b6dc25b6d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Run_x0020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8d35-6a2d-48f2-b601-06cd45d5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41c2e3-9785-49eb-8a3d-46febc39341e" ma:termSetId="09814cd3-568e-fe90-9814-8d621ff8fb84" ma:anchorId="fba54fb3-c3e1-fe81-a776-ca4b69148c4d" ma:open="true" ma:isKeyword="false">
      <xsd:complexType>
        <xsd:sequence>
          <xsd:element ref="pc:Terms" minOccurs="0" maxOccurs="1"/>
        </xsd:sequence>
      </xsd:complexType>
    </xsd:element>
    <xsd:element name="Run_x0020_Time" ma:index="24" nillable="true" ma:displayName="Run Time" ma:format="DateTime" ma:internalName="Run_x0020_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0fd0-a37f-49e3-bd84-b6dc25b6d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3e674c-b3cb-47b8-8b95-1623d059ae95}" ma:internalName="TaxCatchAll" ma:showField="CatchAllData" ma:web="30af0fd0-a37f-49e3-bd84-b6dc25b6d8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58722-94A4-458D-87C9-87023841EC7B}"/>
</file>

<file path=customXml/itemProps2.xml><?xml version="1.0" encoding="utf-8"?>
<ds:datastoreItem xmlns:ds="http://schemas.openxmlformats.org/officeDocument/2006/customXml" ds:itemID="{DB6202F3-0FD5-475E-A8FF-26F5B7497118}"/>
</file>

<file path=docProps/app.xml><?xml version="1.0" encoding="utf-8"?>
<Properties xmlns="http://schemas.openxmlformats.org/officeDocument/2006/extended-properties" xmlns:vt="http://schemas.openxmlformats.org/officeDocument/2006/docPropsVTypes">
  <Template>Normal</Template>
  <TotalTime>4</TotalTime>
  <Pages>27</Pages>
  <Words>6149</Words>
  <Characters>35053</Characters>
  <Application>Microsoft Office Word</Application>
  <DocSecurity>0</DocSecurity>
  <Lines>292</Lines>
  <Paragraphs>82</Paragraphs>
  <ScaleCrop>false</ScaleCrop>
  <Company/>
  <LinksUpToDate>false</LinksUpToDate>
  <CharactersWithSpaces>41120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Jonathan D.</dc:creator>
  <cp:keywords/>
  <dc:description/>
  <cp:lastModifiedBy>Christina Heist</cp:lastModifiedBy>
  <cp:revision>3</cp:revision>
  <dcterms:created xsi:type="dcterms:W3CDTF">2023-12-19T17:44:00Z</dcterms:created>
  <dcterms:modified xsi:type="dcterms:W3CDTF">2023-12-19T17:44:00Z</dcterms:modified>
</cp:coreProperties>
</file>