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0B9E5162" w:rsidR="00FF3315" w:rsidRDefault="00A6058F"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ROP Cook-Chill Storage of Soups, Stocks and Prepared Foods</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176A288E" w14:textId="77777777" w:rsidR="00843392" w:rsidRPr="001C00CA" w:rsidRDefault="00843392" w:rsidP="00843392">
            <w:pPr>
              <w:spacing w:after="240"/>
              <w:jc w:val="both"/>
              <w:rPr>
                <w:rFonts w:asciiTheme="majorHAnsi" w:hAnsiTheme="majorHAnsi" w:cstheme="majorHAnsi"/>
                <w:b/>
                <w:color w:val="FF0000"/>
                <w:sz w:val="20"/>
                <w:szCs w:val="20"/>
              </w:rPr>
            </w:pPr>
            <w:r w:rsidRPr="001C00CA">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sidRPr="001C00CA">
              <w:rPr>
                <w:rFonts w:asciiTheme="majorHAnsi" w:hAnsiTheme="majorHAnsi" w:cstheme="majorHAnsi"/>
                <w:b/>
                <w:color w:val="FF0000"/>
                <w:sz w:val="20"/>
                <w:szCs w:val="20"/>
              </w:rPr>
              <w:t>Each step of the process must be represented.</w:t>
            </w:r>
          </w:p>
          <w:p w14:paraId="527B114E" w14:textId="5EA29D0F" w:rsidR="00FF3315" w:rsidRPr="00FE3370" w:rsidRDefault="00843392" w:rsidP="00843392">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55664C9B" w14:textId="77777777" w:rsidR="00843392" w:rsidRPr="00F70988" w:rsidRDefault="00843392" w:rsidP="00843392">
      <w:pPr>
        <w:jc w:val="both"/>
        <w:rPr>
          <w:rFonts w:ascii="Times New Roman" w:hAnsi="Times New Roman"/>
        </w:rPr>
      </w:pPr>
      <w:r w:rsidRPr="00F70988">
        <w:rPr>
          <w:rFonts w:ascii="Times New Roman" w:hAnsi="Times New Roman"/>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sidRPr="00F70988">
        <w:rPr>
          <w:rFonts w:ascii="Times New Roman" w:hAnsi="Times New Roman"/>
        </w:rPr>
        <w:t>Non-refrigerated Ingredients,</w:t>
      </w:r>
    </w:p>
    <w:p w14:paraId="5095A821" w14:textId="75DBD7F1" w:rsidR="00843392" w:rsidRPr="0021385E" w:rsidRDefault="002C4E6F" w:rsidP="00843392">
      <w:pPr>
        <w:ind w:left="6480" w:firstLine="720"/>
        <w:jc w:val="both"/>
        <w:sectPr w:rsidR="00843392" w:rsidRPr="0021385E" w:rsidSect="008433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681792" behindDoc="0" locked="0" layoutInCell="1" allowOverlap="1" wp14:anchorId="0DF83529" wp14:editId="1D7B676A">
                <wp:simplePos x="0" y="0"/>
                <wp:positionH relativeFrom="column">
                  <wp:posOffset>4733925</wp:posOffset>
                </wp:positionH>
                <wp:positionV relativeFrom="paragraph">
                  <wp:posOffset>6486525</wp:posOffset>
                </wp:positionV>
                <wp:extent cx="1581150" cy="0"/>
                <wp:effectExtent l="0" t="0" r="0" b="0"/>
                <wp:wrapNone/>
                <wp:docPr id="1693898364" name="Straight Connector 6"/>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05C91"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2.75pt,510.75pt" to="497.25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1WmAEAAIgDAAAOAAAAZHJzL2Uyb0RvYy54bWysU9uO0zAQfUfiHyy/0yQrL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80768" behindDoc="0" locked="0" layoutInCell="1" allowOverlap="1" wp14:anchorId="3541771B" wp14:editId="03082DA8">
                <wp:simplePos x="0" y="0"/>
                <wp:positionH relativeFrom="column">
                  <wp:posOffset>2409824</wp:posOffset>
                </wp:positionH>
                <wp:positionV relativeFrom="paragraph">
                  <wp:posOffset>6496050</wp:posOffset>
                </wp:positionV>
                <wp:extent cx="2162175" cy="0"/>
                <wp:effectExtent l="0" t="0" r="0" b="0"/>
                <wp:wrapNone/>
                <wp:docPr id="1721170724" name="Straight Connector 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6886"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9.75pt,511.5pt" to="5in,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7D1BED77" wp14:editId="7F6D9E86">
                <wp:simplePos x="0" y="0"/>
                <wp:positionH relativeFrom="column">
                  <wp:posOffset>-295275</wp:posOffset>
                </wp:positionH>
                <wp:positionV relativeFrom="paragraph">
                  <wp:posOffset>6486525</wp:posOffset>
                </wp:positionV>
                <wp:extent cx="2495550" cy="9525"/>
                <wp:effectExtent l="0" t="0" r="19050" b="28575"/>
                <wp:wrapNone/>
                <wp:docPr id="966558403" name="Straight Connector 4"/>
                <wp:cNvGraphicFramePr/>
                <a:graphic xmlns:a="http://schemas.openxmlformats.org/drawingml/2006/main">
                  <a:graphicData uri="http://schemas.microsoft.com/office/word/2010/wordprocessingShape">
                    <wps:wsp>
                      <wps:cNvCnPr/>
                      <wps:spPr>
                        <a:xfrm>
                          <a:off x="0" y="0"/>
                          <a:ext cx="2495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40EF8"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25pt,510.75pt" to="17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" strokecolor="black [3200]" strokeweight=".5pt">
                <v:stroke joinstyle="miter"/>
              </v:line>
            </w:pict>
          </mc:Fallback>
        </mc:AlternateContent>
      </w:r>
      <w:r>
        <w:rPr>
          <w:noProof/>
        </w:rPr>
        <mc:AlternateContent>
          <mc:Choice Requires="wps">
            <w:drawing>
              <wp:anchor distT="45720" distB="45720" distL="114300" distR="114300" simplePos="0" relativeHeight="251674624" behindDoc="0" locked="0" layoutInCell="1" allowOverlap="1" wp14:anchorId="774A0F32" wp14:editId="5CBC49C4">
                <wp:simplePos x="0" y="0"/>
                <wp:positionH relativeFrom="column">
                  <wp:posOffset>-381000</wp:posOffset>
                </wp:positionH>
                <wp:positionV relativeFrom="paragraph">
                  <wp:posOffset>5930900</wp:posOffset>
                </wp:positionV>
                <wp:extent cx="6867525" cy="885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85825"/>
                        </a:xfrm>
                        <a:prstGeom prst="rect">
                          <a:avLst/>
                        </a:prstGeom>
                        <a:noFill/>
                        <a:ln w="9525">
                          <a:noFill/>
                          <a:miter lim="800000"/>
                          <a:headEnd/>
                          <a:tailEnd/>
                        </a:ln>
                      </wps:spPr>
                      <wps:txbx>
                        <w:txbxContent>
                          <w:p w14:paraId="11B9CE4F" w14:textId="7FB6F21B" w:rsidR="00843392" w:rsidRDefault="00843392" w:rsidP="002C4E6F"/>
                          <w:p w14:paraId="48FEB627" w14:textId="77777777" w:rsidR="002C4E6F" w:rsidRDefault="002C4E6F" w:rsidP="002C4E6F"/>
                          <w:p w14:paraId="3CD3CCA9" w14:textId="6867B7E0" w:rsidR="002C4E6F" w:rsidRDefault="002C4E6F" w:rsidP="002C4E6F">
                            <w:r>
                              <w:tab/>
                            </w:r>
                            <w:r>
                              <w:tab/>
                            </w:r>
                            <w:r>
                              <w:tab/>
                            </w:r>
                            <w:r>
                              <w:tab/>
                            </w:r>
                            <w:r>
                              <w:tab/>
                            </w:r>
                            <w:r>
                              <w:tab/>
                            </w:r>
                            <w:r>
                              <w:tab/>
                            </w:r>
                            <w:r>
                              <w:tab/>
                            </w:r>
                            <w:r>
                              <w:tab/>
                            </w:r>
                            <w:r>
                              <w:tab/>
                            </w:r>
                            <w:r>
                              <w:tab/>
                            </w:r>
                            <w:r>
                              <w:tab/>
                            </w:r>
                            <w:r>
                              <w:tab/>
                            </w:r>
                            <w:r>
                              <w:tab/>
                            </w:r>
                          </w:p>
                          <w:p w14:paraId="245F5380" w14:textId="77777777" w:rsidR="002C4E6F" w:rsidRPr="00680288" w:rsidRDefault="002C4E6F" w:rsidP="002C4E6F">
                            <w:r w:rsidRPr="00680288">
                              <w:t>Verified by (Name)</w:t>
                            </w:r>
                            <w:r w:rsidRPr="00680288">
                              <w:tab/>
                            </w:r>
                            <w:r w:rsidRPr="00680288">
                              <w:tab/>
                            </w:r>
                            <w:r w:rsidRPr="00680288">
                              <w:tab/>
                            </w:r>
                            <w:r w:rsidRPr="00680288">
                              <w:tab/>
                              <w:t>Signature</w:t>
                            </w:r>
                            <w:r w:rsidRPr="00680288">
                              <w:tab/>
                            </w:r>
                            <w:r w:rsidRPr="00680288">
                              <w:tab/>
                            </w:r>
                            <w:r w:rsidRPr="00680288">
                              <w:tab/>
                            </w:r>
                            <w:r w:rsidRPr="00680288">
                              <w:tab/>
                              <w:t>Date</w:t>
                            </w:r>
                          </w:p>
                          <w:p w14:paraId="0869CCDF" w14:textId="77777777" w:rsidR="002C4E6F" w:rsidRPr="00843392" w:rsidRDefault="002C4E6F" w:rsidP="002C4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A0F32" id="_x0000_t202" coordsize="21600,21600" o:spt="202" path="m,l,21600r21600,l21600,xe">
                <v:stroke joinstyle="miter"/>
                <v:path gradientshapeok="t" o:connecttype="rect"/>
              </v:shapetype>
              <v:shape id="Text Box 2" o:spid="_x0000_s1026" type="#_x0000_t202" style="position:absolute;left:0;text-align:left;margin-left:-30pt;margin-top:467pt;width:540.75pt;height:6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" filled="f" stroked="f">
                <v:textbox>
                  <w:txbxContent>
                    <w:p w14:paraId="11B9CE4F" w14:textId="7FB6F21B" w:rsidR="00843392" w:rsidRDefault="00843392" w:rsidP="002C4E6F"/>
                    <w:p w14:paraId="48FEB627" w14:textId="77777777" w:rsidR="002C4E6F" w:rsidRDefault="002C4E6F" w:rsidP="002C4E6F"/>
                    <w:p w14:paraId="3CD3CCA9" w14:textId="6867B7E0" w:rsidR="002C4E6F" w:rsidRDefault="002C4E6F" w:rsidP="002C4E6F">
                      <w:r>
                        <w:tab/>
                      </w:r>
                      <w:r>
                        <w:tab/>
                      </w:r>
                      <w:r>
                        <w:tab/>
                      </w:r>
                      <w:r>
                        <w:tab/>
                      </w:r>
                      <w:r>
                        <w:tab/>
                      </w:r>
                      <w:r>
                        <w:tab/>
                      </w:r>
                      <w:r>
                        <w:tab/>
                      </w:r>
                      <w:r>
                        <w:tab/>
                      </w:r>
                      <w:r>
                        <w:tab/>
                      </w:r>
                      <w:r>
                        <w:tab/>
                      </w:r>
                      <w:r>
                        <w:tab/>
                      </w:r>
                      <w:r>
                        <w:tab/>
                      </w:r>
                      <w:r>
                        <w:tab/>
                      </w:r>
                      <w:r>
                        <w:tab/>
                      </w:r>
                    </w:p>
                    <w:p w14:paraId="245F5380" w14:textId="77777777" w:rsidR="002C4E6F" w:rsidRPr="00680288" w:rsidRDefault="002C4E6F" w:rsidP="002C4E6F">
                      <w:r w:rsidRPr="00680288">
                        <w:t>Verified by (Name)</w:t>
                      </w:r>
                      <w:r w:rsidRPr="00680288">
                        <w:tab/>
                      </w:r>
                      <w:r w:rsidRPr="00680288">
                        <w:tab/>
                      </w:r>
                      <w:r w:rsidRPr="00680288">
                        <w:tab/>
                      </w:r>
                      <w:r w:rsidRPr="00680288">
                        <w:tab/>
                        <w:t>Signature</w:t>
                      </w:r>
                      <w:r w:rsidRPr="00680288">
                        <w:tab/>
                      </w:r>
                      <w:r w:rsidRPr="00680288">
                        <w:tab/>
                      </w:r>
                      <w:r w:rsidRPr="00680288">
                        <w:tab/>
                      </w:r>
                      <w:r w:rsidRPr="00680288">
                        <w:tab/>
                        <w:t>Date</w:t>
                      </w:r>
                    </w:p>
                    <w:p w14:paraId="0869CCDF" w14:textId="77777777" w:rsidR="002C4E6F" w:rsidRPr="00843392" w:rsidRDefault="002C4E6F" w:rsidP="002C4E6F"/>
                  </w:txbxContent>
                </v:textbox>
                <w10:wrap type="square"/>
              </v:shape>
            </w:pict>
          </mc:Fallback>
        </mc:AlternateContent>
      </w:r>
      <w:r w:rsidR="00843392">
        <w:rPr>
          <w:noProof/>
        </w:rPr>
        <mc:AlternateContent>
          <mc:Choice Requires="wps">
            <w:drawing>
              <wp:anchor distT="0" distB="0" distL="114299" distR="114299" simplePos="0" relativeHeight="251678720" behindDoc="0" locked="0" layoutInCell="1" allowOverlap="1" wp14:anchorId="185FE151" wp14:editId="3153A669">
                <wp:simplePos x="0" y="0"/>
                <wp:positionH relativeFrom="column">
                  <wp:posOffset>3048000</wp:posOffset>
                </wp:positionH>
                <wp:positionV relativeFrom="paragraph">
                  <wp:posOffset>5299710</wp:posOffset>
                </wp:positionV>
                <wp:extent cx="0" cy="414655"/>
                <wp:effectExtent l="76200" t="0" r="57150"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E30342" id="_x0000_t32" coordsize="21600,21600" o:spt="32" o:oned="t" path="m,l21600,21600e" filled="f">
                <v:path arrowok="t" fillok="f" o:connecttype="none"/>
                <o:lock v:ext="edit" shapetype="t"/>
              </v:shapetype>
              <v:shape id="Straight Arrow Connector 7" o:spid="_x0000_s1026" type="#_x0000_t32" style="position:absolute;margin-left:240pt;margin-top:417.3pt;width:0;height:32.6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77696" behindDoc="0" locked="0" layoutInCell="1" allowOverlap="1" wp14:anchorId="7123D6A5" wp14:editId="06EE633E">
                <wp:simplePos x="0" y="0"/>
                <wp:positionH relativeFrom="margin">
                  <wp:posOffset>2305050</wp:posOffset>
                </wp:positionH>
                <wp:positionV relativeFrom="paragraph">
                  <wp:posOffset>5714365</wp:posOffset>
                </wp:positionV>
                <wp:extent cx="1485900" cy="393065"/>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9306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FEC71FD" w14:textId="77777777" w:rsidR="00843392" w:rsidRDefault="00843392" w:rsidP="00843392">
                            <w:pPr>
                              <w:jc w:val="center"/>
                              <w:rPr>
                                <w:rFonts w:ascii="Helvetica" w:hAnsi="Helvetica"/>
                                <w:sz w:val="20"/>
                                <w:szCs w:val="20"/>
                              </w:rPr>
                            </w:pPr>
                            <w:r>
                              <w:rPr>
                                <w:rFonts w:ascii="Helvetica" w:hAnsi="Helvetica"/>
                                <w:sz w:val="20"/>
                                <w:szCs w:val="20"/>
                              </w:rPr>
                              <w:t>Service</w:t>
                            </w:r>
                            <w:r w:rsidRPr="00F93F14">
                              <w:rPr>
                                <w:rFonts w:ascii="Helvetica" w:hAnsi="Helvetica"/>
                                <w:sz w:val="20"/>
                                <w:szCs w:val="20"/>
                              </w:rPr>
                              <w:t xml:space="preserve"> (</w:t>
                            </w:r>
                            <w:r>
                              <w:rPr>
                                <w:rFonts w:ascii="Helvetica" w:hAnsi="Helvetica"/>
                                <w:sz w:val="20"/>
                                <w:szCs w:val="20"/>
                              </w:rPr>
                              <w:t>10</w:t>
                            </w:r>
                            <w:r w:rsidRPr="00F93F14">
                              <w:rPr>
                                <w:rFonts w:ascii="Helvetica" w:hAnsi="Helvetica"/>
                                <w:sz w:val="20"/>
                                <w:szCs w:val="20"/>
                              </w:rPr>
                              <w:t>)</w:t>
                            </w:r>
                          </w:p>
                          <w:p w14:paraId="7CDDAFC7" w14:textId="77777777" w:rsidR="00843392" w:rsidRPr="000F0F08" w:rsidRDefault="00843392" w:rsidP="00843392">
                            <w:pPr>
                              <w:jc w:val="center"/>
                              <w:rPr>
                                <w:rFonts w:ascii="Helvetica" w:hAnsi="Helvetica"/>
                                <w:sz w:val="20"/>
                                <w:szCs w:val="20"/>
                              </w:rPr>
                            </w:pPr>
                            <w:r w:rsidRPr="00F93F14">
                              <w:rPr>
                                <w:rFonts w:ascii="Helvetica" w:hAnsi="Helvetica"/>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3D6A5" id="_x0000_t202" coordsize="21600,21600" o:spt="202" path="m,l,21600r21600,l21600,xe">
                <v:stroke joinstyle="miter"/>
                <v:path gradientshapeok="t" o:connecttype="rect"/>
              </v:shapetype>
              <v:shape id="Text Box 6" o:spid="_x0000_s1026" type="#_x0000_t202" style="position:absolute;left:0;text-align:left;margin-left:181.5pt;margin-top:449.95pt;width:117pt;height:3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" fillcolor="#b9cde5" strokecolor="windowText">
                <v:path arrowok="t"/>
                <v:textbox>
                  <w:txbxContent>
                    <w:p w14:paraId="0FEC71FD" w14:textId="77777777" w:rsidR="00843392" w:rsidRDefault="00843392" w:rsidP="00843392">
                      <w:pPr>
                        <w:jc w:val="center"/>
                        <w:rPr>
                          <w:rFonts w:ascii="Helvetica" w:hAnsi="Helvetica"/>
                          <w:sz w:val="20"/>
                          <w:szCs w:val="20"/>
                        </w:rPr>
                      </w:pPr>
                      <w:r>
                        <w:rPr>
                          <w:rFonts w:ascii="Helvetica" w:hAnsi="Helvetica"/>
                          <w:sz w:val="20"/>
                          <w:szCs w:val="20"/>
                        </w:rPr>
                        <w:t>Service</w:t>
                      </w:r>
                      <w:r w:rsidRPr="00F93F14">
                        <w:rPr>
                          <w:rFonts w:ascii="Helvetica" w:hAnsi="Helvetica"/>
                          <w:sz w:val="20"/>
                          <w:szCs w:val="20"/>
                        </w:rPr>
                        <w:t xml:space="preserve"> (</w:t>
                      </w:r>
                      <w:r>
                        <w:rPr>
                          <w:rFonts w:ascii="Helvetica" w:hAnsi="Helvetica"/>
                          <w:sz w:val="20"/>
                          <w:szCs w:val="20"/>
                        </w:rPr>
                        <w:t>10</w:t>
                      </w:r>
                      <w:r w:rsidRPr="00F93F14">
                        <w:rPr>
                          <w:rFonts w:ascii="Helvetica" w:hAnsi="Helvetica"/>
                          <w:sz w:val="20"/>
                          <w:szCs w:val="20"/>
                        </w:rPr>
                        <w:t>)</w:t>
                      </w:r>
                    </w:p>
                    <w:p w14:paraId="7CDDAFC7" w14:textId="77777777" w:rsidR="00843392" w:rsidRPr="000F0F08" w:rsidRDefault="00843392" w:rsidP="00843392">
                      <w:pPr>
                        <w:jc w:val="center"/>
                        <w:rPr>
                          <w:rFonts w:ascii="Helvetica" w:hAnsi="Helvetica"/>
                          <w:sz w:val="20"/>
                          <w:szCs w:val="20"/>
                        </w:rPr>
                      </w:pPr>
                      <w:r w:rsidRPr="00F93F14">
                        <w:rPr>
                          <w:rFonts w:ascii="Helvetica" w:hAnsi="Helvetica"/>
                          <w:b/>
                          <w:sz w:val="20"/>
                          <w:szCs w:val="20"/>
                        </w:rPr>
                        <w:t xml:space="preserve"> </w:t>
                      </w:r>
                    </w:p>
                  </w:txbxContent>
                </v:textbox>
                <w10:wrap type="square" anchorx="margin"/>
              </v:shape>
            </w:pict>
          </mc:Fallback>
        </mc:AlternateContent>
      </w:r>
      <w:r w:rsidR="00843392">
        <w:rPr>
          <w:noProof/>
        </w:rPr>
        <mc:AlternateContent>
          <mc:Choice Requires="wps">
            <w:drawing>
              <wp:anchor distT="0" distB="0" distL="114300" distR="114300" simplePos="0" relativeHeight="251661312" behindDoc="0" locked="0" layoutInCell="1" allowOverlap="1" wp14:anchorId="0261F933" wp14:editId="03A1CB6F">
                <wp:simplePos x="0" y="0"/>
                <wp:positionH relativeFrom="column">
                  <wp:posOffset>2305050</wp:posOffset>
                </wp:positionH>
                <wp:positionV relativeFrom="paragraph">
                  <wp:posOffset>2300605</wp:posOffset>
                </wp:positionV>
                <wp:extent cx="1485900" cy="4286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286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95533E2" w14:textId="77777777" w:rsidR="00843392" w:rsidRPr="000F0F08" w:rsidRDefault="00843392" w:rsidP="00843392">
                            <w:pPr>
                              <w:jc w:val="center"/>
                              <w:rPr>
                                <w:rFonts w:ascii="Helvetica" w:hAnsi="Helvetica"/>
                                <w:sz w:val="20"/>
                                <w:szCs w:val="20"/>
                              </w:rPr>
                            </w:pPr>
                            <w:r>
                              <w:rPr>
                                <w:rFonts w:ascii="Helvetica" w:hAnsi="Helvetica"/>
                                <w:sz w:val="20"/>
                                <w:szCs w:val="20"/>
                              </w:rPr>
                              <w:t xml:space="preserve">Bagging and Vacuum Packing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F933" id="Text Box 16" o:spid="_x0000_s1027" type="#_x0000_t202" style="position:absolute;left:0;text-align:left;margin-left:181.5pt;margin-top:181.15pt;width:117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" fillcolor="#b9cde5" strokecolor="windowText">
                <v:path arrowok="t"/>
                <v:textbox>
                  <w:txbxContent>
                    <w:p w14:paraId="195533E2" w14:textId="77777777" w:rsidR="00843392" w:rsidRPr="000F0F08" w:rsidRDefault="00843392" w:rsidP="00843392">
                      <w:pPr>
                        <w:jc w:val="center"/>
                        <w:rPr>
                          <w:rFonts w:ascii="Helvetica" w:hAnsi="Helvetica"/>
                          <w:sz w:val="20"/>
                          <w:szCs w:val="20"/>
                        </w:rPr>
                      </w:pPr>
                      <w:r>
                        <w:rPr>
                          <w:rFonts w:ascii="Helvetica" w:hAnsi="Helvetica"/>
                          <w:sz w:val="20"/>
                          <w:szCs w:val="20"/>
                        </w:rPr>
                        <w:t xml:space="preserve">Bagging and Vacuum Packing (6)  </w:t>
                      </w:r>
                    </w:p>
                  </w:txbxContent>
                </v:textbox>
                <w10:wrap type="square"/>
              </v:shape>
            </w:pict>
          </mc:Fallback>
        </mc:AlternateContent>
      </w:r>
      <w:r w:rsidR="00843392">
        <w:rPr>
          <w:noProof/>
        </w:rPr>
        <mc:AlternateContent>
          <mc:Choice Requires="wps">
            <w:drawing>
              <wp:anchor distT="0" distB="0" distL="114299" distR="114299" simplePos="0" relativeHeight="251662336" behindDoc="0" locked="0" layoutInCell="1" allowOverlap="1" wp14:anchorId="710613C0" wp14:editId="1130A6F4">
                <wp:simplePos x="0" y="0"/>
                <wp:positionH relativeFrom="column">
                  <wp:posOffset>3050540</wp:posOffset>
                </wp:positionH>
                <wp:positionV relativeFrom="paragraph">
                  <wp:posOffset>1928495</wp:posOffset>
                </wp:positionV>
                <wp:extent cx="0" cy="372110"/>
                <wp:effectExtent l="76200" t="0" r="95250" b="660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3F510A" id="Straight Arrow Connector 21" o:spid="_x0000_s1026" type="#_x0000_t32" style="position:absolute;margin-left:240.2pt;margin-top:151.85pt;width:0;height:29.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64384" behindDoc="0" locked="0" layoutInCell="1" allowOverlap="1" wp14:anchorId="12818CBA" wp14:editId="0F0063E3">
                <wp:simplePos x="0" y="0"/>
                <wp:positionH relativeFrom="margin">
                  <wp:posOffset>2286000</wp:posOffset>
                </wp:positionH>
                <wp:positionV relativeFrom="paragraph">
                  <wp:posOffset>1480185</wp:posOffset>
                </wp:positionV>
                <wp:extent cx="1485900" cy="447675"/>
                <wp:effectExtent l="0" t="0" r="19050"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476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083A4DF" w14:textId="77777777" w:rsidR="00843392" w:rsidRPr="00C42759" w:rsidRDefault="00843392" w:rsidP="00843392">
                            <w:pPr>
                              <w:jc w:val="center"/>
                              <w:rPr>
                                <w:rFonts w:ascii="Helvetica" w:hAnsi="Helvetica"/>
                                <w:color w:val="FF0000"/>
                                <w:sz w:val="20"/>
                                <w:szCs w:val="20"/>
                              </w:rPr>
                            </w:pPr>
                            <w:r>
                              <w:rPr>
                                <w:rFonts w:ascii="Helvetica" w:hAnsi="Helvetica"/>
                                <w:sz w:val="20"/>
                                <w:szCs w:val="20"/>
                              </w:rPr>
                              <w:t xml:space="preserve">Preparation and Cooking (5)   </w:t>
                            </w:r>
                            <w:r w:rsidRPr="00C42759">
                              <w:rPr>
                                <w:rFonts w:ascii="Helvetica" w:hAnsi="Helvetica"/>
                                <w:b/>
                                <w:color w:val="FF0000"/>
                                <w:sz w:val="20"/>
                                <w:szCs w:val="20"/>
                              </w:rPr>
                              <w:t>CCP 1</w:t>
                            </w:r>
                            <w:r>
                              <w:rPr>
                                <w:rFonts w:ascii="Helvetica" w:hAnsi="Helvetica"/>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8CBA" id="Text Box 25" o:spid="_x0000_s1028" type="#_x0000_t202" style="position:absolute;left:0;text-align:left;margin-left:180pt;margin-top:116.55pt;width:117pt;height: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" fillcolor="#b9cde5" strokecolor="windowText">
                <v:path arrowok="t"/>
                <v:textbox>
                  <w:txbxContent>
                    <w:p w14:paraId="4083A4DF" w14:textId="77777777" w:rsidR="00843392" w:rsidRPr="00C42759" w:rsidRDefault="00843392" w:rsidP="00843392">
                      <w:pPr>
                        <w:jc w:val="center"/>
                        <w:rPr>
                          <w:rFonts w:ascii="Helvetica" w:hAnsi="Helvetica"/>
                          <w:color w:val="FF0000"/>
                          <w:sz w:val="20"/>
                          <w:szCs w:val="20"/>
                        </w:rPr>
                      </w:pPr>
                      <w:r>
                        <w:rPr>
                          <w:rFonts w:ascii="Helvetica" w:hAnsi="Helvetica"/>
                          <w:sz w:val="20"/>
                          <w:szCs w:val="20"/>
                        </w:rPr>
                        <w:t xml:space="preserve">Preparation and Cooking (5)   </w:t>
                      </w:r>
                      <w:r w:rsidRPr="00C42759">
                        <w:rPr>
                          <w:rFonts w:ascii="Helvetica" w:hAnsi="Helvetica"/>
                          <w:b/>
                          <w:color w:val="FF0000"/>
                          <w:sz w:val="20"/>
                          <w:szCs w:val="20"/>
                        </w:rPr>
                        <w:t>CCP 1</w:t>
                      </w:r>
                      <w:r>
                        <w:rPr>
                          <w:rFonts w:ascii="Helvetica" w:hAnsi="Helvetica"/>
                          <w:b/>
                          <w:color w:val="FF0000"/>
                          <w:sz w:val="20"/>
                          <w:szCs w:val="20"/>
                        </w:rPr>
                        <w:t xml:space="preserve"> *</w:t>
                      </w:r>
                    </w:p>
                  </w:txbxContent>
                </v:textbox>
                <w10:wrap type="square" anchorx="margin"/>
              </v:shape>
            </w:pict>
          </mc:Fallback>
        </mc:AlternateContent>
      </w:r>
      <w:r w:rsidR="00843392" w:rsidRPr="00F70988">
        <w:rPr>
          <w:rFonts w:ascii="Times New Roman" w:hAnsi="Times New Roman"/>
        </w:rPr>
        <w:t xml:space="preserve"> Packaging</w:t>
      </w:r>
      <w:r w:rsidR="00843392">
        <w:rPr>
          <w:noProof/>
        </w:rPr>
        <mc:AlternateContent>
          <mc:Choice Requires="wps">
            <w:drawing>
              <wp:anchor distT="0" distB="0" distL="114300" distR="114300" simplePos="0" relativeHeight="251675648" behindDoc="0" locked="0" layoutInCell="1" allowOverlap="1" wp14:anchorId="1D04A44E" wp14:editId="561FF796">
                <wp:simplePos x="0" y="0"/>
                <wp:positionH relativeFrom="margin">
                  <wp:posOffset>2305050</wp:posOffset>
                </wp:positionH>
                <wp:positionV relativeFrom="paragraph">
                  <wp:posOffset>4919345</wp:posOffset>
                </wp:positionV>
                <wp:extent cx="1485900" cy="3930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9306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C72B5A6" w14:textId="77777777" w:rsidR="00843392" w:rsidRDefault="00843392" w:rsidP="00843392">
                            <w:pPr>
                              <w:jc w:val="center"/>
                              <w:rPr>
                                <w:rFonts w:ascii="Helvetica" w:hAnsi="Helvetica"/>
                                <w:sz w:val="20"/>
                                <w:szCs w:val="20"/>
                              </w:rPr>
                            </w:pPr>
                            <w:r>
                              <w:rPr>
                                <w:rFonts w:ascii="Helvetica" w:hAnsi="Helvetica"/>
                                <w:sz w:val="20"/>
                                <w:szCs w:val="20"/>
                              </w:rPr>
                              <w:t>Reheat to Hot Hold</w:t>
                            </w:r>
                            <w:r w:rsidRPr="00F93F14">
                              <w:rPr>
                                <w:rFonts w:ascii="Helvetica" w:hAnsi="Helvetica"/>
                                <w:sz w:val="20"/>
                                <w:szCs w:val="20"/>
                              </w:rPr>
                              <w:t xml:space="preserve"> (</w:t>
                            </w:r>
                            <w:r>
                              <w:rPr>
                                <w:rFonts w:ascii="Helvetica" w:hAnsi="Helvetica"/>
                                <w:sz w:val="20"/>
                                <w:szCs w:val="20"/>
                              </w:rPr>
                              <w:t>9</w:t>
                            </w:r>
                            <w:proofErr w:type="gramStart"/>
                            <w:r w:rsidRPr="00F93F14">
                              <w:rPr>
                                <w:rFonts w:ascii="Helvetica" w:hAnsi="Helvetica"/>
                                <w:sz w:val="20"/>
                                <w:szCs w:val="20"/>
                              </w:rPr>
                              <w:t>)</w:t>
                            </w:r>
                            <w:r>
                              <w:rPr>
                                <w:rFonts w:ascii="Helvetica" w:hAnsi="Helvetica"/>
                                <w:sz w:val="20"/>
                                <w:szCs w:val="20"/>
                              </w:rPr>
                              <w:t xml:space="preserve">  </w:t>
                            </w:r>
                            <w:r w:rsidRPr="00C42759">
                              <w:rPr>
                                <w:rFonts w:ascii="Helvetica" w:hAnsi="Helvetica"/>
                                <w:b/>
                                <w:color w:val="FF0000"/>
                                <w:sz w:val="20"/>
                                <w:szCs w:val="20"/>
                              </w:rPr>
                              <w:t>CCP</w:t>
                            </w:r>
                            <w:proofErr w:type="gramEnd"/>
                            <w:r w:rsidRPr="00C42759">
                              <w:rPr>
                                <w:rFonts w:ascii="Helvetica" w:hAnsi="Helvetica"/>
                                <w:b/>
                                <w:color w:val="FF0000"/>
                                <w:sz w:val="20"/>
                                <w:szCs w:val="20"/>
                              </w:rPr>
                              <w:t xml:space="preserve"> 4</w:t>
                            </w:r>
                            <w:r>
                              <w:rPr>
                                <w:rFonts w:ascii="Helvetica" w:hAnsi="Helvetica"/>
                                <w:b/>
                                <w:color w:val="FF0000"/>
                                <w:sz w:val="20"/>
                                <w:szCs w:val="20"/>
                              </w:rPr>
                              <w:t xml:space="preserve"> *</w:t>
                            </w:r>
                          </w:p>
                          <w:p w14:paraId="27AF46B2" w14:textId="77777777" w:rsidR="00843392" w:rsidRPr="000F0F08" w:rsidRDefault="00843392" w:rsidP="00843392">
                            <w:pPr>
                              <w:jc w:val="center"/>
                              <w:rPr>
                                <w:rFonts w:ascii="Helvetica" w:hAnsi="Helvetica"/>
                                <w:sz w:val="20"/>
                                <w:szCs w:val="20"/>
                              </w:rPr>
                            </w:pPr>
                            <w:r w:rsidRPr="00F93F14">
                              <w:rPr>
                                <w:rFonts w:ascii="Helvetica" w:hAnsi="Helvetica"/>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4A44E" id="Text Box 2" o:spid="_x0000_s1029" type="#_x0000_t202" style="position:absolute;left:0;text-align:left;margin-left:181.5pt;margin-top:387.35pt;width:117pt;height:30.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" fillcolor="#b9cde5" strokecolor="windowText">
                <v:path arrowok="t"/>
                <v:textbox>
                  <w:txbxContent>
                    <w:p w14:paraId="0C72B5A6" w14:textId="77777777" w:rsidR="00843392" w:rsidRDefault="00843392" w:rsidP="00843392">
                      <w:pPr>
                        <w:jc w:val="center"/>
                        <w:rPr>
                          <w:rFonts w:ascii="Helvetica" w:hAnsi="Helvetica"/>
                          <w:sz w:val="20"/>
                          <w:szCs w:val="20"/>
                        </w:rPr>
                      </w:pPr>
                      <w:r>
                        <w:rPr>
                          <w:rFonts w:ascii="Helvetica" w:hAnsi="Helvetica"/>
                          <w:sz w:val="20"/>
                          <w:szCs w:val="20"/>
                        </w:rPr>
                        <w:t>Reheat to Hot Hold</w:t>
                      </w:r>
                      <w:r w:rsidRPr="00F93F14">
                        <w:rPr>
                          <w:rFonts w:ascii="Helvetica" w:hAnsi="Helvetica"/>
                          <w:sz w:val="20"/>
                          <w:szCs w:val="20"/>
                        </w:rPr>
                        <w:t xml:space="preserve"> (</w:t>
                      </w:r>
                      <w:r>
                        <w:rPr>
                          <w:rFonts w:ascii="Helvetica" w:hAnsi="Helvetica"/>
                          <w:sz w:val="20"/>
                          <w:szCs w:val="20"/>
                        </w:rPr>
                        <w:t>9</w:t>
                      </w:r>
                      <w:proofErr w:type="gramStart"/>
                      <w:r w:rsidRPr="00F93F14">
                        <w:rPr>
                          <w:rFonts w:ascii="Helvetica" w:hAnsi="Helvetica"/>
                          <w:sz w:val="20"/>
                          <w:szCs w:val="20"/>
                        </w:rPr>
                        <w:t>)</w:t>
                      </w:r>
                      <w:r>
                        <w:rPr>
                          <w:rFonts w:ascii="Helvetica" w:hAnsi="Helvetica"/>
                          <w:sz w:val="20"/>
                          <w:szCs w:val="20"/>
                        </w:rPr>
                        <w:t xml:space="preserve">  </w:t>
                      </w:r>
                      <w:r w:rsidRPr="00C42759">
                        <w:rPr>
                          <w:rFonts w:ascii="Helvetica" w:hAnsi="Helvetica"/>
                          <w:b/>
                          <w:color w:val="FF0000"/>
                          <w:sz w:val="20"/>
                          <w:szCs w:val="20"/>
                        </w:rPr>
                        <w:t>CCP</w:t>
                      </w:r>
                      <w:proofErr w:type="gramEnd"/>
                      <w:r w:rsidRPr="00C42759">
                        <w:rPr>
                          <w:rFonts w:ascii="Helvetica" w:hAnsi="Helvetica"/>
                          <w:b/>
                          <w:color w:val="FF0000"/>
                          <w:sz w:val="20"/>
                          <w:szCs w:val="20"/>
                        </w:rPr>
                        <w:t xml:space="preserve"> 4</w:t>
                      </w:r>
                      <w:r>
                        <w:rPr>
                          <w:rFonts w:ascii="Helvetica" w:hAnsi="Helvetica"/>
                          <w:b/>
                          <w:color w:val="FF0000"/>
                          <w:sz w:val="20"/>
                          <w:szCs w:val="20"/>
                        </w:rPr>
                        <w:t xml:space="preserve"> *</w:t>
                      </w:r>
                    </w:p>
                    <w:p w14:paraId="27AF46B2" w14:textId="77777777" w:rsidR="00843392" w:rsidRPr="000F0F08" w:rsidRDefault="00843392" w:rsidP="00843392">
                      <w:pPr>
                        <w:jc w:val="center"/>
                        <w:rPr>
                          <w:rFonts w:ascii="Helvetica" w:hAnsi="Helvetica"/>
                          <w:sz w:val="20"/>
                          <w:szCs w:val="20"/>
                        </w:rPr>
                      </w:pPr>
                      <w:r w:rsidRPr="00F93F14">
                        <w:rPr>
                          <w:rFonts w:ascii="Helvetica" w:hAnsi="Helvetica"/>
                          <w:b/>
                          <w:sz w:val="20"/>
                          <w:szCs w:val="20"/>
                        </w:rPr>
                        <w:t xml:space="preserve"> </w:t>
                      </w:r>
                    </w:p>
                  </w:txbxContent>
                </v:textbox>
                <w10:wrap type="square" anchorx="margin"/>
              </v:shape>
            </w:pict>
          </mc:Fallback>
        </mc:AlternateContent>
      </w:r>
      <w:r w:rsidR="00843392">
        <w:rPr>
          <w:noProof/>
        </w:rPr>
        <mc:AlternateContent>
          <mc:Choice Requires="wps">
            <w:drawing>
              <wp:anchor distT="0" distB="0" distL="114299" distR="114299" simplePos="0" relativeHeight="251676672" behindDoc="0" locked="0" layoutInCell="1" allowOverlap="1" wp14:anchorId="236A18A0" wp14:editId="383F7184">
                <wp:simplePos x="0" y="0"/>
                <wp:positionH relativeFrom="column">
                  <wp:posOffset>3057525</wp:posOffset>
                </wp:positionH>
                <wp:positionV relativeFrom="paragraph">
                  <wp:posOffset>4507230</wp:posOffset>
                </wp:positionV>
                <wp:extent cx="0" cy="414655"/>
                <wp:effectExtent l="76200" t="0" r="57150"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32D6D3" id="Straight Arrow Connector 5" o:spid="_x0000_s1026" type="#_x0000_t32" style="position:absolute;margin-left:240.75pt;margin-top:354.9pt;width:0;height:32.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63360" behindDoc="0" locked="0" layoutInCell="1" allowOverlap="1" wp14:anchorId="74F2A20D" wp14:editId="1B3FC968">
                <wp:simplePos x="0" y="0"/>
                <wp:positionH relativeFrom="margin">
                  <wp:posOffset>2295525</wp:posOffset>
                </wp:positionH>
                <wp:positionV relativeFrom="paragraph">
                  <wp:posOffset>4115435</wp:posOffset>
                </wp:positionV>
                <wp:extent cx="1485900" cy="393065"/>
                <wp:effectExtent l="0" t="0" r="19050" b="260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9306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D980276" w14:textId="77777777" w:rsidR="00843392" w:rsidRDefault="00843392" w:rsidP="00843392">
                            <w:pPr>
                              <w:jc w:val="center"/>
                              <w:rPr>
                                <w:rFonts w:ascii="Helvetica" w:hAnsi="Helvetica"/>
                                <w:sz w:val="20"/>
                                <w:szCs w:val="20"/>
                              </w:rPr>
                            </w:pPr>
                            <w:r>
                              <w:rPr>
                                <w:rFonts w:ascii="Helvetica" w:hAnsi="Helvetica"/>
                                <w:sz w:val="20"/>
                                <w:szCs w:val="20"/>
                              </w:rPr>
                              <w:t xml:space="preserve">Cold </w:t>
                            </w:r>
                            <w:r w:rsidRPr="00F93F14">
                              <w:rPr>
                                <w:rFonts w:ascii="Helvetica" w:hAnsi="Helvetica"/>
                                <w:sz w:val="20"/>
                                <w:szCs w:val="20"/>
                              </w:rPr>
                              <w:t>Storage (</w:t>
                            </w:r>
                            <w:r>
                              <w:rPr>
                                <w:rFonts w:ascii="Helvetica" w:hAnsi="Helvetica"/>
                                <w:sz w:val="20"/>
                                <w:szCs w:val="20"/>
                              </w:rPr>
                              <w:t>8</w:t>
                            </w:r>
                            <w:r w:rsidRPr="00F93F14">
                              <w:rPr>
                                <w:rFonts w:ascii="Helvetica" w:hAnsi="Helvetica"/>
                                <w:sz w:val="20"/>
                                <w:szCs w:val="20"/>
                              </w:rPr>
                              <w:t>)</w:t>
                            </w:r>
                          </w:p>
                          <w:p w14:paraId="6BA33D62" w14:textId="77777777" w:rsidR="00843392" w:rsidRPr="00C42759" w:rsidRDefault="00843392" w:rsidP="00843392">
                            <w:pPr>
                              <w:jc w:val="center"/>
                              <w:rPr>
                                <w:rFonts w:ascii="Helvetica" w:hAnsi="Helvetica"/>
                                <w:b/>
                                <w:color w:val="FF0000"/>
                                <w:sz w:val="20"/>
                                <w:szCs w:val="20"/>
                              </w:rPr>
                            </w:pPr>
                            <w:r w:rsidRPr="00F93F14">
                              <w:rPr>
                                <w:rFonts w:ascii="Helvetica" w:hAnsi="Helvetica"/>
                                <w:b/>
                                <w:sz w:val="20"/>
                                <w:szCs w:val="20"/>
                              </w:rPr>
                              <w:t xml:space="preserve"> </w:t>
                            </w:r>
                            <w:r w:rsidRPr="00C42759">
                              <w:rPr>
                                <w:rFonts w:ascii="Helvetica" w:hAnsi="Helvetica"/>
                                <w:b/>
                                <w:color w:val="FF0000"/>
                                <w:sz w:val="20"/>
                                <w:szCs w:val="20"/>
                              </w:rPr>
                              <w:t>CCP 3a, 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A20D" id="Text Box 23" o:spid="_x0000_s1030" type="#_x0000_t202" style="position:absolute;left:0;text-align:left;margin-left:180.75pt;margin-top:324.05pt;width:117pt;height:3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" fillcolor="#b9cde5" strokecolor="windowText">
                <v:path arrowok="t"/>
                <v:textbox>
                  <w:txbxContent>
                    <w:p w14:paraId="1D980276" w14:textId="77777777" w:rsidR="00843392" w:rsidRDefault="00843392" w:rsidP="00843392">
                      <w:pPr>
                        <w:jc w:val="center"/>
                        <w:rPr>
                          <w:rFonts w:ascii="Helvetica" w:hAnsi="Helvetica"/>
                          <w:sz w:val="20"/>
                          <w:szCs w:val="20"/>
                        </w:rPr>
                      </w:pPr>
                      <w:r>
                        <w:rPr>
                          <w:rFonts w:ascii="Helvetica" w:hAnsi="Helvetica"/>
                          <w:sz w:val="20"/>
                          <w:szCs w:val="20"/>
                        </w:rPr>
                        <w:t xml:space="preserve">Cold </w:t>
                      </w:r>
                      <w:r w:rsidRPr="00F93F14">
                        <w:rPr>
                          <w:rFonts w:ascii="Helvetica" w:hAnsi="Helvetica"/>
                          <w:sz w:val="20"/>
                          <w:szCs w:val="20"/>
                        </w:rPr>
                        <w:t>Storage (</w:t>
                      </w:r>
                      <w:r>
                        <w:rPr>
                          <w:rFonts w:ascii="Helvetica" w:hAnsi="Helvetica"/>
                          <w:sz w:val="20"/>
                          <w:szCs w:val="20"/>
                        </w:rPr>
                        <w:t>8</w:t>
                      </w:r>
                      <w:r w:rsidRPr="00F93F14">
                        <w:rPr>
                          <w:rFonts w:ascii="Helvetica" w:hAnsi="Helvetica"/>
                          <w:sz w:val="20"/>
                          <w:szCs w:val="20"/>
                        </w:rPr>
                        <w:t>)</w:t>
                      </w:r>
                    </w:p>
                    <w:p w14:paraId="6BA33D62" w14:textId="77777777" w:rsidR="00843392" w:rsidRPr="00C42759" w:rsidRDefault="00843392" w:rsidP="00843392">
                      <w:pPr>
                        <w:jc w:val="center"/>
                        <w:rPr>
                          <w:rFonts w:ascii="Helvetica" w:hAnsi="Helvetica"/>
                          <w:b/>
                          <w:color w:val="FF0000"/>
                          <w:sz w:val="20"/>
                          <w:szCs w:val="20"/>
                        </w:rPr>
                      </w:pPr>
                      <w:r w:rsidRPr="00F93F14">
                        <w:rPr>
                          <w:rFonts w:ascii="Helvetica" w:hAnsi="Helvetica"/>
                          <w:b/>
                          <w:sz w:val="20"/>
                          <w:szCs w:val="20"/>
                        </w:rPr>
                        <w:t xml:space="preserve"> </w:t>
                      </w:r>
                      <w:r w:rsidRPr="00C42759">
                        <w:rPr>
                          <w:rFonts w:ascii="Helvetica" w:hAnsi="Helvetica"/>
                          <w:b/>
                          <w:color w:val="FF0000"/>
                          <w:sz w:val="20"/>
                          <w:szCs w:val="20"/>
                        </w:rPr>
                        <w:t>CCP 3a, 3b</w:t>
                      </w:r>
                    </w:p>
                  </w:txbxContent>
                </v:textbox>
                <w10:wrap type="square" anchorx="margin"/>
              </v:shape>
            </w:pict>
          </mc:Fallback>
        </mc:AlternateContent>
      </w:r>
      <w:r w:rsidR="00843392">
        <w:rPr>
          <w:noProof/>
        </w:rPr>
        <mc:AlternateContent>
          <mc:Choice Requires="wps">
            <w:drawing>
              <wp:anchor distT="0" distB="0" distL="114299" distR="114299" simplePos="0" relativeHeight="251672576" behindDoc="0" locked="0" layoutInCell="1" allowOverlap="1" wp14:anchorId="791E57D8" wp14:editId="1C1CFB19">
                <wp:simplePos x="0" y="0"/>
                <wp:positionH relativeFrom="column">
                  <wp:posOffset>3051810</wp:posOffset>
                </wp:positionH>
                <wp:positionV relativeFrom="paragraph">
                  <wp:posOffset>3696335</wp:posOffset>
                </wp:positionV>
                <wp:extent cx="0" cy="414655"/>
                <wp:effectExtent l="76200" t="0" r="57150" b="615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40291" id="Straight Arrow Connector 30" o:spid="_x0000_s1026" type="#_x0000_t32" style="position:absolute;margin-left:240.3pt;margin-top:291.05pt;width:0;height:32.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73600" behindDoc="0" locked="0" layoutInCell="1" allowOverlap="1" wp14:anchorId="1ED9AADA" wp14:editId="1F7C2C96">
                <wp:simplePos x="0" y="0"/>
                <wp:positionH relativeFrom="column">
                  <wp:posOffset>2308860</wp:posOffset>
                </wp:positionH>
                <wp:positionV relativeFrom="paragraph">
                  <wp:posOffset>3275965</wp:posOffset>
                </wp:positionV>
                <wp:extent cx="1485900" cy="417195"/>
                <wp:effectExtent l="0" t="0" r="1905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71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9C72FD4" w14:textId="77777777" w:rsidR="00843392" w:rsidRPr="000F0F08" w:rsidRDefault="00843392" w:rsidP="00843392">
                            <w:pPr>
                              <w:jc w:val="center"/>
                              <w:rPr>
                                <w:rFonts w:ascii="Helvetica" w:hAnsi="Helvetica"/>
                                <w:sz w:val="20"/>
                                <w:szCs w:val="20"/>
                              </w:rPr>
                            </w:pPr>
                            <w:r>
                              <w:rPr>
                                <w:rFonts w:ascii="Helvetica" w:hAnsi="Helvetica"/>
                                <w:sz w:val="20"/>
                                <w:szCs w:val="20"/>
                              </w:rPr>
                              <w:t>Shock (rapid cooling) &amp; Labeling</w:t>
                            </w:r>
                            <w:r w:rsidRPr="00FB1835">
                              <w:rPr>
                                <w:rFonts w:ascii="Helvetica" w:hAnsi="Helvetica"/>
                                <w:color w:val="FF0000"/>
                                <w:sz w:val="20"/>
                                <w:szCs w:val="20"/>
                              </w:rPr>
                              <w:t xml:space="preserve"> </w:t>
                            </w:r>
                            <w:r>
                              <w:rPr>
                                <w:rFonts w:ascii="Helvetica" w:hAnsi="Helvetica"/>
                                <w:sz w:val="20"/>
                                <w:szCs w:val="20"/>
                              </w:rPr>
                              <w:t>(7</w:t>
                            </w:r>
                            <w:proofErr w:type="gramStart"/>
                            <w:r>
                              <w:rPr>
                                <w:rFonts w:ascii="Helvetica" w:hAnsi="Helvetica"/>
                                <w:sz w:val="20"/>
                                <w:szCs w:val="20"/>
                              </w:rPr>
                              <w:t xml:space="preserve">)  </w:t>
                            </w:r>
                            <w:r w:rsidRPr="00C42759">
                              <w:rPr>
                                <w:rFonts w:ascii="Helvetica" w:hAnsi="Helvetica"/>
                                <w:b/>
                                <w:color w:val="FF0000"/>
                                <w:sz w:val="20"/>
                                <w:szCs w:val="20"/>
                              </w:rPr>
                              <w:t>CCP</w:t>
                            </w:r>
                            <w:proofErr w:type="gramEnd"/>
                            <w:r w:rsidRPr="00C42759">
                              <w:rPr>
                                <w:rFonts w:ascii="Helvetica" w:hAnsi="Helvetica"/>
                                <w:b/>
                                <w:color w:val="FF0000"/>
                                <w:sz w:val="20"/>
                                <w:szCs w:val="2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AADA" id="Text Box 3" o:spid="_x0000_s1031" type="#_x0000_t202" style="position:absolute;left:0;text-align:left;margin-left:181.8pt;margin-top:257.95pt;width:117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" fillcolor="#b9cde5" strokecolor="windowText">
                <v:path arrowok="t"/>
                <v:textbox>
                  <w:txbxContent>
                    <w:p w14:paraId="19C72FD4" w14:textId="77777777" w:rsidR="00843392" w:rsidRPr="000F0F08" w:rsidRDefault="00843392" w:rsidP="00843392">
                      <w:pPr>
                        <w:jc w:val="center"/>
                        <w:rPr>
                          <w:rFonts w:ascii="Helvetica" w:hAnsi="Helvetica"/>
                          <w:sz w:val="20"/>
                          <w:szCs w:val="20"/>
                        </w:rPr>
                      </w:pPr>
                      <w:r>
                        <w:rPr>
                          <w:rFonts w:ascii="Helvetica" w:hAnsi="Helvetica"/>
                          <w:sz w:val="20"/>
                          <w:szCs w:val="20"/>
                        </w:rPr>
                        <w:t>Shock (rapid cooling) &amp; Labeling</w:t>
                      </w:r>
                      <w:r w:rsidRPr="00FB1835">
                        <w:rPr>
                          <w:rFonts w:ascii="Helvetica" w:hAnsi="Helvetica"/>
                          <w:color w:val="FF0000"/>
                          <w:sz w:val="20"/>
                          <w:szCs w:val="20"/>
                        </w:rPr>
                        <w:t xml:space="preserve"> </w:t>
                      </w:r>
                      <w:r>
                        <w:rPr>
                          <w:rFonts w:ascii="Helvetica" w:hAnsi="Helvetica"/>
                          <w:sz w:val="20"/>
                          <w:szCs w:val="20"/>
                        </w:rPr>
                        <w:t>(7</w:t>
                      </w:r>
                      <w:proofErr w:type="gramStart"/>
                      <w:r>
                        <w:rPr>
                          <w:rFonts w:ascii="Helvetica" w:hAnsi="Helvetica"/>
                          <w:sz w:val="20"/>
                          <w:szCs w:val="20"/>
                        </w:rPr>
                        <w:t xml:space="preserve">)  </w:t>
                      </w:r>
                      <w:r w:rsidRPr="00C42759">
                        <w:rPr>
                          <w:rFonts w:ascii="Helvetica" w:hAnsi="Helvetica"/>
                          <w:b/>
                          <w:color w:val="FF0000"/>
                          <w:sz w:val="20"/>
                          <w:szCs w:val="20"/>
                        </w:rPr>
                        <w:t>CCP</w:t>
                      </w:r>
                      <w:proofErr w:type="gramEnd"/>
                      <w:r w:rsidRPr="00C42759">
                        <w:rPr>
                          <w:rFonts w:ascii="Helvetica" w:hAnsi="Helvetica"/>
                          <w:b/>
                          <w:color w:val="FF0000"/>
                          <w:sz w:val="20"/>
                          <w:szCs w:val="20"/>
                        </w:rPr>
                        <w:t xml:space="preserve"> 2</w:t>
                      </w:r>
                    </w:p>
                  </w:txbxContent>
                </v:textbox>
                <w10:wrap type="square"/>
              </v:shape>
            </w:pict>
          </mc:Fallback>
        </mc:AlternateContent>
      </w:r>
      <w:r w:rsidR="00843392">
        <w:rPr>
          <w:noProof/>
        </w:rPr>
        <mc:AlternateContent>
          <mc:Choice Requires="wps">
            <w:drawing>
              <wp:anchor distT="0" distB="0" distL="114299" distR="114299" simplePos="0" relativeHeight="251671552" behindDoc="0" locked="0" layoutInCell="1" allowOverlap="1" wp14:anchorId="79C74397" wp14:editId="18FA819A">
                <wp:simplePos x="0" y="0"/>
                <wp:positionH relativeFrom="column">
                  <wp:posOffset>3044190</wp:posOffset>
                </wp:positionH>
                <wp:positionV relativeFrom="paragraph">
                  <wp:posOffset>2757805</wp:posOffset>
                </wp:positionV>
                <wp:extent cx="0" cy="520700"/>
                <wp:effectExtent l="76200" t="0" r="57150"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07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83B67C" id="_x0000_t32" coordsize="21600,21600" o:spt="32" o:oned="t" path="m,l21600,21600e" filled="f">
                <v:path arrowok="t" fillok="f" o:connecttype="none"/>
                <o:lock v:ext="edit" shapetype="t"/>
              </v:shapetype>
              <v:shape id="Straight Arrow Connector 29" o:spid="_x0000_s1026" type="#_x0000_t32" style="position:absolute;margin-left:239.7pt;margin-top:217.15pt;width:0;height:4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" strokecolor="windowText" strokeweight="2pt">
                <v:stroke endarrow="block"/>
                <o:lock v:ext="edit" shapetype="f"/>
              </v:shape>
            </w:pict>
          </mc:Fallback>
        </mc:AlternateContent>
      </w:r>
      <w:r w:rsidR="00843392">
        <w:rPr>
          <w:noProof/>
        </w:rPr>
        <mc:AlternateContent>
          <mc:Choice Requires="wps">
            <w:drawing>
              <wp:anchor distT="0" distB="0" distL="114299" distR="114299" simplePos="0" relativeHeight="251667456" behindDoc="0" locked="0" layoutInCell="1" allowOverlap="1" wp14:anchorId="03B2F250" wp14:editId="03069B71">
                <wp:simplePos x="0" y="0"/>
                <wp:positionH relativeFrom="column">
                  <wp:posOffset>5166994</wp:posOffset>
                </wp:positionH>
                <wp:positionV relativeFrom="paragraph">
                  <wp:posOffset>1101090</wp:posOffset>
                </wp:positionV>
                <wp:extent cx="0" cy="372110"/>
                <wp:effectExtent l="76200" t="0" r="95250" b="660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A881D1" id="Straight Arrow Connector 37" o:spid="_x0000_s1026" type="#_x0000_t32" style="position:absolute;margin-left:406.85pt;margin-top:86.7pt;width:0;height:29.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" strokecolor="windowText" strokeweight="2pt">
                <v:stroke endarrow="block"/>
                <o:lock v:ext="edit" shapetype="f"/>
              </v:shape>
            </w:pict>
          </mc:Fallback>
        </mc:AlternateContent>
      </w:r>
      <w:r w:rsidR="00843392">
        <w:rPr>
          <w:noProof/>
        </w:rPr>
        <mc:AlternateContent>
          <mc:Choice Requires="wps">
            <w:drawing>
              <wp:anchor distT="4294967295" distB="4294967295" distL="114300" distR="114300" simplePos="0" relativeHeight="251670528" behindDoc="0" locked="0" layoutInCell="1" allowOverlap="1" wp14:anchorId="2F85F041" wp14:editId="405EBBEA">
                <wp:simplePos x="0" y="0"/>
                <wp:positionH relativeFrom="column">
                  <wp:posOffset>3816985</wp:posOffset>
                </wp:positionH>
                <wp:positionV relativeFrom="paragraph">
                  <wp:posOffset>1685924</wp:posOffset>
                </wp:positionV>
                <wp:extent cx="574040" cy="0"/>
                <wp:effectExtent l="38100" t="76200" r="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EF4BE7" id="Straight Arrow Connector 11" o:spid="_x0000_s1026" type="#_x0000_t32" style="position:absolute;margin-left:300.55pt;margin-top:132.75pt;width:45.2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" strokecolor="windowText" strokeweight="2pt">
                <v:stroke endarrow="block"/>
                <o:lock v:ext="edit" shapetype="f"/>
              </v:shape>
            </w:pict>
          </mc:Fallback>
        </mc:AlternateContent>
      </w:r>
      <w:r w:rsidR="00843392">
        <w:rPr>
          <w:noProof/>
        </w:rPr>
        <mc:AlternateContent>
          <mc:Choice Requires="wps">
            <w:drawing>
              <wp:anchor distT="4294967295" distB="4294967295" distL="114300" distR="114300" simplePos="0" relativeHeight="251669504" behindDoc="0" locked="0" layoutInCell="1" allowOverlap="1" wp14:anchorId="0D5BE9BC" wp14:editId="1A229017">
                <wp:simplePos x="0" y="0"/>
                <wp:positionH relativeFrom="column">
                  <wp:posOffset>1661160</wp:posOffset>
                </wp:positionH>
                <wp:positionV relativeFrom="paragraph">
                  <wp:posOffset>1687194</wp:posOffset>
                </wp:positionV>
                <wp:extent cx="586740" cy="0"/>
                <wp:effectExtent l="0" t="76200" r="2286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ECBEA3" id="Straight Arrow Connector 10" o:spid="_x0000_s1026" type="#_x0000_t32" style="position:absolute;margin-left:130.8pt;margin-top:132.85pt;width:46.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65408" behindDoc="0" locked="0" layoutInCell="1" allowOverlap="1" wp14:anchorId="3AFE7E13" wp14:editId="50376FD3">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2418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51B85DB" w14:textId="77777777" w:rsidR="00843392" w:rsidRPr="000F0F08" w:rsidRDefault="00843392" w:rsidP="00843392">
                            <w:pPr>
                              <w:jc w:val="center"/>
                              <w:rPr>
                                <w:rFonts w:ascii="Helvetica" w:hAnsi="Helvetica"/>
                                <w:sz w:val="20"/>
                                <w:szCs w:val="20"/>
                              </w:rPr>
                            </w:pPr>
                            <w:r>
                              <w:rPr>
                                <w:rFonts w:ascii="Helvetica" w:hAnsi="Helvetica"/>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7E13" id="Text Box 35" o:spid="_x0000_s1033" type="#_x0000_t202" style="position:absolute;left:0;text-align:left;margin-left:349.1pt;margin-top:116pt;width:117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" fillcolor="#b9cde5" strokecolor="windowText">
                <v:path arrowok="t"/>
                <v:textbox>
                  <w:txbxContent>
                    <w:p w14:paraId="651B85DB" w14:textId="77777777" w:rsidR="00843392" w:rsidRPr="000F0F08" w:rsidRDefault="00843392" w:rsidP="00843392">
                      <w:pPr>
                        <w:jc w:val="center"/>
                        <w:rPr>
                          <w:rFonts w:ascii="Helvetica" w:hAnsi="Helvetica"/>
                          <w:sz w:val="20"/>
                          <w:szCs w:val="20"/>
                        </w:rPr>
                      </w:pPr>
                      <w:r>
                        <w:rPr>
                          <w:rFonts w:ascii="Helvetica" w:hAnsi="Helvetica"/>
                          <w:sz w:val="20"/>
                          <w:szCs w:val="20"/>
                        </w:rPr>
                        <w:t>Dry Storage (4)</w:t>
                      </w:r>
                    </w:p>
                  </w:txbxContent>
                </v:textbox>
                <w10:wrap type="square"/>
              </v:shape>
            </w:pict>
          </mc:Fallback>
        </mc:AlternateContent>
      </w:r>
      <w:r w:rsidR="00843392">
        <w:rPr>
          <w:noProof/>
        </w:rPr>
        <mc:AlternateContent>
          <mc:Choice Requires="wps">
            <w:drawing>
              <wp:anchor distT="0" distB="0" distL="114300" distR="114300" simplePos="0" relativeHeight="251660288" behindDoc="0" locked="0" layoutInCell="1" allowOverlap="1" wp14:anchorId="79C9D215" wp14:editId="4E8D6710">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402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6736695" w14:textId="77777777" w:rsidR="00843392" w:rsidRPr="000F0F08" w:rsidRDefault="00843392" w:rsidP="00843392">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D215" id="Text Box 4" o:spid="_x0000_s1034" type="#_x0000_t202" style="position:absolute;left:0;text-align:left;margin-left:9.2pt;margin-top:116.85pt;width:11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" fillcolor="#b9cde5" strokecolor="windowText">
                <v:path arrowok="t"/>
                <v:textbox>
                  <w:txbxContent>
                    <w:p w14:paraId="36736695" w14:textId="77777777" w:rsidR="00843392" w:rsidRPr="000F0F08" w:rsidRDefault="00843392" w:rsidP="00843392">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843392">
        <w:rPr>
          <w:noProof/>
        </w:rPr>
        <mc:AlternateContent>
          <mc:Choice Requires="wps">
            <w:drawing>
              <wp:anchor distT="0" distB="0" distL="114299" distR="114299" simplePos="0" relativeHeight="251668480" behindDoc="0" locked="0" layoutInCell="1" allowOverlap="1" wp14:anchorId="21B7BF55" wp14:editId="2133F6A6">
                <wp:simplePos x="0" y="0"/>
                <wp:positionH relativeFrom="column">
                  <wp:posOffset>847724</wp:posOffset>
                </wp:positionH>
                <wp:positionV relativeFrom="paragraph">
                  <wp:posOffset>1093470</wp:posOffset>
                </wp:positionV>
                <wp:extent cx="0" cy="372110"/>
                <wp:effectExtent l="76200" t="0" r="95250" b="660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B39731" id="Straight Arrow Connector 9" o:spid="_x0000_s1026" type="#_x0000_t32" style="position:absolute;margin-left:66.75pt;margin-top:86.1pt;width:0;height:29.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" strokecolor="windowText" strokeweight="2pt">
                <v:stroke endarrow="block"/>
                <o:lock v:ext="edit" shapetype="f"/>
              </v:shape>
            </w:pict>
          </mc:Fallback>
        </mc:AlternateContent>
      </w:r>
      <w:r w:rsidR="00843392">
        <w:rPr>
          <w:noProof/>
        </w:rPr>
        <mc:AlternateContent>
          <mc:Choice Requires="wps">
            <w:drawing>
              <wp:anchor distT="0" distB="0" distL="114300" distR="114300" simplePos="0" relativeHeight="251659264" behindDoc="0" locked="0" layoutInCell="1" allowOverlap="1" wp14:anchorId="6189FED1" wp14:editId="060180D4">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6451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AE6FDE8" w14:textId="77777777" w:rsidR="00843392" w:rsidRDefault="00843392" w:rsidP="00843392">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4AA782C6" w14:textId="77777777" w:rsidR="00843392" w:rsidRPr="000F0F08" w:rsidRDefault="00843392" w:rsidP="00843392">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FED1" id="Text Box 1" o:spid="_x0000_s1035" type="#_x0000_t202" style="position:absolute;left:0;text-align:left;margin-left:9.2pt;margin-top:37.3pt;width:117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" fillcolor="#b9cde5" strokecolor="windowText">
                <v:path arrowok="t"/>
                <v:textbox>
                  <w:txbxContent>
                    <w:p w14:paraId="3AE6FDE8" w14:textId="77777777" w:rsidR="00843392" w:rsidRDefault="00843392" w:rsidP="00843392">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4AA782C6" w14:textId="77777777" w:rsidR="00843392" w:rsidRPr="000F0F08" w:rsidRDefault="00843392" w:rsidP="00843392">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843392">
        <w:rPr>
          <w:noProof/>
        </w:rPr>
        <mc:AlternateContent>
          <mc:Choice Requires="wps">
            <w:drawing>
              <wp:anchor distT="0" distB="0" distL="114300" distR="114300" simplePos="0" relativeHeight="251666432" behindDoc="0" locked="0" layoutInCell="1" allowOverlap="1" wp14:anchorId="02B803E2" wp14:editId="6879B7C9">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8610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14C898F" w14:textId="77777777" w:rsidR="00843392" w:rsidRPr="000F0F08" w:rsidRDefault="00843392" w:rsidP="00843392">
                            <w:pPr>
                              <w:jc w:val="center"/>
                              <w:rPr>
                                <w:rFonts w:ascii="Helvetica" w:hAnsi="Helvetica"/>
                                <w:sz w:val="20"/>
                                <w:szCs w:val="20"/>
                              </w:rPr>
                            </w:pPr>
                            <w:r>
                              <w:rPr>
                                <w:rFonts w:ascii="Helvetica" w:hAnsi="Helvetica"/>
                                <w:sz w:val="20"/>
                                <w:szCs w:val="20"/>
                              </w:rPr>
                              <w:t xml:space="preserve">Receiving of Packaging, Dry </w:t>
                            </w:r>
                            <w:proofErr w:type="gramStart"/>
                            <w:r>
                              <w:rPr>
                                <w:rFonts w:ascii="Helvetica" w:hAnsi="Helvetica"/>
                                <w:sz w:val="20"/>
                                <w:szCs w:val="20"/>
                              </w:rPr>
                              <w:t>Ingredients(</w:t>
                            </w:r>
                            <w:proofErr w:type="gramEnd"/>
                            <w:r>
                              <w:rPr>
                                <w:rFonts w:ascii="Helvetica" w:hAnsi="Helvetica"/>
                                <w:sz w:val="20"/>
                                <w:szCs w:val="20"/>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03E2" id="Text Box 36" o:spid="_x0000_s1036" type="#_x0000_t202" style="position:absolute;left:0;text-align:left;margin-left:349.05pt;margin-top:35.65pt;width:117pt;height:4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" fillcolor="#b9cde5" strokecolor="windowText">
                <v:path arrowok="t"/>
                <v:textbox>
                  <w:txbxContent>
                    <w:p w14:paraId="114C898F" w14:textId="77777777" w:rsidR="00843392" w:rsidRPr="000F0F08" w:rsidRDefault="00843392" w:rsidP="00843392">
                      <w:pPr>
                        <w:jc w:val="center"/>
                        <w:rPr>
                          <w:rFonts w:ascii="Helvetica" w:hAnsi="Helvetica"/>
                          <w:sz w:val="20"/>
                          <w:szCs w:val="20"/>
                        </w:rPr>
                      </w:pPr>
                      <w:r>
                        <w:rPr>
                          <w:rFonts w:ascii="Helvetica" w:hAnsi="Helvetica"/>
                          <w:sz w:val="20"/>
                          <w:szCs w:val="20"/>
                        </w:rPr>
                        <w:t xml:space="preserve">Receiving of Packaging, Dry </w:t>
                      </w:r>
                      <w:proofErr w:type="gramStart"/>
                      <w:r>
                        <w:rPr>
                          <w:rFonts w:ascii="Helvetica" w:hAnsi="Helvetica"/>
                          <w:sz w:val="20"/>
                          <w:szCs w:val="20"/>
                        </w:rPr>
                        <w:t>Ingredients(</w:t>
                      </w:r>
                      <w:proofErr w:type="gramEnd"/>
                      <w:r>
                        <w:rPr>
                          <w:rFonts w:ascii="Helvetica" w:hAnsi="Helvetica"/>
                          <w:sz w:val="20"/>
                          <w:szCs w:val="20"/>
                        </w:rPr>
                        <w:t xml:space="preserve">2) </w:t>
                      </w:r>
                    </w:p>
                  </w:txbxContent>
                </v:textbox>
                <w10:wrap type="square"/>
              </v:shape>
            </w:pict>
          </mc:Fallback>
        </mc:AlternateContent>
      </w:r>
    </w:p>
    <w:p w14:paraId="00849BD1" w14:textId="77777777" w:rsidR="00A6058F" w:rsidRDefault="00A6058F" w:rsidP="00A6058F">
      <w:pPr>
        <w:pStyle w:val="RFTableReportTitle"/>
      </w:pPr>
      <w:bookmarkStart w:id="0" w:name="_Toc150561838"/>
      <w:r>
        <w:lastRenderedPageBreak/>
        <w:t>Hazard Analysis Table: ROP Cook-Chill Storage of Soups, Stocks, and Prepared Foods</w:t>
      </w:r>
      <w:bookmarkEnd w:id="0"/>
    </w:p>
    <w:p w14:paraId="2439A156" w14:textId="77777777" w:rsidR="002C4E6F" w:rsidRPr="00CA1A3B" w:rsidRDefault="002C4E6F" w:rsidP="002C4E6F">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3840" behindDoc="0" locked="0" layoutInCell="1" allowOverlap="1" wp14:anchorId="51EF1C71" wp14:editId="5D22FE71">
                <wp:simplePos x="0" y="0"/>
                <wp:positionH relativeFrom="column">
                  <wp:posOffset>1223888</wp:posOffset>
                </wp:positionH>
                <wp:positionV relativeFrom="paragraph">
                  <wp:posOffset>140181</wp:posOffset>
                </wp:positionV>
                <wp:extent cx="1954405" cy="0"/>
                <wp:effectExtent l="0" t="0" r="0" b="0"/>
                <wp:wrapNone/>
                <wp:docPr id="24233700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DA0E8"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400" w:firstRow="0" w:lastRow="0" w:firstColumn="0" w:lastColumn="0" w:noHBand="0" w:noVBand="1"/>
      </w:tblPr>
      <w:tblGrid>
        <w:gridCol w:w="1386"/>
        <w:gridCol w:w="4423"/>
        <w:gridCol w:w="883"/>
        <w:gridCol w:w="3012"/>
        <w:gridCol w:w="3096"/>
        <w:gridCol w:w="1053"/>
      </w:tblGrid>
      <w:tr w:rsidR="00A6058F" w:rsidRPr="00A05194" w14:paraId="6964B8A0" w14:textId="77777777" w:rsidTr="005274AA">
        <w:trPr>
          <w:cantSplit/>
          <w:trHeight w:val="144"/>
        </w:trPr>
        <w:tc>
          <w:tcPr>
            <w:tcW w:w="13853" w:type="dxa"/>
            <w:gridSpan w:val="6"/>
            <w:tcBorders>
              <w:bottom w:val="single" w:sz="4" w:space="0" w:color="000000"/>
            </w:tcBorders>
            <w:shd w:val="clear" w:color="auto" w:fill="D9E2F3" w:themeFill="accent1" w:themeFillTint="33"/>
          </w:tcPr>
          <w:p w14:paraId="77649994" w14:textId="77777777" w:rsidR="00A6058F" w:rsidRPr="00A05194" w:rsidRDefault="00A6058F" w:rsidP="005274AA">
            <w:pPr>
              <w:jc w:val="center"/>
              <w:rPr>
                <w:rFonts w:asciiTheme="majorHAnsi" w:eastAsia="Times New Roman" w:hAnsiTheme="majorHAnsi" w:cstheme="majorHAnsi"/>
                <w:sz w:val="18"/>
                <w:szCs w:val="18"/>
              </w:rPr>
            </w:pPr>
            <w:r w:rsidRPr="00A05194">
              <w:rPr>
                <w:rFonts w:asciiTheme="majorHAnsi" w:eastAsia="Times New Roman" w:hAnsiTheme="majorHAnsi" w:cstheme="majorHAnsi"/>
                <w:b/>
                <w:sz w:val="18"/>
                <w:szCs w:val="18"/>
              </w:rPr>
              <w:t>HAZARD ANALYSIS</w:t>
            </w:r>
          </w:p>
        </w:tc>
      </w:tr>
      <w:tr w:rsidR="00A6058F" w:rsidRPr="00F65BB7" w14:paraId="49767C2F" w14:textId="77777777" w:rsidTr="005274AA">
        <w:trPr>
          <w:cantSplit/>
          <w:trHeight w:val="144"/>
        </w:trPr>
        <w:tc>
          <w:tcPr>
            <w:tcW w:w="1386" w:type="dxa"/>
            <w:shd w:val="clear" w:color="auto" w:fill="D9E2F3" w:themeFill="accent1" w:themeFillTint="33"/>
          </w:tcPr>
          <w:p w14:paraId="580BC7B0"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Process Step</w:t>
            </w:r>
          </w:p>
        </w:tc>
        <w:tc>
          <w:tcPr>
            <w:tcW w:w="4459" w:type="dxa"/>
            <w:shd w:val="clear" w:color="auto" w:fill="D9E2F3" w:themeFill="accent1" w:themeFillTint="33"/>
          </w:tcPr>
          <w:p w14:paraId="56F8848D"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What are the potential hazards?</w:t>
            </w:r>
          </w:p>
          <w:p w14:paraId="1701F85B" w14:textId="77777777" w:rsidR="00A6058F" w:rsidRPr="00F65BB7" w:rsidRDefault="00A6058F" w:rsidP="005274AA">
            <w:pPr>
              <w:rPr>
                <w:rFonts w:eastAsia="Times New Roman" w:cstheme="majorHAnsi"/>
                <w:b/>
                <w:sz w:val="18"/>
                <w:szCs w:val="18"/>
              </w:rPr>
            </w:pPr>
            <w:r>
              <w:rPr>
                <w:rFonts w:eastAsia="Times New Roman" w:cstheme="majorHAnsi"/>
                <w:b/>
                <w:sz w:val="18"/>
                <w:szCs w:val="18"/>
              </w:rPr>
              <w:t>B:</w:t>
            </w:r>
            <w:r w:rsidRPr="00F65BB7">
              <w:rPr>
                <w:rFonts w:eastAsia="Times New Roman" w:cstheme="majorHAnsi"/>
                <w:b/>
                <w:sz w:val="18"/>
                <w:szCs w:val="18"/>
              </w:rPr>
              <w:t xml:space="preserve"> Biological</w:t>
            </w:r>
          </w:p>
          <w:p w14:paraId="41A17A73"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C</w:t>
            </w:r>
            <w:r>
              <w:rPr>
                <w:rFonts w:eastAsia="Times New Roman" w:cstheme="majorHAnsi"/>
                <w:b/>
                <w:sz w:val="18"/>
                <w:szCs w:val="18"/>
              </w:rPr>
              <w:t>:</w:t>
            </w:r>
            <w:r w:rsidRPr="00F65BB7">
              <w:rPr>
                <w:rFonts w:eastAsia="Times New Roman" w:cstheme="majorHAnsi"/>
                <w:b/>
                <w:sz w:val="18"/>
                <w:szCs w:val="18"/>
              </w:rPr>
              <w:t xml:space="preserve"> Chemical</w:t>
            </w:r>
          </w:p>
          <w:p w14:paraId="6AE35AE0"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P</w:t>
            </w:r>
            <w:r>
              <w:rPr>
                <w:rFonts w:eastAsia="Times New Roman" w:cstheme="majorHAnsi"/>
                <w:b/>
                <w:sz w:val="18"/>
                <w:szCs w:val="18"/>
              </w:rPr>
              <w:t>:</w:t>
            </w:r>
            <w:r w:rsidRPr="00F65BB7">
              <w:rPr>
                <w:rFonts w:eastAsia="Times New Roman" w:cstheme="majorHAnsi"/>
                <w:b/>
                <w:sz w:val="18"/>
                <w:szCs w:val="18"/>
              </w:rPr>
              <w:t xml:space="preserve"> Physical</w:t>
            </w:r>
          </w:p>
        </w:tc>
        <w:tc>
          <w:tcPr>
            <w:tcW w:w="810" w:type="dxa"/>
            <w:shd w:val="clear" w:color="auto" w:fill="D9E2F3" w:themeFill="accent1" w:themeFillTint="33"/>
          </w:tcPr>
          <w:p w14:paraId="2F22400F"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3027" w:type="dxa"/>
            <w:shd w:val="clear" w:color="auto" w:fill="D9E2F3" w:themeFill="accent1" w:themeFillTint="33"/>
          </w:tcPr>
          <w:p w14:paraId="50003C84"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113" w:type="dxa"/>
            <w:shd w:val="clear" w:color="auto" w:fill="D9E2F3" w:themeFill="accent1" w:themeFillTint="33"/>
          </w:tcPr>
          <w:p w14:paraId="341E6F38" w14:textId="77777777" w:rsidR="00A6058F" w:rsidRPr="00F65BB7" w:rsidRDefault="00A6058F" w:rsidP="005274AA">
            <w:pPr>
              <w:rPr>
                <w:rFonts w:eastAsia="Times New Roman" w:cstheme="majorHAnsi"/>
                <w:b/>
                <w:sz w:val="18"/>
                <w:szCs w:val="18"/>
              </w:rPr>
            </w:pPr>
            <w:r w:rsidRPr="00F65BB7">
              <w:rPr>
                <w:rFonts w:eastAsia="Times New Roman" w:cstheme="majorHAnsi"/>
                <w:b/>
                <w:sz w:val="18"/>
                <w:szCs w:val="18"/>
              </w:rPr>
              <w:t xml:space="preserve">What preventive measures can be used to </w:t>
            </w:r>
            <w:r w:rsidRPr="00F65BB7">
              <w:rPr>
                <w:rFonts w:eastAsia="Times New Roman" w:cstheme="majorHAnsi"/>
                <w:b/>
                <w:sz w:val="18"/>
                <w:szCs w:val="18"/>
              </w:rPr>
              <w:br/>
              <w:t>control the hazard(s)?</w:t>
            </w:r>
          </w:p>
        </w:tc>
        <w:tc>
          <w:tcPr>
            <w:tcW w:w="1058" w:type="dxa"/>
            <w:shd w:val="clear" w:color="auto" w:fill="D9E2F3" w:themeFill="accent1" w:themeFillTint="33"/>
          </w:tcPr>
          <w:p w14:paraId="0E9D73F7" w14:textId="77777777" w:rsidR="00A6058F" w:rsidRPr="00F65BB7" w:rsidRDefault="00A6058F" w:rsidP="005274AA">
            <w:pPr>
              <w:rPr>
                <w:rFonts w:eastAsia="Times New Roman" w:cstheme="majorHAnsi"/>
                <w:b/>
                <w:sz w:val="18"/>
                <w:szCs w:val="18"/>
              </w:rPr>
            </w:pPr>
            <w:r w:rsidRPr="00B26B13">
              <w:rPr>
                <w:rFonts w:asciiTheme="majorHAnsi" w:eastAsia="Times New Roman" w:hAnsiTheme="majorHAnsi" w:cstheme="majorHAnsi"/>
                <w:b/>
                <w:sz w:val="18"/>
                <w:szCs w:val="18"/>
              </w:rPr>
              <w:t>Is this step a CCP?</w:t>
            </w:r>
          </w:p>
        </w:tc>
      </w:tr>
      <w:tr w:rsidR="00A6058F" w:rsidRPr="00F65BB7" w14:paraId="203131DD" w14:textId="77777777" w:rsidTr="005274AA">
        <w:trPr>
          <w:cantSplit/>
          <w:trHeight w:val="144"/>
        </w:trPr>
        <w:tc>
          <w:tcPr>
            <w:tcW w:w="1386" w:type="dxa"/>
            <w:vMerge w:val="restart"/>
            <w:shd w:val="clear" w:color="auto" w:fill="auto"/>
          </w:tcPr>
          <w:p w14:paraId="6186EC6A"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Receiving Raw Meats &amp; Poultry</w:t>
            </w:r>
            <w:r>
              <w:rPr>
                <w:rFonts w:eastAsia="Times New Roman" w:cstheme="majorHAnsi"/>
                <w:sz w:val="18"/>
                <w:szCs w:val="18"/>
              </w:rPr>
              <w:t xml:space="preserve"> </w:t>
            </w:r>
            <w:r w:rsidRPr="00F65BB7">
              <w:rPr>
                <w:rFonts w:eastAsia="Times New Roman" w:cstheme="majorHAnsi"/>
                <w:sz w:val="18"/>
                <w:szCs w:val="18"/>
              </w:rPr>
              <w:t>(1)</w:t>
            </w:r>
          </w:p>
        </w:tc>
        <w:tc>
          <w:tcPr>
            <w:tcW w:w="4459" w:type="dxa"/>
            <w:tcBorders>
              <w:bottom w:val="dotted" w:sz="4" w:space="0" w:color="auto"/>
            </w:tcBorders>
            <w:shd w:val="clear" w:color="auto" w:fill="auto"/>
          </w:tcPr>
          <w:p w14:paraId="10289A71"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Multiplication of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Clostridium</w:t>
            </w:r>
            <w:r w:rsidRPr="00F65BB7">
              <w:rPr>
                <w:rFonts w:eastAsia="Times New Roman" w:cstheme="majorHAnsi"/>
                <w:sz w:val="18"/>
                <w:szCs w:val="18"/>
              </w:rPr>
              <w:t xml:space="preserve"> </w:t>
            </w:r>
            <w:r w:rsidRPr="00891565">
              <w:rPr>
                <w:rFonts w:eastAsia="Times New Roman" w:cstheme="majorHAnsi"/>
                <w:i/>
                <w:sz w:val="18"/>
                <w:szCs w:val="18"/>
              </w:rPr>
              <w:t>perfringens</w:t>
            </w:r>
            <w:r w:rsidRPr="00F65BB7">
              <w:rPr>
                <w:rFonts w:eastAsia="Times New Roman" w:cstheme="majorHAnsi"/>
                <w:sz w:val="18"/>
                <w:szCs w:val="18"/>
              </w:rPr>
              <w:t xml:space="preserve">, etc.–C, P - </w:t>
            </w:r>
            <w:r>
              <w:rPr>
                <w:rFonts w:eastAsia="Times New Roman" w:cstheme="majorHAnsi"/>
                <w:sz w:val="18"/>
                <w:szCs w:val="18"/>
              </w:rPr>
              <w:t>None identified</w:t>
            </w:r>
          </w:p>
        </w:tc>
        <w:tc>
          <w:tcPr>
            <w:tcW w:w="810" w:type="dxa"/>
            <w:tcBorders>
              <w:bottom w:val="dotted" w:sz="4" w:space="0" w:color="auto"/>
            </w:tcBorders>
            <w:shd w:val="clear" w:color="auto" w:fill="auto"/>
          </w:tcPr>
          <w:p w14:paraId="00B9A52A"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6D01F401"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Fresh meat, poultry are known to contain these pathogens – controlled in later steps</w:t>
            </w:r>
          </w:p>
        </w:tc>
        <w:tc>
          <w:tcPr>
            <w:tcW w:w="3113" w:type="dxa"/>
            <w:vMerge w:val="restart"/>
            <w:shd w:val="clear" w:color="auto" w:fill="auto"/>
          </w:tcPr>
          <w:p w14:paraId="7EFAA998"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Approved suppliers, Letters of Guaranty;</w:t>
            </w:r>
            <w:r>
              <w:rPr>
                <w:rFonts w:eastAsia="Times New Roman" w:cstheme="majorHAnsi"/>
                <w:sz w:val="18"/>
                <w:szCs w:val="18"/>
              </w:rPr>
              <w:t xml:space="preserve"> </w:t>
            </w:r>
            <w:r w:rsidRPr="00F65BB7">
              <w:rPr>
                <w:rFonts w:eastAsia="Times New Roman" w:cstheme="majorHAnsi"/>
                <w:sz w:val="18"/>
                <w:szCs w:val="18"/>
              </w:rPr>
              <w:br/>
              <w:t xml:space="preserve">inspected at receiving for proper temperature; undamaged </w:t>
            </w:r>
          </w:p>
        </w:tc>
        <w:tc>
          <w:tcPr>
            <w:tcW w:w="1058" w:type="dxa"/>
            <w:vMerge w:val="restart"/>
            <w:shd w:val="clear" w:color="auto" w:fill="auto"/>
          </w:tcPr>
          <w:p w14:paraId="714932DD"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r>
      <w:tr w:rsidR="00A6058F" w:rsidRPr="00F65BB7" w14:paraId="68C2840E" w14:textId="77777777" w:rsidTr="005274AA">
        <w:trPr>
          <w:cantSplit/>
          <w:trHeight w:val="144"/>
        </w:trPr>
        <w:tc>
          <w:tcPr>
            <w:tcW w:w="1386" w:type="dxa"/>
            <w:vMerge/>
            <w:shd w:val="clear" w:color="auto" w:fill="auto"/>
          </w:tcPr>
          <w:p w14:paraId="1A529C37"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6E3FB4E8"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Pr>
                <w:rFonts w:eastAsia="Times New Roman" w:cstheme="majorHAnsi"/>
                <w:sz w:val="18"/>
                <w:szCs w:val="18"/>
              </w:rPr>
              <w:t xml:space="preserve"> None identified</w:t>
            </w:r>
          </w:p>
        </w:tc>
        <w:tc>
          <w:tcPr>
            <w:tcW w:w="810" w:type="dxa"/>
            <w:tcBorders>
              <w:top w:val="dotted" w:sz="4" w:space="0" w:color="auto"/>
              <w:bottom w:val="dotted" w:sz="4" w:space="0" w:color="auto"/>
            </w:tcBorders>
            <w:shd w:val="clear" w:color="auto" w:fill="auto"/>
          </w:tcPr>
          <w:p w14:paraId="1D0C1AB3"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74690696"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7C2EA638"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24ABAAC1" w14:textId="77777777" w:rsidR="00A6058F" w:rsidRPr="00F65BB7" w:rsidRDefault="00A6058F" w:rsidP="005274AA">
            <w:pPr>
              <w:rPr>
                <w:rFonts w:eastAsia="Times New Roman" w:cstheme="majorHAnsi"/>
                <w:sz w:val="18"/>
                <w:szCs w:val="18"/>
              </w:rPr>
            </w:pPr>
          </w:p>
        </w:tc>
      </w:tr>
      <w:tr w:rsidR="00A6058F" w:rsidRPr="00F65BB7" w14:paraId="071E5CBA" w14:textId="77777777" w:rsidTr="005274AA">
        <w:trPr>
          <w:cantSplit/>
          <w:trHeight w:val="144"/>
        </w:trPr>
        <w:tc>
          <w:tcPr>
            <w:tcW w:w="1386" w:type="dxa"/>
            <w:vMerge/>
            <w:shd w:val="clear" w:color="auto" w:fill="auto"/>
          </w:tcPr>
          <w:p w14:paraId="0950F40B"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01AEED24"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2ECC38D3"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6BACB9B7"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5C5D81C3"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0A47FF6B" w14:textId="77777777" w:rsidR="00A6058F" w:rsidRPr="00F65BB7" w:rsidRDefault="00A6058F" w:rsidP="005274AA">
            <w:pPr>
              <w:rPr>
                <w:rFonts w:eastAsia="Times New Roman" w:cstheme="majorHAnsi"/>
                <w:sz w:val="18"/>
                <w:szCs w:val="18"/>
              </w:rPr>
            </w:pPr>
          </w:p>
        </w:tc>
      </w:tr>
      <w:tr w:rsidR="00A6058F" w:rsidRPr="00F65BB7" w14:paraId="7CA84AB1" w14:textId="77777777" w:rsidTr="005274AA">
        <w:trPr>
          <w:cantSplit/>
          <w:trHeight w:val="144"/>
        </w:trPr>
        <w:tc>
          <w:tcPr>
            <w:tcW w:w="1386" w:type="dxa"/>
            <w:vMerge w:val="restart"/>
            <w:shd w:val="clear" w:color="auto" w:fill="auto"/>
          </w:tcPr>
          <w:p w14:paraId="32D80F88"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Receive Packaging Material (2)</w:t>
            </w:r>
          </w:p>
        </w:tc>
        <w:tc>
          <w:tcPr>
            <w:tcW w:w="4459" w:type="dxa"/>
            <w:tcBorders>
              <w:bottom w:val="dotted" w:sz="4" w:space="0" w:color="auto"/>
            </w:tcBorders>
            <w:shd w:val="clear" w:color="auto" w:fill="auto"/>
          </w:tcPr>
          <w:p w14:paraId="25D8A495"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sidRPr="00F65BB7">
              <w:rPr>
                <w:rFonts w:eastAsia="Times New Roman" w:cstheme="majorHAnsi"/>
                <w:sz w:val="18"/>
                <w:szCs w:val="18"/>
              </w:rPr>
              <w:t xml:space="preserve"> Deleterious chemicals</w:t>
            </w:r>
          </w:p>
        </w:tc>
        <w:tc>
          <w:tcPr>
            <w:tcW w:w="810" w:type="dxa"/>
            <w:tcBorders>
              <w:bottom w:val="dotted" w:sz="4" w:space="0" w:color="auto"/>
            </w:tcBorders>
            <w:shd w:val="clear" w:color="auto" w:fill="auto"/>
          </w:tcPr>
          <w:p w14:paraId="032EA93F"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301F8372"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Approved supplier, purchase specifications, inspection upon receipt provide control</w:t>
            </w:r>
          </w:p>
        </w:tc>
        <w:tc>
          <w:tcPr>
            <w:tcW w:w="3113" w:type="dxa"/>
            <w:vMerge w:val="restart"/>
            <w:shd w:val="clear" w:color="auto" w:fill="auto"/>
          </w:tcPr>
          <w:p w14:paraId="440270AD"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 xml:space="preserve">Approved suppliers; Letters of Guaranty; inspected at </w:t>
            </w:r>
            <w:r w:rsidRPr="00F65BB7">
              <w:rPr>
                <w:rFonts w:eastAsia="Times New Roman" w:cstheme="majorHAnsi"/>
                <w:sz w:val="18"/>
                <w:szCs w:val="18"/>
              </w:rPr>
              <w:br/>
              <w:t>receiving - undamaged</w:t>
            </w:r>
          </w:p>
        </w:tc>
        <w:tc>
          <w:tcPr>
            <w:tcW w:w="1058" w:type="dxa"/>
            <w:vMerge w:val="restart"/>
            <w:shd w:val="clear" w:color="auto" w:fill="auto"/>
          </w:tcPr>
          <w:p w14:paraId="2CA97989"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r>
      <w:tr w:rsidR="00A6058F" w:rsidRPr="00F65BB7" w14:paraId="6869B239" w14:textId="77777777" w:rsidTr="005274AA">
        <w:trPr>
          <w:cantSplit/>
          <w:trHeight w:val="144"/>
        </w:trPr>
        <w:tc>
          <w:tcPr>
            <w:tcW w:w="1386" w:type="dxa"/>
            <w:vMerge/>
            <w:shd w:val="clear" w:color="auto" w:fill="auto"/>
          </w:tcPr>
          <w:p w14:paraId="5F4664E8"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2A99F4D2"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sidRPr="00F65BB7">
              <w:rPr>
                <w:rFonts w:eastAsia="Times New Roman" w:cstheme="majorHAnsi"/>
                <w:sz w:val="18"/>
                <w:szCs w:val="18"/>
              </w:rPr>
              <w:t xml:space="preserve"> Foreign material</w:t>
            </w:r>
          </w:p>
        </w:tc>
        <w:tc>
          <w:tcPr>
            <w:tcW w:w="810" w:type="dxa"/>
            <w:tcBorders>
              <w:top w:val="dotted" w:sz="4" w:space="0" w:color="auto"/>
              <w:bottom w:val="dotted" w:sz="4" w:space="0" w:color="auto"/>
            </w:tcBorders>
            <w:shd w:val="clear" w:color="auto" w:fill="auto"/>
          </w:tcPr>
          <w:p w14:paraId="6F51DC46" w14:textId="77777777" w:rsidR="00A6058F" w:rsidRPr="00F65BB7" w:rsidRDefault="00A6058F" w:rsidP="005274AA">
            <w:pPr>
              <w:rPr>
                <w:rFonts w:eastAsia="Times New Roman" w:cstheme="majorHAnsi"/>
                <w:sz w:val="18"/>
                <w:szCs w:val="18"/>
              </w:rPr>
            </w:pPr>
            <w:r>
              <w:rPr>
                <w:rFonts w:eastAsia="Times New Roman" w:cstheme="majorHAnsi"/>
                <w:sz w:val="18"/>
                <w:szCs w:val="18"/>
              </w:rPr>
              <w:t>No</w:t>
            </w:r>
          </w:p>
        </w:tc>
        <w:tc>
          <w:tcPr>
            <w:tcW w:w="3027" w:type="dxa"/>
            <w:vMerge/>
            <w:tcBorders>
              <w:bottom w:val="dotted" w:sz="4" w:space="0" w:color="auto"/>
            </w:tcBorders>
            <w:shd w:val="clear" w:color="auto" w:fill="auto"/>
          </w:tcPr>
          <w:p w14:paraId="327C6E47" w14:textId="77777777" w:rsidR="00A6058F" w:rsidRPr="00F65BB7" w:rsidRDefault="00A6058F" w:rsidP="005274AA">
            <w:pPr>
              <w:rPr>
                <w:rFonts w:eastAsia="Times New Roman" w:cstheme="majorHAnsi"/>
                <w:sz w:val="18"/>
                <w:szCs w:val="18"/>
              </w:rPr>
            </w:pPr>
          </w:p>
        </w:tc>
        <w:tc>
          <w:tcPr>
            <w:tcW w:w="3113" w:type="dxa"/>
            <w:vMerge/>
            <w:tcBorders>
              <w:bottom w:val="dotted" w:sz="4" w:space="0" w:color="auto"/>
            </w:tcBorders>
            <w:shd w:val="clear" w:color="auto" w:fill="auto"/>
          </w:tcPr>
          <w:p w14:paraId="6A9F7594"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026E9C2A" w14:textId="77777777" w:rsidR="00A6058F" w:rsidRPr="00F65BB7" w:rsidRDefault="00A6058F" w:rsidP="005274AA">
            <w:pPr>
              <w:rPr>
                <w:rFonts w:eastAsia="Times New Roman" w:cstheme="majorHAnsi"/>
                <w:sz w:val="18"/>
                <w:szCs w:val="18"/>
              </w:rPr>
            </w:pPr>
          </w:p>
        </w:tc>
      </w:tr>
      <w:tr w:rsidR="00A6058F" w:rsidRPr="00F65BB7" w14:paraId="28594B9F" w14:textId="77777777" w:rsidTr="005274AA">
        <w:trPr>
          <w:cantSplit/>
          <w:trHeight w:val="144"/>
        </w:trPr>
        <w:tc>
          <w:tcPr>
            <w:tcW w:w="1386" w:type="dxa"/>
            <w:vMerge/>
            <w:shd w:val="clear" w:color="auto" w:fill="auto"/>
          </w:tcPr>
          <w:p w14:paraId="39E7330A"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759DDA8D"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43D63DD9" w14:textId="77777777" w:rsidR="00A6058F" w:rsidRPr="00F65BB7" w:rsidRDefault="00A6058F" w:rsidP="005274AA">
            <w:pPr>
              <w:rPr>
                <w:rFonts w:eastAsia="Times New Roman" w:cstheme="majorHAnsi"/>
                <w:sz w:val="18"/>
                <w:szCs w:val="18"/>
              </w:rPr>
            </w:pPr>
          </w:p>
        </w:tc>
        <w:tc>
          <w:tcPr>
            <w:tcW w:w="3027" w:type="dxa"/>
            <w:vMerge/>
            <w:tcBorders>
              <w:top w:val="dotted" w:sz="4" w:space="0" w:color="auto"/>
            </w:tcBorders>
            <w:shd w:val="clear" w:color="auto" w:fill="auto"/>
          </w:tcPr>
          <w:p w14:paraId="0D0F7398" w14:textId="77777777" w:rsidR="00A6058F" w:rsidRPr="00F65BB7" w:rsidRDefault="00A6058F" w:rsidP="005274AA">
            <w:pPr>
              <w:rPr>
                <w:rFonts w:eastAsia="Times New Roman" w:cstheme="majorHAnsi"/>
                <w:sz w:val="18"/>
                <w:szCs w:val="18"/>
              </w:rPr>
            </w:pPr>
          </w:p>
        </w:tc>
        <w:tc>
          <w:tcPr>
            <w:tcW w:w="3113" w:type="dxa"/>
            <w:vMerge/>
            <w:tcBorders>
              <w:top w:val="dotted" w:sz="4" w:space="0" w:color="auto"/>
            </w:tcBorders>
            <w:shd w:val="clear" w:color="auto" w:fill="auto"/>
          </w:tcPr>
          <w:p w14:paraId="24D245D1"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31CD3439" w14:textId="77777777" w:rsidR="00A6058F" w:rsidRPr="00F65BB7" w:rsidRDefault="00A6058F" w:rsidP="005274AA">
            <w:pPr>
              <w:rPr>
                <w:rFonts w:eastAsia="Times New Roman" w:cstheme="majorHAnsi"/>
                <w:sz w:val="18"/>
                <w:szCs w:val="18"/>
              </w:rPr>
            </w:pPr>
          </w:p>
        </w:tc>
      </w:tr>
      <w:tr w:rsidR="00A6058F" w:rsidRPr="00F65BB7" w14:paraId="717556F0" w14:textId="77777777" w:rsidTr="005274AA">
        <w:trPr>
          <w:cantSplit/>
          <w:trHeight w:val="144"/>
        </w:trPr>
        <w:tc>
          <w:tcPr>
            <w:tcW w:w="1386" w:type="dxa"/>
            <w:vMerge w:val="restart"/>
            <w:shd w:val="clear" w:color="auto" w:fill="auto"/>
          </w:tcPr>
          <w:p w14:paraId="04B6CF3C"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Cold Storage of Raw Meats &amp; Poultry (3)</w:t>
            </w:r>
          </w:p>
        </w:tc>
        <w:tc>
          <w:tcPr>
            <w:tcW w:w="4459" w:type="dxa"/>
            <w:tcBorders>
              <w:bottom w:val="dotted" w:sz="4" w:space="0" w:color="auto"/>
            </w:tcBorders>
            <w:shd w:val="clear" w:color="auto" w:fill="auto"/>
          </w:tcPr>
          <w:p w14:paraId="7438D44F"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Multiplication of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Clostridium</w:t>
            </w:r>
            <w:r w:rsidRPr="00F65BB7">
              <w:rPr>
                <w:rFonts w:eastAsia="Times New Roman" w:cstheme="majorHAnsi"/>
                <w:sz w:val="18"/>
                <w:szCs w:val="18"/>
              </w:rPr>
              <w:t xml:space="preserve"> </w:t>
            </w:r>
            <w:r w:rsidRPr="00891565">
              <w:rPr>
                <w:rFonts w:eastAsia="Times New Roman" w:cstheme="majorHAnsi"/>
                <w:i/>
                <w:sz w:val="18"/>
                <w:szCs w:val="18"/>
              </w:rPr>
              <w:t>perfringens</w:t>
            </w:r>
            <w:r w:rsidRPr="00F65BB7">
              <w:rPr>
                <w:rFonts w:eastAsia="Times New Roman" w:cstheme="majorHAnsi"/>
                <w:sz w:val="18"/>
                <w:szCs w:val="18"/>
              </w:rPr>
              <w:t>, etc.</w:t>
            </w:r>
          </w:p>
        </w:tc>
        <w:tc>
          <w:tcPr>
            <w:tcW w:w="810" w:type="dxa"/>
            <w:tcBorders>
              <w:bottom w:val="dotted" w:sz="4" w:space="0" w:color="auto"/>
            </w:tcBorders>
            <w:shd w:val="clear" w:color="auto" w:fill="auto"/>
          </w:tcPr>
          <w:p w14:paraId="4335DEA6"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04AB5B34"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Potential for growth and/or cross contamination from improper refrigeration and storage controlled by storage SOP and SSOP</w:t>
            </w:r>
          </w:p>
        </w:tc>
        <w:tc>
          <w:tcPr>
            <w:tcW w:w="3113" w:type="dxa"/>
            <w:vMerge w:val="restart"/>
            <w:shd w:val="clear" w:color="auto" w:fill="auto"/>
          </w:tcPr>
          <w:p w14:paraId="3CD685A6"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All meat, poultry stored immediately in cooler or freezer upon delivery; SSOP; proper storage procedures</w:t>
            </w:r>
          </w:p>
        </w:tc>
        <w:tc>
          <w:tcPr>
            <w:tcW w:w="1058" w:type="dxa"/>
            <w:vMerge w:val="restart"/>
            <w:shd w:val="clear" w:color="auto" w:fill="auto"/>
          </w:tcPr>
          <w:p w14:paraId="0CD20E25"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r>
      <w:tr w:rsidR="00A6058F" w:rsidRPr="00F65BB7" w14:paraId="29522984" w14:textId="77777777" w:rsidTr="005274AA">
        <w:trPr>
          <w:cantSplit/>
          <w:trHeight w:val="144"/>
        </w:trPr>
        <w:tc>
          <w:tcPr>
            <w:tcW w:w="1386" w:type="dxa"/>
            <w:vMerge/>
            <w:shd w:val="clear" w:color="auto" w:fill="auto"/>
          </w:tcPr>
          <w:p w14:paraId="3D95298D"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1E67E383"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Pr>
                <w:rFonts w:eastAsia="Times New Roman" w:cstheme="majorHAnsi"/>
                <w:sz w:val="18"/>
                <w:szCs w:val="18"/>
              </w:rPr>
              <w:t xml:space="preserve"> None identified</w:t>
            </w:r>
          </w:p>
        </w:tc>
        <w:tc>
          <w:tcPr>
            <w:tcW w:w="810" w:type="dxa"/>
            <w:tcBorders>
              <w:top w:val="dotted" w:sz="4" w:space="0" w:color="auto"/>
              <w:bottom w:val="dotted" w:sz="4" w:space="0" w:color="auto"/>
            </w:tcBorders>
            <w:shd w:val="clear" w:color="auto" w:fill="auto"/>
          </w:tcPr>
          <w:p w14:paraId="128FD18A"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32665068"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1A27853E"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792F5EBB" w14:textId="77777777" w:rsidR="00A6058F" w:rsidRPr="00F65BB7" w:rsidRDefault="00A6058F" w:rsidP="005274AA">
            <w:pPr>
              <w:rPr>
                <w:rFonts w:eastAsia="Times New Roman" w:cstheme="majorHAnsi"/>
                <w:sz w:val="18"/>
                <w:szCs w:val="18"/>
              </w:rPr>
            </w:pPr>
          </w:p>
        </w:tc>
      </w:tr>
      <w:tr w:rsidR="00A6058F" w:rsidRPr="00F65BB7" w14:paraId="05F44540" w14:textId="77777777" w:rsidTr="005274AA">
        <w:trPr>
          <w:cantSplit/>
          <w:trHeight w:val="144"/>
        </w:trPr>
        <w:tc>
          <w:tcPr>
            <w:tcW w:w="1386" w:type="dxa"/>
            <w:vMerge/>
            <w:shd w:val="clear" w:color="auto" w:fill="auto"/>
          </w:tcPr>
          <w:p w14:paraId="500F70EA"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7B6B912E"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68AD792F"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620EFA6E"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73AA3F8D"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6554EC25" w14:textId="77777777" w:rsidR="00A6058F" w:rsidRPr="00F65BB7" w:rsidRDefault="00A6058F" w:rsidP="005274AA">
            <w:pPr>
              <w:rPr>
                <w:rFonts w:eastAsia="Times New Roman" w:cstheme="majorHAnsi"/>
                <w:sz w:val="18"/>
                <w:szCs w:val="18"/>
              </w:rPr>
            </w:pPr>
          </w:p>
        </w:tc>
      </w:tr>
      <w:tr w:rsidR="00A6058F" w:rsidRPr="00F65BB7" w14:paraId="20DF51AA" w14:textId="77777777" w:rsidTr="005274AA">
        <w:trPr>
          <w:cantSplit/>
          <w:trHeight w:val="144"/>
        </w:trPr>
        <w:tc>
          <w:tcPr>
            <w:tcW w:w="1386" w:type="dxa"/>
            <w:vMerge w:val="restart"/>
            <w:shd w:val="clear" w:color="auto" w:fill="auto"/>
          </w:tcPr>
          <w:p w14:paraId="07115AC1"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Dry Storage (4)</w:t>
            </w:r>
          </w:p>
        </w:tc>
        <w:tc>
          <w:tcPr>
            <w:tcW w:w="4459" w:type="dxa"/>
            <w:tcBorders>
              <w:bottom w:val="dotted" w:sz="4" w:space="0" w:color="auto"/>
            </w:tcBorders>
            <w:shd w:val="clear" w:color="auto" w:fill="auto"/>
          </w:tcPr>
          <w:p w14:paraId="3FD361EC"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Cross contamination in storage with pathogens</w:t>
            </w:r>
          </w:p>
        </w:tc>
        <w:tc>
          <w:tcPr>
            <w:tcW w:w="810" w:type="dxa"/>
            <w:tcBorders>
              <w:bottom w:val="dotted" w:sz="4" w:space="0" w:color="auto"/>
            </w:tcBorders>
            <w:shd w:val="clear" w:color="auto" w:fill="auto"/>
          </w:tcPr>
          <w:p w14:paraId="2B608356"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309B4399"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Proper storage, SSOP are followed and provide proper control</w:t>
            </w:r>
          </w:p>
        </w:tc>
        <w:tc>
          <w:tcPr>
            <w:tcW w:w="3113" w:type="dxa"/>
            <w:vMerge w:val="restart"/>
            <w:shd w:val="clear" w:color="auto" w:fill="auto"/>
          </w:tcPr>
          <w:p w14:paraId="4F7D17C0"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Proper storage procedures</w:t>
            </w:r>
          </w:p>
          <w:p w14:paraId="0D05126B"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w:t>
            </w:r>
          </w:p>
        </w:tc>
        <w:tc>
          <w:tcPr>
            <w:tcW w:w="1058" w:type="dxa"/>
            <w:vMerge w:val="restart"/>
            <w:shd w:val="clear" w:color="auto" w:fill="auto"/>
          </w:tcPr>
          <w:p w14:paraId="16A05B68"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r>
      <w:tr w:rsidR="00A6058F" w:rsidRPr="00F65BB7" w14:paraId="5E1B5796" w14:textId="77777777" w:rsidTr="005274AA">
        <w:trPr>
          <w:cantSplit/>
          <w:trHeight w:val="144"/>
        </w:trPr>
        <w:tc>
          <w:tcPr>
            <w:tcW w:w="1386" w:type="dxa"/>
            <w:vMerge/>
            <w:shd w:val="clear" w:color="auto" w:fill="auto"/>
          </w:tcPr>
          <w:p w14:paraId="324CB908"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44632C51"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sidRPr="00F65BB7">
              <w:rPr>
                <w:rFonts w:eastAsia="Times New Roman" w:cstheme="majorHAnsi"/>
                <w:sz w:val="18"/>
                <w:szCs w:val="18"/>
              </w:rPr>
              <w:t xml:space="preserve"> Foreign material</w:t>
            </w:r>
          </w:p>
        </w:tc>
        <w:tc>
          <w:tcPr>
            <w:tcW w:w="810" w:type="dxa"/>
            <w:tcBorders>
              <w:top w:val="dotted" w:sz="4" w:space="0" w:color="auto"/>
              <w:bottom w:val="dotted" w:sz="4" w:space="0" w:color="auto"/>
            </w:tcBorders>
            <w:shd w:val="clear" w:color="auto" w:fill="auto"/>
          </w:tcPr>
          <w:p w14:paraId="2BA7F30C" w14:textId="77777777" w:rsidR="00A6058F" w:rsidRPr="00F65BB7" w:rsidRDefault="00A6058F" w:rsidP="005274AA">
            <w:pPr>
              <w:rPr>
                <w:rFonts w:eastAsia="Times New Roman" w:cstheme="majorHAnsi"/>
                <w:sz w:val="18"/>
                <w:szCs w:val="18"/>
              </w:rPr>
            </w:pPr>
            <w:r>
              <w:rPr>
                <w:rFonts w:eastAsia="Times New Roman" w:cstheme="majorHAnsi"/>
                <w:sz w:val="18"/>
                <w:szCs w:val="18"/>
              </w:rPr>
              <w:t>No</w:t>
            </w:r>
          </w:p>
        </w:tc>
        <w:tc>
          <w:tcPr>
            <w:tcW w:w="3027" w:type="dxa"/>
            <w:vMerge/>
            <w:shd w:val="clear" w:color="auto" w:fill="auto"/>
          </w:tcPr>
          <w:p w14:paraId="6523E21B"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2CA62257"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7C803918" w14:textId="77777777" w:rsidR="00A6058F" w:rsidRPr="00F65BB7" w:rsidRDefault="00A6058F" w:rsidP="005274AA">
            <w:pPr>
              <w:rPr>
                <w:rFonts w:eastAsia="Times New Roman" w:cstheme="majorHAnsi"/>
                <w:sz w:val="18"/>
                <w:szCs w:val="18"/>
              </w:rPr>
            </w:pPr>
          </w:p>
        </w:tc>
      </w:tr>
      <w:tr w:rsidR="00A6058F" w:rsidRPr="00F65BB7" w14:paraId="141F88D9" w14:textId="77777777" w:rsidTr="005274AA">
        <w:trPr>
          <w:cantSplit/>
          <w:trHeight w:val="144"/>
        </w:trPr>
        <w:tc>
          <w:tcPr>
            <w:tcW w:w="1386" w:type="dxa"/>
            <w:vMerge/>
            <w:shd w:val="clear" w:color="auto" w:fill="auto"/>
          </w:tcPr>
          <w:p w14:paraId="59FBF7B9"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325B5311"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748E8B5D"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1B8566F9"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67CC1F6B"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1CDE3838" w14:textId="77777777" w:rsidR="00A6058F" w:rsidRPr="00F65BB7" w:rsidRDefault="00A6058F" w:rsidP="005274AA">
            <w:pPr>
              <w:rPr>
                <w:rFonts w:eastAsia="Times New Roman" w:cstheme="majorHAnsi"/>
                <w:sz w:val="18"/>
                <w:szCs w:val="18"/>
              </w:rPr>
            </w:pPr>
          </w:p>
        </w:tc>
      </w:tr>
      <w:tr w:rsidR="00A6058F" w:rsidRPr="00F65BB7" w14:paraId="62276500" w14:textId="77777777" w:rsidTr="005274AA">
        <w:trPr>
          <w:cantSplit/>
          <w:trHeight w:val="144"/>
        </w:trPr>
        <w:tc>
          <w:tcPr>
            <w:tcW w:w="1386" w:type="dxa"/>
            <w:vMerge w:val="restart"/>
            <w:shd w:val="clear" w:color="auto" w:fill="auto"/>
          </w:tcPr>
          <w:p w14:paraId="18D1B1C5"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Preparation and Cooking (5)</w:t>
            </w:r>
          </w:p>
        </w:tc>
        <w:tc>
          <w:tcPr>
            <w:tcW w:w="4459" w:type="dxa"/>
            <w:tcBorders>
              <w:bottom w:val="dotted" w:sz="4" w:space="0" w:color="auto"/>
            </w:tcBorders>
            <w:shd w:val="clear" w:color="auto" w:fill="auto"/>
          </w:tcPr>
          <w:p w14:paraId="3F9D8A3D" w14:textId="77777777" w:rsidR="00A6058F" w:rsidRPr="00F65BB7" w:rsidRDefault="00A6058F"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Survival of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 etc.</w:t>
            </w:r>
          </w:p>
        </w:tc>
        <w:tc>
          <w:tcPr>
            <w:tcW w:w="810" w:type="dxa"/>
            <w:tcBorders>
              <w:bottom w:val="dotted" w:sz="4" w:space="0" w:color="auto"/>
            </w:tcBorders>
            <w:shd w:val="clear" w:color="auto" w:fill="auto"/>
          </w:tcPr>
          <w:p w14:paraId="19CD1E6E"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Yes</w:t>
            </w:r>
          </w:p>
        </w:tc>
        <w:tc>
          <w:tcPr>
            <w:tcW w:w="3027" w:type="dxa"/>
            <w:vMerge w:val="restart"/>
            <w:shd w:val="clear" w:color="auto" w:fill="auto"/>
          </w:tcPr>
          <w:p w14:paraId="6D151463"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Potential production of spores/failure to destroy pathogens if required cooking temperature is not achieved</w:t>
            </w:r>
          </w:p>
        </w:tc>
        <w:tc>
          <w:tcPr>
            <w:tcW w:w="3113" w:type="dxa"/>
            <w:vMerge w:val="restart"/>
            <w:shd w:val="clear" w:color="auto" w:fill="auto"/>
          </w:tcPr>
          <w:p w14:paraId="5CBBFD2B"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Cooking to proper temperature/time per recipe destroys vegetative cells, but not spores or viruses</w:t>
            </w:r>
          </w:p>
          <w:p w14:paraId="32EC4758"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Employee Health &amp; Hygienic Practices</w:t>
            </w:r>
          </w:p>
        </w:tc>
        <w:tc>
          <w:tcPr>
            <w:tcW w:w="1058" w:type="dxa"/>
            <w:vMerge w:val="restart"/>
            <w:shd w:val="clear" w:color="auto" w:fill="auto"/>
          </w:tcPr>
          <w:p w14:paraId="2D79C3F3"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Yes</w:t>
            </w:r>
          </w:p>
          <w:p w14:paraId="335F17F8" w14:textId="77777777" w:rsidR="00A6058F" w:rsidRPr="00F65BB7" w:rsidRDefault="00A6058F" w:rsidP="005274AA">
            <w:pPr>
              <w:rPr>
                <w:rFonts w:eastAsia="Times New Roman" w:cstheme="majorHAnsi"/>
                <w:sz w:val="18"/>
                <w:szCs w:val="18"/>
              </w:rPr>
            </w:pPr>
            <w:r w:rsidRPr="009E2FD3">
              <w:rPr>
                <w:rFonts w:eastAsia="Times New Roman" w:cstheme="majorHAnsi"/>
                <w:bCs/>
                <w:sz w:val="18"/>
                <w:szCs w:val="18"/>
              </w:rPr>
              <w:t>CCP 1</w:t>
            </w:r>
          </w:p>
        </w:tc>
      </w:tr>
      <w:tr w:rsidR="00A6058F" w:rsidRPr="00F65BB7" w14:paraId="0DA9FABE" w14:textId="77777777" w:rsidTr="005274AA">
        <w:trPr>
          <w:cantSplit/>
          <w:trHeight w:val="144"/>
        </w:trPr>
        <w:tc>
          <w:tcPr>
            <w:tcW w:w="1386" w:type="dxa"/>
            <w:vMerge/>
            <w:shd w:val="clear" w:color="auto" w:fill="auto"/>
          </w:tcPr>
          <w:p w14:paraId="1C5A9E06"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5B6D0AAB"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Pr>
                <w:rFonts w:eastAsia="Times New Roman" w:cstheme="majorHAnsi"/>
                <w:sz w:val="18"/>
                <w:szCs w:val="18"/>
              </w:rPr>
              <w:t xml:space="preserve"> None identified</w:t>
            </w:r>
          </w:p>
        </w:tc>
        <w:tc>
          <w:tcPr>
            <w:tcW w:w="810" w:type="dxa"/>
            <w:tcBorders>
              <w:top w:val="dotted" w:sz="4" w:space="0" w:color="auto"/>
              <w:bottom w:val="dotted" w:sz="4" w:space="0" w:color="auto"/>
            </w:tcBorders>
            <w:shd w:val="clear" w:color="auto" w:fill="auto"/>
          </w:tcPr>
          <w:p w14:paraId="013F2EB2"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6FEF1DB4"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435387B0"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768955B5" w14:textId="77777777" w:rsidR="00A6058F" w:rsidRPr="00F65BB7" w:rsidRDefault="00A6058F" w:rsidP="005274AA">
            <w:pPr>
              <w:rPr>
                <w:rFonts w:eastAsia="Times New Roman" w:cstheme="majorHAnsi"/>
                <w:b/>
                <w:sz w:val="18"/>
                <w:szCs w:val="18"/>
              </w:rPr>
            </w:pPr>
          </w:p>
        </w:tc>
      </w:tr>
      <w:tr w:rsidR="00A6058F" w:rsidRPr="00F65BB7" w14:paraId="5098CBE3" w14:textId="77777777" w:rsidTr="005274AA">
        <w:trPr>
          <w:cantSplit/>
          <w:trHeight w:val="144"/>
        </w:trPr>
        <w:tc>
          <w:tcPr>
            <w:tcW w:w="1386" w:type="dxa"/>
            <w:vMerge/>
            <w:shd w:val="clear" w:color="auto" w:fill="auto"/>
          </w:tcPr>
          <w:p w14:paraId="4D04F369"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51FAD950"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1F6FA78F"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197BD618"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3ED11296"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75C2E359" w14:textId="77777777" w:rsidR="00A6058F" w:rsidRPr="00F65BB7" w:rsidRDefault="00A6058F" w:rsidP="005274AA">
            <w:pPr>
              <w:rPr>
                <w:rFonts w:eastAsia="Times New Roman" w:cstheme="majorHAnsi"/>
                <w:b/>
                <w:sz w:val="18"/>
                <w:szCs w:val="18"/>
              </w:rPr>
            </w:pPr>
          </w:p>
        </w:tc>
      </w:tr>
      <w:tr w:rsidR="00A6058F" w:rsidRPr="00F65BB7" w14:paraId="798D08B4" w14:textId="77777777" w:rsidTr="005274AA">
        <w:trPr>
          <w:cantSplit/>
          <w:trHeight w:val="144"/>
        </w:trPr>
        <w:tc>
          <w:tcPr>
            <w:tcW w:w="1386" w:type="dxa"/>
            <w:vMerge w:val="restart"/>
            <w:shd w:val="clear" w:color="auto" w:fill="auto"/>
          </w:tcPr>
          <w:p w14:paraId="10D2955D"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lastRenderedPageBreak/>
              <w:t>Bagging and Vacuum Packing (6)</w:t>
            </w:r>
          </w:p>
        </w:tc>
        <w:tc>
          <w:tcPr>
            <w:tcW w:w="4459" w:type="dxa"/>
            <w:tcBorders>
              <w:bottom w:val="dotted" w:sz="4" w:space="0" w:color="auto"/>
            </w:tcBorders>
            <w:shd w:val="clear" w:color="auto" w:fill="auto"/>
          </w:tcPr>
          <w:p w14:paraId="79B8D8B7"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Recontamination with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2357C1">
              <w:rPr>
                <w:rFonts w:eastAsia="Times New Roman" w:cstheme="majorHAnsi"/>
                <w:i/>
                <w:sz w:val="18"/>
                <w:szCs w:val="18"/>
              </w:rPr>
              <w:t xml:space="preserve"> monocytogenes</w:t>
            </w:r>
            <w:r w:rsidRPr="00F65BB7">
              <w:rPr>
                <w:rFonts w:eastAsia="Times New Roman" w:cstheme="majorHAnsi"/>
                <w:sz w:val="18"/>
                <w:szCs w:val="18"/>
              </w:rPr>
              <w:t xml:space="preserve">; </w:t>
            </w:r>
            <w:r w:rsidRPr="00EB5CF4">
              <w:rPr>
                <w:rFonts w:eastAsia="Times New Roman" w:cstheme="majorHAnsi"/>
                <w:i/>
                <w:sz w:val="18"/>
                <w:szCs w:val="18"/>
              </w:rPr>
              <w:t>Shigella</w:t>
            </w:r>
            <w:r w:rsidRPr="00F65BB7">
              <w:rPr>
                <w:rFonts w:eastAsia="Times New Roman" w:cstheme="majorHAnsi"/>
                <w:sz w:val="18"/>
                <w:szCs w:val="18"/>
              </w:rPr>
              <w:t>, Norovirus, Hepatitis A</w:t>
            </w:r>
          </w:p>
        </w:tc>
        <w:tc>
          <w:tcPr>
            <w:tcW w:w="810" w:type="dxa"/>
            <w:tcBorders>
              <w:bottom w:val="dotted" w:sz="4" w:space="0" w:color="auto"/>
            </w:tcBorders>
            <w:shd w:val="clear" w:color="auto" w:fill="auto"/>
          </w:tcPr>
          <w:p w14:paraId="435ECCB5"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26E008B5"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Potential growth of pathogens and cross contamination controlled by subsequent steps; proper handling procedures, SSOP, Employee Health and Hygiene policies</w:t>
            </w:r>
          </w:p>
          <w:p w14:paraId="7BBAD022" w14:textId="77777777" w:rsidR="00A6058F" w:rsidRPr="00F65BB7" w:rsidRDefault="00A6058F" w:rsidP="005274AA">
            <w:pPr>
              <w:rPr>
                <w:rFonts w:eastAsia="Times New Roman" w:cstheme="majorHAnsi"/>
                <w:sz w:val="18"/>
                <w:szCs w:val="18"/>
              </w:rPr>
            </w:pPr>
          </w:p>
        </w:tc>
        <w:tc>
          <w:tcPr>
            <w:tcW w:w="3113" w:type="dxa"/>
            <w:vMerge w:val="restart"/>
            <w:shd w:val="clear" w:color="auto" w:fill="auto"/>
          </w:tcPr>
          <w:p w14:paraId="48CF9406"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Minimize time product is in the temp. danger zone</w:t>
            </w:r>
          </w:p>
          <w:p w14:paraId="5E6E84C4"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Employee Health &amp; Hygienic Practices</w:t>
            </w:r>
          </w:p>
        </w:tc>
        <w:tc>
          <w:tcPr>
            <w:tcW w:w="1058" w:type="dxa"/>
            <w:vMerge w:val="restart"/>
            <w:shd w:val="clear" w:color="auto" w:fill="auto"/>
          </w:tcPr>
          <w:p w14:paraId="50E84432"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r>
      <w:tr w:rsidR="00A6058F" w:rsidRPr="00F65BB7" w14:paraId="336FA5E8" w14:textId="77777777" w:rsidTr="005274AA">
        <w:trPr>
          <w:cantSplit/>
          <w:trHeight w:val="144"/>
        </w:trPr>
        <w:tc>
          <w:tcPr>
            <w:tcW w:w="1386" w:type="dxa"/>
            <w:vMerge/>
            <w:shd w:val="clear" w:color="auto" w:fill="auto"/>
          </w:tcPr>
          <w:p w14:paraId="3293D9BA"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6D14839E"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 C:</w:t>
            </w:r>
            <w:r w:rsidRPr="00F65BB7">
              <w:rPr>
                <w:rFonts w:eastAsia="Times New Roman" w:cstheme="majorHAnsi"/>
                <w:sz w:val="18"/>
                <w:szCs w:val="18"/>
              </w:rPr>
              <w:t xml:space="preserve"> </w:t>
            </w:r>
            <w:r w:rsidRPr="00763425">
              <w:rPr>
                <w:rFonts w:eastAsia="Times New Roman" w:cstheme="majorHAnsi"/>
                <w:i/>
                <w:sz w:val="18"/>
                <w:szCs w:val="18"/>
              </w:rPr>
              <w:t>C. botulinum</w:t>
            </w:r>
            <w:r w:rsidRPr="00F65BB7">
              <w:rPr>
                <w:rFonts w:eastAsia="Times New Roman" w:cstheme="majorHAnsi"/>
                <w:sz w:val="18"/>
                <w:szCs w:val="18"/>
              </w:rPr>
              <w:t xml:space="preserve"> and C. </w:t>
            </w:r>
            <w:r w:rsidRPr="00891565">
              <w:rPr>
                <w:rFonts w:eastAsia="Times New Roman" w:cstheme="majorHAnsi"/>
                <w:i/>
                <w:sz w:val="18"/>
                <w:szCs w:val="18"/>
              </w:rPr>
              <w:t>perfringens</w:t>
            </w:r>
            <w:r w:rsidRPr="00F65BB7">
              <w:rPr>
                <w:rFonts w:eastAsia="Times New Roman" w:cstheme="majorHAnsi"/>
                <w:sz w:val="18"/>
                <w:szCs w:val="18"/>
              </w:rPr>
              <w:t xml:space="preserve"> – growth, toxin</w:t>
            </w:r>
            <w:r>
              <w:rPr>
                <w:rFonts w:eastAsia="Times New Roman" w:cstheme="majorHAnsi"/>
                <w:sz w:val="18"/>
                <w:szCs w:val="18"/>
              </w:rPr>
              <w:t>, and</w:t>
            </w:r>
            <w:r w:rsidRPr="00F65BB7">
              <w:rPr>
                <w:rFonts w:eastAsia="Times New Roman" w:cstheme="majorHAnsi"/>
                <w:sz w:val="18"/>
                <w:szCs w:val="18"/>
              </w:rPr>
              <w:t xml:space="preserve"> spores</w:t>
            </w:r>
          </w:p>
        </w:tc>
        <w:tc>
          <w:tcPr>
            <w:tcW w:w="810" w:type="dxa"/>
            <w:tcBorders>
              <w:top w:val="dotted" w:sz="4" w:space="0" w:color="auto"/>
              <w:bottom w:val="dotted" w:sz="4" w:space="0" w:color="auto"/>
            </w:tcBorders>
            <w:shd w:val="clear" w:color="auto" w:fill="auto"/>
          </w:tcPr>
          <w:p w14:paraId="470A3670" w14:textId="77777777" w:rsidR="00A6058F" w:rsidRPr="00F65BB7" w:rsidRDefault="00A6058F" w:rsidP="005274AA">
            <w:pPr>
              <w:rPr>
                <w:rFonts w:eastAsia="Times New Roman" w:cstheme="majorHAnsi"/>
                <w:sz w:val="18"/>
                <w:szCs w:val="18"/>
              </w:rPr>
            </w:pPr>
            <w:r>
              <w:rPr>
                <w:rFonts w:eastAsia="Times New Roman" w:cstheme="majorHAnsi"/>
                <w:sz w:val="18"/>
                <w:szCs w:val="18"/>
              </w:rPr>
              <w:t>No</w:t>
            </w:r>
          </w:p>
        </w:tc>
        <w:tc>
          <w:tcPr>
            <w:tcW w:w="3027" w:type="dxa"/>
            <w:vMerge/>
            <w:shd w:val="clear" w:color="auto" w:fill="auto"/>
          </w:tcPr>
          <w:p w14:paraId="6DD75235"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7879AE31"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6F1C8037" w14:textId="77777777" w:rsidR="00A6058F" w:rsidRPr="00F65BB7" w:rsidRDefault="00A6058F" w:rsidP="005274AA">
            <w:pPr>
              <w:rPr>
                <w:rFonts w:eastAsia="Times New Roman" w:cstheme="majorHAnsi"/>
                <w:sz w:val="18"/>
                <w:szCs w:val="18"/>
              </w:rPr>
            </w:pPr>
          </w:p>
        </w:tc>
      </w:tr>
      <w:tr w:rsidR="00A6058F" w:rsidRPr="00F65BB7" w14:paraId="2AD57D89" w14:textId="77777777" w:rsidTr="005274AA">
        <w:trPr>
          <w:cantSplit/>
          <w:trHeight w:val="144"/>
        </w:trPr>
        <w:tc>
          <w:tcPr>
            <w:tcW w:w="1386" w:type="dxa"/>
            <w:vMerge/>
            <w:shd w:val="clear" w:color="auto" w:fill="auto"/>
          </w:tcPr>
          <w:p w14:paraId="5D3C8CB9"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76EF6E12"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5A5E92B6"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792F38CA"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23A29412"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2F174597" w14:textId="77777777" w:rsidR="00A6058F" w:rsidRPr="00F65BB7" w:rsidRDefault="00A6058F" w:rsidP="005274AA">
            <w:pPr>
              <w:rPr>
                <w:rFonts w:eastAsia="Times New Roman" w:cstheme="majorHAnsi"/>
                <w:sz w:val="18"/>
                <w:szCs w:val="18"/>
              </w:rPr>
            </w:pPr>
          </w:p>
        </w:tc>
      </w:tr>
      <w:tr w:rsidR="00A6058F" w:rsidRPr="00F65BB7" w14:paraId="523544BD" w14:textId="77777777" w:rsidTr="005274AA">
        <w:trPr>
          <w:cantSplit/>
          <w:trHeight w:val="144"/>
        </w:trPr>
        <w:tc>
          <w:tcPr>
            <w:tcW w:w="1386" w:type="dxa"/>
            <w:vMerge w:val="restart"/>
            <w:shd w:val="clear" w:color="auto" w:fill="auto"/>
          </w:tcPr>
          <w:p w14:paraId="5B3DB5C7"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Shocking/Cooling</w:t>
            </w:r>
            <w:r>
              <w:rPr>
                <w:rFonts w:eastAsia="Times New Roman" w:cstheme="majorHAnsi"/>
                <w:sz w:val="18"/>
                <w:szCs w:val="18"/>
              </w:rPr>
              <w:t xml:space="preserve"> </w:t>
            </w:r>
            <w:r w:rsidRPr="00F65BB7">
              <w:rPr>
                <w:rFonts w:eastAsia="Times New Roman" w:cstheme="majorHAnsi"/>
                <w:sz w:val="18"/>
                <w:szCs w:val="18"/>
              </w:rPr>
              <w:t>(7)</w:t>
            </w:r>
          </w:p>
        </w:tc>
        <w:tc>
          <w:tcPr>
            <w:tcW w:w="4459" w:type="dxa"/>
            <w:tcBorders>
              <w:bottom w:val="dotted" w:sz="4" w:space="0" w:color="auto"/>
            </w:tcBorders>
            <w:shd w:val="clear" w:color="auto" w:fill="auto"/>
          </w:tcPr>
          <w:p w14:paraId="6973784B"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w:t>
            </w:r>
            <w:r w:rsidRPr="00891565">
              <w:rPr>
                <w:rFonts w:eastAsia="Times New Roman" w:cstheme="majorHAnsi"/>
                <w:i/>
                <w:sz w:val="18"/>
                <w:szCs w:val="18"/>
              </w:rPr>
              <w:t>Listeria</w:t>
            </w:r>
          </w:p>
        </w:tc>
        <w:tc>
          <w:tcPr>
            <w:tcW w:w="810" w:type="dxa"/>
            <w:tcBorders>
              <w:bottom w:val="dotted" w:sz="4" w:space="0" w:color="auto"/>
            </w:tcBorders>
            <w:shd w:val="clear" w:color="auto" w:fill="auto"/>
          </w:tcPr>
          <w:p w14:paraId="0DDACFC2"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Yes</w:t>
            </w:r>
          </w:p>
        </w:tc>
        <w:tc>
          <w:tcPr>
            <w:tcW w:w="3027" w:type="dxa"/>
            <w:vMerge w:val="restart"/>
            <w:shd w:val="clear" w:color="auto" w:fill="auto"/>
          </w:tcPr>
          <w:p w14:paraId="1E60F848"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 xml:space="preserve">Improper cooling can result in spore activation/toxin formation </w:t>
            </w:r>
          </w:p>
        </w:tc>
        <w:tc>
          <w:tcPr>
            <w:tcW w:w="3113" w:type="dxa"/>
            <w:vMerge w:val="restart"/>
            <w:shd w:val="clear" w:color="auto" w:fill="auto"/>
          </w:tcPr>
          <w:p w14:paraId="09219B7B"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Product properly cooled to minimize time in the TDZ</w:t>
            </w:r>
          </w:p>
          <w:p w14:paraId="69566F6F"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Label and date mark</w:t>
            </w:r>
          </w:p>
        </w:tc>
        <w:tc>
          <w:tcPr>
            <w:tcW w:w="1058" w:type="dxa"/>
            <w:vMerge w:val="restart"/>
            <w:shd w:val="clear" w:color="auto" w:fill="auto"/>
          </w:tcPr>
          <w:p w14:paraId="33FDE68B"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Yes</w:t>
            </w:r>
          </w:p>
          <w:p w14:paraId="2E822795"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CCP 2</w:t>
            </w:r>
          </w:p>
        </w:tc>
      </w:tr>
      <w:tr w:rsidR="00A6058F" w:rsidRPr="00F65BB7" w14:paraId="183CA084" w14:textId="77777777" w:rsidTr="005274AA">
        <w:trPr>
          <w:cantSplit/>
          <w:trHeight w:val="144"/>
        </w:trPr>
        <w:tc>
          <w:tcPr>
            <w:tcW w:w="1386" w:type="dxa"/>
            <w:vMerge/>
            <w:shd w:val="clear" w:color="auto" w:fill="auto"/>
          </w:tcPr>
          <w:p w14:paraId="609AD6AF"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2F2AD11D"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 C:</w:t>
            </w:r>
            <w:r w:rsidRPr="00F65BB7">
              <w:rPr>
                <w:rFonts w:eastAsia="Times New Roman" w:cstheme="majorHAnsi"/>
                <w:sz w:val="18"/>
                <w:szCs w:val="18"/>
              </w:rPr>
              <w:t xml:space="preserve"> </w:t>
            </w:r>
            <w:r w:rsidRPr="00763425">
              <w:rPr>
                <w:rFonts w:eastAsia="Times New Roman" w:cstheme="majorHAnsi"/>
                <w:i/>
                <w:sz w:val="18"/>
                <w:szCs w:val="18"/>
              </w:rPr>
              <w:t>C. botulinum</w:t>
            </w:r>
            <w:r w:rsidRPr="00F65BB7">
              <w:rPr>
                <w:rFonts w:eastAsia="Times New Roman" w:cstheme="majorHAnsi"/>
                <w:sz w:val="18"/>
                <w:szCs w:val="18"/>
              </w:rPr>
              <w:t xml:space="preserve">, C. </w:t>
            </w:r>
            <w:r w:rsidRPr="00891565">
              <w:rPr>
                <w:rFonts w:eastAsia="Times New Roman" w:cstheme="majorHAnsi"/>
                <w:i/>
                <w:sz w:val="18"/>
                <w:szCs w:val="18"/>
              </w:rPr>
              <w:t>perfringens</w:t>
            </w:r>
          </w:p>
        </w:tc>
        <w:tc>
          <w:tcPr>
            <w:tcW w:w="810" w:type="dxa"/>
            <w:tcBorders>
              <w:top w:val="dotted" w:sz="4" w:space="0" w:color="auto"/>
              <w:bottom w:val="dotted" w:sz="4" w:space="0" w:color="auto"/>
            </w:tcBorders>
            <w:shd w:val="clear" w:color="auto" w:fill="auto"/>
          </w:tcPr>
          <w:p w14:paraId="18A521B3" w14:textId="77777777" w:rsidR="00A6058F" w:rsidRPr="00F65BB7" w:rsidRDefault="00A6058F" w:rsidP="005274AA">
            <w:pPr>
              <w:rPr>
                <w:rFonts w:eastAsia="Times New Roman" w:cstheme="majorHAnsi"/>
                <w:sz w:val="18"/>
                <w:szCs w:val="18"/>
              </w:rPr>
            </w:pPr>
            <w:r>
              <w:rPr>
                <w:rFonts w:eastAsia="Times New Roman" w:cstheme="majorHAnsi"/>
                <w:sz w:val="18"/>
                <w:szCs w:val="18"/>
              </w:rPr>
              <w:t>Yes</w:t>
            </w:r>
          </w:p>
        </w:tc>
        <w:tc>
          <w:tcPr>
            <w:tcW w:w="3027" w:type="dxa"/>
            <w:vMerge/>
            <w:shd w:val="clear" w:color="auto" w:fill="auto"/>
          </w:tcPr>
          <w:p w14:paraId="120A938A"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3ACAE1DC"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14478EC4" w14:textId="77777777" w:rsidR="00A6058F" w:rsidRPr="009E2FD3" w:rsidRDefault="00A6058F" w:rsidP="005274AA">
            <w:pPr>
              <w:rPr>
                <w:rFonts w:eastAsia="Times New Roman" w:cstheme="majorHAnsi"/>
                <w:bCs/>
                <w:sz w:val="18"/>
                <w:szCs w:val="18"/>
              </w:rPr>
            </w:pPr>
          </w:p>
        </w:tc>
      </w:tr>
      <w:tr w:rsidR="00A6058F" w:rsidRPr="00F65BB7" w14:paraId="3FDDCF28" w14:textId="77777777" w:rsidTr="005274AA">
        <w:trPr>
          <w:cantSplit/>
          <w:trHeight w:val="144"/>
        </w:trPr>
        <w:tc>
          <w:tcPr>
            <w:tcW w:w="1386" w:type="dxa"/>
            <w:vMerge/>
            <w:shd w:val="clear" w:color="auto" w:fill="auto"/>
          </w:tcPr>
          <w:p w14:paraId="68E69AFA"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71D45D68"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7B1050E5"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3BFC539C"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5A20493C"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23A65A2A" w14:textId="77777777" w:rsidR="00A6058F" w:rsidRPr="009E2FD3" w:rsidRDefault="00A6058F" w:rsidP="005274AA">
            <w:pPr>
              <w:rPr>
                <w:rFonts w:eastAsia="Times New Roman" w:cstheme="majorHAnsi"/>
                <w:bCs/>
                <w:sz w:val="18"/>
                <w:szCs w:val="18"/>
              </w:rPr>
            </w:pPr>
          </w:p>
        </w:tc>
      </w:tr>
      <w:tr w:rsidR="00A6058F" w:rsidRPr="00F65BB7" w14:paraId="1A3703CC" w14:textId="77777777" w:rsidTr="005274AA">
        <w:trPr>
          <w:cantSplit/>
          <w:trHeight w:val="144"/>
        </w:trPr>
        <w:tc>
          <w:tcPr>
            <w:tcW w:w="1386" w:type="dxa"/>
            <w:vMerge w:val="restart"/>
            <w:shd w:val="clear" w:color="auto" w:fill="auto"/>
          </w:tcPr>
          <w:p w14:paraId="3B60F977"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Cold Storage and Date Mark Control (8)</w:t>
            </w:r>
          </w:p>
        </w:tc>
        <w:tc>
          <w:tcPr>
            <w:tcW w:w="4459" w:type="dxa"/>
            <w:tcBorders>
              <w:bottom w:val="dotted" w:sz="4" w:space="0" w:color="auto"/>
            </w:tcBorders>
            <w:shd w:val="clear" w:color="auto" w:fill="auto"/>
          </w:tcPr>
          <w:p w14:paraId="124F0C18"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w:t>
            </w:r>
            <w:r w:rsidRPr="00891565">
              <w:rPr>
                <w:rFonts w:eastAsia="Times New Roman" w:cstheme="majorHAnsi"/>
                <w:i/>
                <w:sz w:val="18"/>
                <w:szCs w:val="18"/>
              </w:rPr>
              <w:t>Listeria</w:t>
            </w:r>
          </w:p>
        </w:tc>
        <w:tc>
          <w:tcPr>
            <w:tcW w:w="810" w:type="dxa"/>
            <w:tcBorders>
              <w:bottom w:val="dotted" w:sz="4" w:space="0" w:color="auto"/>
            </w:tcBorders>
            <w:shd w:val="clear" w:color="auto" w:fill="auto"/>
          </w:tcPr>
          <w:p w14:paraId="7D8FC197" w14:textId="77777777" w:rsidR="00A6058F" w:rsidRPr="00F65BB7" w:rsidRDefault="00A6058F" w:rsidP="005274AA">
            <w:pPr>
              <w:tabs>
                <w:tab w:val="left" w:pos="726"/>
              </w:tabs>
              <w:rPr>
                <w:rFonts w:eastAsia="Times New Roman" w:cstheme="majorHAnsi"/>
                <w:sz w:val="18"/>
                <w:szCs w:val="18"/>
              </w:rPr>
            </w:pPr>
            <w:r w:rsidRPr="00F65BB7">
              <w:rPr>
                <w:rFonts w:eastAsia="Times New Roman" w:cstheme="majorHAnsi"/>
                <w:sz w:val="18"/>
                <w:szCs w:val="18"/>
              </w:rPr>
              <w:t>Yes</w:t>
            </w:r>
          </w:p>
        </w:tc>
        <w:tc>
          <w:tcPr>
            <w:tcW w:w="3027" w:type="dxa"/>
            <w:vMerge w:val="restart"/>
            <w:shd w:val="clear" w:color="auto" w:fill="auto"/>
          </w:tcPr>
          <w:p w14:paraId="0F02CBFF"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-Improper cold holding can result in pathogen growth/toxin formation</w:t>
            </w:r>
          </w:p>
          <w:p w14:paraId="7958BF23"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w:t>
            </w:r>
            <w:r>
              <w:rPr>
                <w:rFonts w:eastAsia="Times New Roman" w:cstheme="majorHAnsi"/>
                <w:sz w:val="18"/>
                <w:szCs w:val="18"/>
              </w:rPr>
              <w:t>Ho</w:t>
            </w:r>
            <w:r w:rsidRPr="00F65BB7">
              <w:rPr>
                <w:rFonts w:eastAsia="Times New Roman" w:cstheme="majorHAnsi"/>
                <w:sz w:val="18"/>
                <w:szCs w:val="18"/>
              </w:rPr>
              <w:t xml:space="preserve">lding past expiration can result in </w:t>
            </w:r>
            <w:r w:rsidRPr="00891565">
              <w:rPr>
                <w:rFonts w:eastAsia="Times New Roman" w:cstheme="majorHAnsi"/>
                <w:i/>
                <w:sz w:val="18"/>
                <w:szCs w:val="18"/>
              </w:rPr>
              <w:t>Listeria</w:t>
            </w:r>
            <w:r w:rsidRPr="00F65BB7">
              <w:rPr>
                <w:rFonts w:eastAsia="Times New Roman" w:cstheme="majorHAnsi"/>
                <w:sz w:val="18"/>
                <w:szCs w:val="18"/>
              </w:rPr>
              <w:t xml:space="preserve"> growth</w:t>
            </w:r>
          </w:p>
          <w:p w14:paraId="5CA9A92F"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 Potential cross contamination controlled by SSOP, proper storage SOP</w:t>
            </w:r>
          </w:p>
        </w:tc>
        <w:tc>
          <w:tcPr>
            <w:tcW w:w="3113" w:type="dxa"/>
            <w:vMerge w:val="restart"/>
            <w:shd w:val="clear" w:color="auto" w:fill="auto"/>
          </w:tcPr>
          <w:p w14:paraId="73CC597F"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Monitor use-by dates and</w:t>
            </w:r>
          </w:p>
          <w:p w14:paraId="01924CC9"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Proper cold holding</w:t>
            </w:r>
          </w:p>
          <w:p w14:paraId="64986102"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Proper storage procedures</w:t>
            </w:r>
          </w:p>
        </w:tc>
        <w:tc>
          <w:tcPr>
            <w:tcW w:w="1058" w:type="dxa"/>
            <w:vMerge w:val="restart"/>
            <w:shd w:val="clear" w:color="auto" w:fill="auto"/>
          </w:tcPr>
          <w:p w14:paraId="44CE6717"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Yes</w:t>
            </w:r>
          </w:p>
          <w:p w14:paraId="3D55A8BC"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CCP3a, 3b</w:t>
            </w:r>
          </w:p>
        </w:tc>
      </w:tr>
      <w:tr w:rsidR="00A6058F" w:rsidRPr="00F65BB7" w14:paraId="33DDEBE4" w14:textId="77777777" w:rsidTr="005274AA">
        <w:trPr>
          <w:cantSplit/>
          <w:trHeight w:val="144"/>
        </w:trPr>
        <w:tc>
          <w:tcPr>
            <w:tcW w:w="1386" w:type="dxa"/>
            <w:vMerge/>
            <w:shd w:val="clear" w:color="auto" w:fill="auto"/>
          </w:tcPr>
          <w:p w14:paraId="4B99783C"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59A66871"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Pr>
                <w:rFonts w:eastAsia="Times New Roman" w:cstheme="majorHAnsi"/>
                <w:b/>
                <w:bCs/>
                <w:sz w:val="18"/>
                <w:szCs w:val="18"/>
              </w:rPr>
              <w:t xml:space="preserve">, </w:t>
            </w:r>
            <w:r w:rsidRPr="009C7B7E">
              <w:rPr>
                <w:rFonts w:eastAsia="Times New Roman" w:cstheme="majorHAnsi"/>
                <w:b/>
                <w:bCs/>
                <w:sz w:val="18"/>
                <w:szCs w:val="18"/>
              </w:rPr>
              <w:t>C:</w:t>
            </w:r>
            <w:r w:rsidRPr="00F65BB7">
              <w:rPr>
                <w:rFonts w:eastAsia="Times New Roman" w:cstheme="majorHAnsi"/>
                <w:sz w:val="18"/>
                <w:szCs w:val="18"/>
              </w:rPr>
              <w:t xml:space="preserve"> </w:t>
            </w:r>
            <w:r w:rsidRPr="00763425">
              <w:rPr>
                <w:rFonts w:eastAsia="Times New Roman" w:cstheme="majorHAnsi"/>
                <w:i/>
                <w:sz w:val="18"/>
                <w:szCs w:val="18"/>
              </w:rPr>
              <w:t>C. botulinum</w:t>
            </w:r>
            <w:r w:rsidRPr="00F65BB7">
              <w:rPr>
                <w:rFonts w:eastAsia="Times New Roman" w:cstheme="majorHAnsi"/>
                <w:sz w:val="18"/>
                <w:szCs w:val="18"/>
              </w:rPr>
              <w:t xml:space="preserve">, C. </w:t>
            </w:r>
            <w:r w:rsidRPr="00891565">
              <w:rPr>
                <w:rFonts w:eastAsia="Times New Roman" w:cstheme="majorHAnsi"/>
                <w:i/>
                <w:sz w:val="18"/>
                <w:szCs w:val="18"/>
              </w:rPr>
              <w:t>perfringens</w:t>
            </w:r>
          </w:p>
        </w:tc>
        <w:tc>
          <w:tcPr>
            <w:tcW w:w="810" w:type="dxa"/>
            <w:tcBorders>
              <w:top w:val="dotted" w:sz="4" w:space="0" w:color="auto"/>
              <w:bottom w:val="dotted" w:sz="4" w:space="0" w:color="auto"/>
            </w:tcBorders>
            <w:shd w:val="clear" w:color="auto" w:fill="auto"/>
          </w:tcPr>
          <w:p w14:paraId="60019E4D"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Yes</w:t>
            </w:r>
          </w:p>
        </w:tc>
        <w:tc>
          <w:tcPr>
            <w:tcW w:w="3027" w:type="dxa"/>
            <w:vMerge/>
            <w:shd w:val="clear" w:color="auto" w:fill="auto"/>
          </w:tcPr>
          <w:p w14:paraId="3922D55A"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085FAE52"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59AF4459" w14:textId="77777777" w:rsidR="00A6058F" w:rsidRPr="009E2FD3" w:rsidRDefault="00A6058F" w:rsidP="005274AA">
            <w:pPr>
              <w:rPr>
                <w:rFonts w:eastAsia="Times New Roman" w:cstheme="majorHAnsi"/>
                <w:bCs/>
                <w:sz w:val="18"/>
                <w:szCs w:val="18"/>
              </w:rPr>
            </w:pPr>
          </w:p>
        </w:tc>
      </w:tr>
      <w:tr w:rsidR="00A6058F" w:rsidRPr="00F65BB7" w14:paraId="69DC0C18" w14:textId="77777777" w:rsidTr="005274AA">
        <w:trPr>
          <w:cantSplit/>
          <w:trHeight w:val="144"/>
        </w:trPr>
        <w:tc>
          <w:tcPr>
            <w:tcW w:w="1386" w:type="dxa"/>
            <w:vMerge/>
            <w:shd w:val="clear" w:color="auto" w:fill="auto"/>
          </w:tcPr>
          <w:p w14:paraId="63AF5055"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57A9CA28"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27BD5559"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257FF1A1"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38656D1A"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26176074" w14:textId="77777777" w:rsidR="00A6058F" w:rsidRPr="009E2FD3" w:rsidRDefault="00A6058F" w:rsidP="005274AA">
            <w:pPr>
              <w:rPr>
                <w:rFonts w:eastAsia="Times New Roman" w:cstheme="majorHAnsi"/>
                <w:bCs/>
                <w:sz w:val="18"/>
                <w:szCs w:val="18"/>
              </w:rPr>
            </w:pPr>
          </w:p>
        </w:tc>
      </w:tr>
      <w:tr w:rsidR="00A6058F" w:rsidRPr="00F65BB7" w14:paraId="76DC68C2" w14:textId="77777777" w:rsidTr="005274AA">
        <w:trPr>
          <w:cantSplit/>
          <w:trHeight w:val="144"/>
        </w:trPr>
        <w:tc>
          <w:tcPr>
            <w:tcW w:w="1386" w:type="dxa"/>
            <w:vMerge w:val="restart"/>
            <w:shd w:val="clear" w:color="auto" w:fill="auto"/>
          </w:tcPr>
          <w:p w14:paraId="39C8D946"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Reheat to Hot Hold (9)</w:t>
            </w:r>
          </w:p>
        </w:tc>
        <w:tc>
          <w:tcPr>
            <w:tcW w:w="4459" w:type="dxa"/>
            <w:tcBorders>
              <w:bottom w:val="dotted" w:sz="4" w:space="0" w:color="auto"/>
            </w:tcBorders>
            <w:shd w:val="clear" w:color="auto" w:fill="auto"/>
          </w:tcPr>
          <w:p w14:paraId="69442320"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Recontamination with </w:t>
            </w:r>
            <w:r w:rsidRPr="006536F7">
              <w:rPr>
                <w:rFonts w:eastAsia="Times New Roman" w:cstheme="majorHAnsi"/>
                <w:i/>
                <w:sz w:val="18"/>
                <w:szCs w:val="18"/>
              </w:rPr>
              <w:t>Salmonella</w:t>
            </w:r>
            <w:r w:rsidRPr="00F65BB7">
              <w:rPr>
                <w:rFonts w:eastAsia="Times New Roman" w:cstheme="majorHAnsi"/>
                <w:sz w:val="18"/>
                <w:szCs w:val="18"/>
              </w:rPr>
              <w:t xml:space="preserve">, </w:t>
            </w:r>
            <w:r w:rsidRPr="00F65BB7">
              <w:rPr>
                <w:rFonts w:eastAsia="Times New Roman" w:cstheme="majorHAnsi"/>
                <w:sz w:val="18"/>
                <w:szCs w:val="18"/>
              </w:rPr>
              <w:br/>
            </w:r>
            <w:r w:rsidRPr="006536F7">
              <w:rPr>
                <w:rFonts w:eastAsia="Times New Roman" w:cstheme="majorHAnsi"/>
                <w:i/>
                <w:sz w:val="18"/>
                <w:szCs w:val="18"/>
              </w:rPr>
              <w:t>E. coli</w:t>
            </w:r>
            <w:r w:rsidRPr="00F65BB7">
              <w:rPr>
                <w:rFonts w:eastAsia="Times New Roman" w:cstheme="majorHAnsi"/>
                <w:sz w:val="18"/>
                <w:szCs w:val="18"/>
              </w:rPr>
              <w:t xml:space="preserve"> O157:H7, </w:t>
            </w:r>
            <w:r w:rsidRPr="00891565">
              <w:rPr>
                <w:rFonts w:eastAsia="Times New Roman" w:cstheme="majorHAnsi"/>
                <w:i/>
                <w:sz w:val="18"/>
                <w:szCs w:val="18"/>
              </w:rPr>
              <w:t>Listeria</w:t>
            </w:r>
            <w:r w:rsidRPr="00F65BB7">
              <w:rPr>
                <w:rFonts w:eastAsia="Times New Roman" w:cstheme="majorHAnsi"/>
                <w:sz w:val="18"/>
                <w:szCs w:val="18"/>
              </w:rPr>
              <w:t xml:space="preserve">; </w:t>
            </w:r>
            <w:r w:rsidRPr="00EB5CF4">
              <w:rPr>
                <w:rFonts w:eastAsia="Times New Roman" w:cstheme="majorHAnsi"/>
                <w:i/>
                <w:sz w:val="18"/>
                <w:szCs w:val="18"/>
              </w:rPr>
              <w:t>Shigella</w:t>
            </w:r>
            <w:r w:rsidRPr="007D2F1B">
              <w:rPr>
                <w:rFonts w:eastAsia="Times New Roman" w:cstheme="majorHAnsi"/>
                <w:i/>
                <w:iCs/>
                <w:sz w:val="18"/>
                <w:szCs w:val="18"/>
              </w:rPr>
              <w:t>, Staph,</w:t>
            </w:r>
            <w:r w:rsidRPr="00F65BB7">
              <w:rPr>
                <w:rFonts w:eastAsia="Times New Roman" w:cstheme="majorHAnsi"/>
                <w:sz w:val="18"/>
                <w:szCs w:val="18"/>
              </w:rPr>
              <w:t xml:space="preserve"> Norovirus, Hepatitis A</w:t>
            </w:r>
          </w:p>
        </w:tc>
        <w:tc>
          <w:tcPr>
            <w:tcW w:w="810" w:type="dxa"/>
            <w:tcBorders>
              <w:bottom w:val="dotted" w:sz="4" w:space="0" w:color="auto"/>
            </w:tcBorders>
            <w:shd w:val="clear" w:color="auto" w:fill="auto"/>
          </w:tcPr>
          <w:p w14:paraId="76047483"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Yes</w:t>
            </w:r>
          </w:p>
        </w:tc>
        <w:tc>
          <w:tcPr>
            <w:tcW w:w="3027" w:type="dxa"/>
            <w:vMerge w:val="restart"/>
            <w:shd w:val="clear" w:color="auto" w:fill="auto"/>
          </w:tcPr>
          <w:p w14:paraId="23F6C964"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-Recontamination may result if Employee Health/Hygiene Policy or SSOP not followed. Improper reheat time or temp. can result in pathogen growth/toxin formation</w:t>
            </w:r>
          </w:p>
        </w:tc>
        <w:tc>
          <w:tcPr>
            <w:tcW w:w="3113" w:type="dxa"/>
            <w:vMerge w:val="restart"/>
            <w:shd w:val="clear" w:color="auto" w:fill="auto"/>
          </w:tcPr>
          <w:p w14:paraId="4D98C849"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Proper reheat procedure (time and temp)</w:t>
            </w:r>
          </w:p>
          <w:p w14:paraId="794872E1"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Employee Health, Employee Hygiene</w:t>
            </w:r>
          </w:p>
        </w:tc>
        <w:tc>
          <w:tcPr>
            <w:tcW w:w="1058" w:type="dxa"/>
            <w:vMerge w:val="restart"/>
            <w:shd w:val="clear" w:color="auto" w:fill="auto"/>
          </w:tcPr>
          <w:p w14:paraId="6B6C2430"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Yes</w:t>
            </w:r>
          </w:p>
          <w:p w14:paraId="2EB5286B"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 xml:space="preserve">CCP 4 </w:t>
            </w:r>
          </w:p>
        </w:tc>
      </w:tr>
      <w:tr w:rsidR="00A6058F" w:rsidRPr="00F65BB7" w14:paraId="7C69EFA7" w14:textId="77777777" w:rsidTr="005274AA">
        <w:trPr>
          <w:cantSplit/>
          <w:trHeight w:val="144"/>
        </w:trPr>
        <w:tc>
          <w:tcPr>
            <w:tcW w:w="1386" w:type="dxa"/>
            <w:vMerge/>
            <w:shd w:val="clear" w:color="auto" w:fill="auto"/>
          </w:tcPr>
          <w:p w14:paraId="00ABDD28"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5C4FF29D"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 C:</w:t>
            </w:r>
            <w:r w:rsidRPr="00F65BB7">
              <w:rPr>
                <w:rFonts w:eastAsia="Times New Roman" w:cstheme="majorHAnsi"/>
                <w:sz w:val="18"/>
                <w:szCs w:val="18"/>
              </w:rPr>
              <w:t xml:space="preserve"> </w:t>
            </w:r>
            <w:r w:rsidRPr="00763425">
              <w:rPr>
                <w:rFonts w:eastAsia="Times New Roman" w:cstheme="majorHAnsi"/>
                <w:i/>
                <w:sz w:val="18"/>
                <w:szCs w:val="18"/>
              </w:rPr>
              <w:t>C. botulinum</w:t>
            </w:r>
            <w:r w:rsidRPr="00F65BB7">
              <w:rPr>
                <w:rFonts w:eastAsia="Times New Roman" w:cstheme="majorHAnsi"/>
                <w:sz w:val="18"/>
                <w:szCs w:val="18"/>
              </w:rPr>
              <w:t xml:space="preserve"> and C. </w:t>
            </w:r>
            <w:r w:rsidRPr="00891565">
              <w:rPr>
                <w:rFonts w:eastAsia="Times New Roman" w:cstheme="majorHAnsi"/>
                <w:i/>
                <w:sz w:val="18"/>
                <w:szCs w:val="18"/>
              </w:rPr>
              <w:t>perfringens</w:t>
            </w:r>
            <w:r w:rsidRPr="00F65BB7">
              <w:rPr>
                <w:rFonts w:eastAsia="Times New Roman" w:cstheme="majorHAnsi"/>
                <w:sz w:val="18"/>
                <w:szCs w:val="18"/>
              </w:rPr>
              <w:t xml:space="preserve"> spores and toxin</w:t>
            </w:r>
          </w:p>
        </w:tc>
        <w:tc>
          <w:tcPr>
            <w:tcW w:w="810" w:type="dxa"/>
            <w:tcBorders>
              <w:top w:val="dotted" w:sz="4" w:space="0" w:color="auto"/>
              <w:bottom w:val="dotted" w:sz="4" w:space="0" w:color="auto"/>
            </w:tcBorders>
            <w:shd w:val="clear" w:color="auto" w:fill="auto"/>
          </w:tcPr>
          <w:p w14:paraId="021B5BE3" w14:textId="77777777" w:rsidR="00A6058F" w:rsidRPr="00F65BB7" w:rsidRDefault="00A6058F" w:rsidP="005274AA">
            <w:pPr>
              <w:rPr>
                <w:rFonts w:eastAsia="Times New Roman" w:cstheme="majorHAnsi"/>
                <w:sz w:val="18"/>
                <w:szCs w:val="18"/>
              </w:rPr>
            </w:pPr>
            <w:r>
              <w:rPr>
                <w:rFonts w:eastAsia="Times New Roman" w:cstheme="majorHAnsi"/>
                <w:sz w:val="18"/>
                <w:szCs w:val="18"/>
              </w:rPr>
              <w:t>Yes</w:t>
            </w:r>
          </w:p>
        </w:tc>
        <w:tc>
          <w:tcPr>
            <w:tcW w:w="3027" w:type="dxa"/>
            <w:vMerge/>
            <w:shd w:val="clear" w:color="auto" w:fill="auto"/>
          </w:tcPr>
          <w:p w14:paraId="6EA0D327"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2AD16825"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3E953047" w14:textId="77777777" w:rsidR="00A6058F" w:rsidRPr="00F65BB7" w:rsidRDefault="00A6058F" w:rsidP="005274AA">
            <w:pPr>
              <w:rPr>
                <w:rFonts w:eastAsia="Times New Roman" w:cstheme="majorHAnsi"/>
                <w:b/>
                <w:sz w:val="18"/>
                <w:szCs w:val="18"/>
              </w:rPr>
            </w:pPr>
          </w:p>
        </w:tc>
      </w:tr>
      <w:tr w:rsidR="00A6058F" w:rsidRPr="00F65BB7" w14:paraId="35032987" w14:textId="77777777" w:rsidTr="005274AA">
        <w:trPr>
          <w:cantSplit/>
          <w:trHeight w:val="144"/>
        </w:trPr>
        <w:tc>
          <w:tcPr>
            <w:tcW w:w="1386" w:type="dxa"/>
            <w:vMerge/>
            <w:shd w:val="clear" w:color="auto" w:fill="auto"/>
          </w:tcPr>
          <w:p w14:paraId="071BCE09"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50BBE631"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537AC51C"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27E89ED0"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22214AA9" w14:textId="77777777" w:rsidR="00A6058F" w:rsidRPr="00F65BB7" w:rsidRDefault="00A6058F" w:rsidP="00A6058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58" w:type="dxa"/>
            <w:vMerge/>
            <w:shd w:val="clear" w:color="auto" w:fill="auto"/>
          </w:tcPr>
          <w:p w14:paraId="7239F89A" w14:textId="77777777" w:rsidR="00A6058F" w:rsidRPr="00F65BB7" w:rsidRDefault="00A6058F" w:rsidP="005274AA">
            <w:pPr>
              <w:rPr>
                <w:rFonts w:eastAsia="Times New Roman" w:cstheme="majorHAnsi"/>
                <w:b/>
                <w:sz w:val="18"/>
                <w:szCs w:val="18"/>
              </w:rPr>
            </w:pPr>
          </w:p>
        </w:tc>
      </w:tr>
      <w:tr w:rsidR="00A6058F" w:rsidRPr="00F65BB7" w14:paraId="7F129749" w14:textId="77777777" w:rsidTr="005274AA">
        <w:trPr>
          <w:cantSplit/>
          <w:trHeight w:val="144"/>
        </w:trPr>
        <w:tc>
          <w:tcPr>
            <w:tcW w:w="1386" w:type="dxa"/>
            <w:vMerge w:val="restart"/>
            <w:shd w:val="clear" w:color="auto" w:fill="auto"/>
          </w:tcPr>
          <w:p w14:paraId="555CE401"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Service (10)</w:t>
            </w:r>
          </w:p>
        </w:tc>
        <w:tc>
          <w:tcPr>
            <w:tcW w:w="4459" w:type="dxa"/>
            <w:tcBorders>
              <w:bottom w:val="dotted" w:sz="4" w:space="0" w:color="auto"/>
            </w:tcBorders>
            <w:shd w:val="clear" w:color="auto" w:fill="auto"/>
          </w:tcPr>
          <w:p w14:paraId="67A3CA89"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B:</w:t>
            </w:r>
            <w:r w:rsidRPr="00F65BB7">
              <w:rPr>
                <w:rFonts w:eastAsia="Times New Roman" w:cstheme="majorHAnsi"/>
                <w:sz w:val="18"/>
                <w:szCs w:val="18"/>
              </w:rPr>
              <w:t xml:space="preserve"> Recontamination with </w:t>
            </w:r>
            <w:r w:rsidRPr="006536F7">
              <w:rPr>
                <w:rFonts w:eastAsia="Times New Roman" w:cstheme="majorHAnsi"/>
                <w:i/>
                <w:sz w:val="18"/>
                <w:szCs w:val="18"/>
              </w:rPr>
              <w:t>Salmonella</w:t>
            </w:r>
            <w:r w:rsidRPr="00F65BB7">
              <w:rPr>
                <w:rFonts w:eastAsia="Times New Roman" w:cstheme="majorHAnsi"/>
                <w:sz w:val="18"/>
                <w:szCs w:val="18"/>
              </w:rPr>
              <w:t xml:space="preserve">, </w:t>
            </w:r>
            <w:r w:rsidRPr="00F65BB7">
              <w:rPr>
                <w:rFonts w:eastAsia="Times New Roman" w:cstheme="majorHAnsi"/>
                <w:sz w:val="18"/>
                <w:szCs w:val="18"/>
              </w:rPr>
              <w:br/>
            </w:r>
            <w:r w:rsidRPr="006536F7">
              <w:rPr>
                <w:rFonts w:eastAsia="Times New Roman" w:cstheme="majorHAnsi"/>
                <w:i/>
                <w:sz w:val="18"/>
                <w:szCs w:val="18"/>
              </w:rPr>
              <w:t>E. coli</w:t>
            </w:r>
            <w:r w:rsidRPr="00F65BB7">
              <w:rPr>
                <w:rFonts w:eastAsia="Times New Roman" w:cstheme="majorHAnsi"/>
                <w:sz w:val="18"/>
                <w:szCs w:val="18"/>
              </w:rPr>
              <w:t xml:space="preserve"> O157:H7, </w:t>
            </w:r>
            <w:r w:rsidRPr="00891565">
              <w:rPr>
                <w:rFonts w:eastAsia="Times New Roman" w:cstheme="majorHAnsi"/>
                <w:i/>
                <w:sz w:val="18"/>
                <w:szCs w:val="18"/>
              </w:rPr>
              <w:t>Listeria</w:t>
            </w:r>
            <w:r w:rsidRPr="00F65BB7">
              <w:rPr>
                <w:rFonts w:eastAsia="Times New Roman" w:cstheme="majorHAnsi"/>
                <w:sz w:val="18"/>
                <w:szCs w:val="18"/>
              </w:rPr>
              <w:t xml:space="preserve">; </w:t>
            </w:r>
            <w:r w:rsidRPr="00EB5CF4">
              <w:rPr>
                <w:rFonts w:eastAsia="Times New Roman" w:cstheme="majorHAnsi"/>
                <w:i/>
                <w:sz w:val="18"/>
                <w:szCs w:val="18"/>
              </w:rPr>
              <w:t>Shigella</w:t>
            </w:r>
            <w:r w:rsidRPr="007D2F1B">
              <w:rPr>
                <w:rFonts w:eastAsia="Times New Roman" w:cstheme="majorHAnsi"/>
                <w:i/>
                <w:iCs/>
                <w:sz w:val="18"/>
                <w:szCs w:val="18"/>
              </w:rPr>
              <w:t>, Staph,</w:t>
            </w:r>
            <w:r w:rsidRPr="00F65BB7">
              <w:rPr>
                <w:rFonts w:eastAsia="Times New Roman" w:cstheme="majorHAnsi"/>
                <w:sz w:val="18"/>
                <w:szCs w:val="18"/>
              </w:rPr>
              <w:t xml:space="preserve"> Norovirus, Hepatitis A</w:t>
            </w:r>
          </w:p>
        </w:tc>
        <w:tc>
          <w:tcPr>
            <w:tcW w:w="810" w:type="dxa"/>
            <w:tcBorders>
              <w:bottom w:val="dotted" w:sz="4" w:space="0" w:color="auto"/>
            </w:tcBorders>
            <w:shd w:val="clear" w:color="auto" w:fill="auto"/>
          </w:tcPr>
          <w:p w14:paraId="119DD140"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No</w:t>
            </w:r>
          </w:p>
        </w:tc>
        <w:tc>
          <w:tcPr>
            <w:tcW w:w="3027" w:type="dxa"/>
            <w:vMerge w:val="restart"/>
            <w:shd w:val="clear" w:color="auto" w:fill="auto"/>
          </w:tcPr>
          <w:p w14:paraId="6E7131CE" w14:textId="77777777" w:rsidR="00A6058F" w:rsidRPr="00F65BB7" w:rsidRDefault="00A6058F" w:rsidP="005274AA">
            <w:pPr>
              <w:rPr>
                <w:rFonts w:eastAsia="Times New Roman" w:cstheme="majorHAnsi"/>
                <w:sz w:val="18"/>
                <w:szCs w:val="18"/>
              </w:rPr>
            </w:pPr>
            <w:r w:rsidRPr="00F65BB7">
              <w:rPr>
                <w:rFonts w:eastAsia="Times New Roman" w:cstheme="majorHAnsi"/>
                <w:sz w:val="18"/>
                <w:szCs w:val="18"/>
              </w:rPr>
              <w:t>Potential recontamination from improper handling - controlled by SSOP, Employee Health/Hygiene policies</w:t>
            </w:r>
          </w:p>
        </w:tc>
        <w:tc>
          <w:tcPr>
            <w:tcW w:w="3113" w:type="dxa"/>
            <w:vMerge w:val="restart"/>
            <w:shd w:val="clear" w:color="auto" w:fill="auto"/>
          </w:tcPr>
          <w:p w14:paraId="07909676" w14:textId="77777777" w:rsidR="00A6058F" w:rsidRPr="00F65BB7" w:rsidRDefault="00A6058F" w:rsidP="00A6058F">
            <w:pPr>
              <w:pStyle w:val="ListParagraph"/>
              <w:numPr>
                <w:ilvl w:val="0"/>
                <w:numId w:val="3"/>
              </w:numPr>
              <w:spacing w:after="60"/>
              <w:ind w:left="144" w:hanging="144"/>
              <w:jc w:val="left"/>
              <w:rPr>
                <w:rFonts w:eastAsia="Times New Roman" w:cstheme="majorHAnsi"/>
                <w:sz w:val="18"/>
                <w:szCs w:val="18"/>
              </w:rPr>
            </w:pPr>
            <w:r w:rsidRPr="00F65BB7">
              <w:rPr>
                <w:rFonts w:eastAsia="Times New Roman" w:cstheme="majorHAnsi"/>
                <w:sz w:val="18"/>
                <w:szCs w:val="18"/>
              </w:rPr>
              <w:t>Employee health and hygiene policies</w:t>
            </w:r>
          </w:p>
          <w:p w14:paraId="50E8F2A0" w14:textId="77777777" w:rsidR="00A6058F" w:rsidRPr="00F65BB7" w:rsidRDefault="00A6058F" w:rsidP="00A6058F">
            <w:pPr>
              <w:pStyle w:val="ListParagraph"/>
              <w:numPr>
                <w:ilvl w:val="0"/>
                <w:numId w:val="3"/>
              </w:numPr>
              <w:spacing w:after="60"/>
              <w:ind w:left="144" w:hanging="144"/>
              <w:jc w:val="left"/>
              <w:rPr>
                <w:rFonts w:eastAsia="Times New Roman" w:cstheme="majorHAnsi"/>
                <w:sz w:val="18"/>
                <w:szCs w:val="18"/>
              </w:rPr>
            </w:pPr>
            <w:r w:rsidRPr="00F65BB7">
              <w:rPr>
                <w:rFonts w:eastAsia="Times New Roman" w:cstheme="majorHAnsi"/>
                <w:sz w:val="18"/>
                <w:szCs w:val="18"/>
              </w:rPr>
              <w:t>SSOP</w:t>
            </w:r>
          </w:p>
        </w:tc>
        <w:tc>
          <w:tcPr>
            <w:tcW w:w="1058" w:type="dxa"/>
            <w:vMerge w:val="restart"/>
            <w:shd w:val="clear" w:color="auto" w:fill="auto"/>
          </w:tcPr>
          <w:p w14:paraId="13B0C217" w14:textId="77777777" w:rsidR="00A6058F" w:rsidRPr="009E2FD3" w:rsidRDefault="00A6058F" w:rsidP="005274AA">
            <w:pPr>
              <w:rPr>
                <w:rFonts w:eastAsia="Times New Roman" w:cstheme="majorHAnsi"/>
                <w:bCs/>
                <w:sz w:val="18"/>
                <w:szCs w:val="18"/>
              </w:rPr>
            </w:pPr>
            <w:r w:rsidRPr="009E2FD3">
              <w:rPr>
                <w:rFonts w:eastAsia="Times New Roman" w:cstheme="majorHAnsi"/>
                <w:bCs/>
                <w:sz w:val="18"/>
                <w:szCs w:val="18"/>
              </w:rPr>
              <w:t>No</w:t>
            </w:r>
          </w:p>
        </w:tc>
      </w:tr>
      <w:tr w:rsidR="00A6058F" w:rsidRPr="00F65BB7" w14:paraId="204F03A6" w14:textId="77777777" w:rsidTr="005274AA">
        <w:trPr>
          <w:cantSplit/>
          <w:trHeight w:val="144"/>
        </w:trPr>
        <w:tc>
          <w:tcPr>
            <w:tcW w:w="1386" w:type="dxa"/>
            <w:vMerge/>
            <w:shd w:val="clear" w:color="auto" w:fill="auto"/>
          </w:tcPr>
          <w:p w14:paraId="0742CECC" w14:textId="77777777" w:rsidR="00A6058F" w:rsidRPr="00F65BB7" w:rsidRDefault="00A6058F" w:rsidP="005274AA">
            <w:pPr>
              <w:rPr>
                <w:rFonts w:eastAsia="Times New Roman" w:cstheme="majorHAnsi"/>
                <w:sz w:val="18"/>
                <w:szCs w:val="18"/>
              </w:rPr>
            </w:pPr>
          </w:p>
        </w:tc>
        <w:tc>
          <w:tcPr>
            <w:tcW w:w="4459" w:type="dxa"/>
            <w:tcBorders>
              <w:top w:val="dotted" w:sz="4" w:space="0" w:color="auto"/>
              <w:bottom w:val="dotted" w:sz="4" w:space="0" w:color="auto"/>
            </w:tcBorders>
            <w:shd w:val="clear" w:color="auto" w:fill="auto"/>
          </w:tcPr>
          <w:p w14:paraId="29042494"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C:</w:t>
            </w:r>
            <w:r>
              <w:rPr>
                <w:rFonts w:eastAsia="Times New Roman" w:cstheme="majorHAnsi"/>
                <w:sz w:val="18"/>
                <w:szCs w:val="18"/>
              </w:rPr>
              <w:t xml:space="preserve"> None identified</w:t>
            </w:r>
          </w:p>
        </w:tc>
        <w:tc>
          <w:tcPr>
            <w:tcW w:w="810" w:type="dxa"/>
            <w:tcBorders>
              <w:top w:val="dotted" w:sz="4" w:space="0" w:color="auto"/>
              <w:bottom w:val="dotted" w:sz="4" w:space="0" w:color="auto"/>
            </w:tcBorders>
            <w:shd w:val="clear" w:color="auto" w:fill="auto"/>
          </w:tcPr>
          <w:p w14:paraId="1EFC0BA6"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46579687"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29368DDD" w14:textId="77777777" w:rsidR="00A6058F" w:rsidRPr="00F65BB7" w:rsidRDefault="00A6058F" w:rsidP="00A6058F">
            <w:pPr>
              <w:pStyle w:val="ListParagraph"/>
              <w:numPr>
                <w:ilvl w:val="0"/>
                <w:numId w:val="3"/>
              </w:numPr>
              <w:spacing w:after="60"/>
              <w:ind w:left="144" w:hanging="144"/>
              <w:jc w:val="left"/>
              <w:rPr>
                <w:rFonts w:eastAsia="Times New Roman" w:cstheme="majorHAnsi"/>
                <w:sz w:val="18"/>
                <w:szCs w:val="18"/>
              </w:rPr>
            </w:pPr>
          </w:p>
        </w:tc>
        <w:tc>
          <w:tcPr>
            <w:tcW w:w="1058" w:type="dxa"/>
            <w:vMerge/>
            <w:shd w:val="clear" w:color="auto" w:fill="auto"/>
          </w:tcPr>
          <w:p w14:paraId="2CED2271" w14:textId="77777777" w:rsidR="00A6058F" w:rsidRPr="00F65BB7" w:rsidRDefault="00A6058F" w:rsidP="005274AA">
            <w:pPr>
              <w:rPr>
                <w:rFonts w:eastAsia="Times New Roman" w:cstheme="majorHAnsi"/>
                <w:b/>
                <w:sz w:val="18"/>
                <w:szCs w:val="18"/>
              </w:rPr>
            </w:pPr>
          </w:p>
        </w:tc>
      </w:tr>
      <w:tr w:rsidR="00A6058F" w:rsidRPr="00F65BB7" w14:paraId="20F60961" w14:textId="77777777" w:rsidTr="005274AA">
        <w:trPr>
          <w:cantSplit/>
          <w:trHeight w:val="144"/>
        </w:trPr>
        <w:tc>
          <w:tcPr>
            <w:tcW w:w="1386" w:type="dxa"/>
            <w:vMerge/>
            <w:shd w:val="clear" w:color="auto" w:fill="auto"/>
          </w:tcPr>
          <w:p w14:paraId="124BAC6F" w14:textId="77777777" w:rsidR="00A6058F" w:rsidRPr="00F65BB7" w:rsidRDefault="00A6058F" w:rsidP="005274AA">
            <w:pPr>
              <w:rPr>
                <w:rFonts w:eastAsia="Times New Roman" w:cstheme="majorHAnsi"/>
                <w:sz w:val="18"/>
                <w:szCs w:val="18"/>
              </w:rPr>
            </w:pPr>
          </w:p>
        </w:tc>
        <w:tc>
          <w:tcPr>
            <w:tcW w:w="4459" w:type="dxa"/>
            <w:tcBorders>
              <w:top w:val="dotted" w:sz="4" w:space="0" w:color="auto"/>
            </w:tcBorders>
            <w:shd w:val="clear" w:color="auto" w:fill="auto"/>
          </w:tcPr>
          <w:p w14:paraId="7C22C97B" w14:textId="77777777" w:rsidR="00A6058F" w:rsidRPr="00F65BB7" w:rsidRDefault="00A6058F" w:rsidP="005274AA">
            <w:pPr>
              <w:rPr>
                <w:rFonts w:eastAsia="Times New Roman" w:cstheme="majorHAnsi"/>
                <w:sz w:val="18"/>
                <w:szCs w:val="18"/>
              </w:rPr>
            </w:pPr>
            <w:r w:rsidRPr="009C7B7E">
              <w:rPr>
                <w:rFonts w:eastAsia="Times New Roman" w:cstheme="majorHAnsi"/>
                <w:b/>
                <w:bCs/>
                <w:sz w:val="18"/>
                <w:szCs w:val="18"/>
              </w:rPr>
              <w:t>P:</w:t>
            </w:r>
            <w:r>
              <w:rPr>
                <w:rFonts w:eastAsia="Times New Roman" w:cstheme="majorHAnsi"/>
                <w:sz w:val="18"/>
                <w:szCs w:val="18"/>
              </w:rPr>
              <w:t xml:space="preserve"> None identified</w:t>
            </w:r>
          </w:p>
        </w:tc>
        <w:tc>
          <w:tcPr>
            <w:tcW w:w="810" w:type="dxa"/>
            <w:tcBorders>
              <w:top w:val="dotted" w:sz="4" w:space="0" w:color="auto"/>
            </w:tcBorders>
            <w:shd w:val="clear" w:color="auto" w:fill="auto"/>
          </w:tcPr>
          <w:p w14:paraId="5D986580" w14:textId="77777777" w:rsidR="00A6058F" w:rsidRPr="00F65BB7" w:rsidRDefault="00A6058F" w:rsidP="005274AA">
            <w:pPr>
              <w:rPr>
                <w:rFonts w:eastAsia="Times New Roman" w:cstheme="majorHAnsi"/>
                <w:sz w:val="18"/>
                <w:szCs w:val="18"/>
              </w:rPr>
            </w:pPr>
          </w:p>
        </w:tc>
        <w:tc>
          <w:tcPr>
            <w:tcW w:w="3027" w:type="dxa"/>
            <w:vMerge/>
            <w:shd w:val="clear" w:color="auto" w:fill="auto"/>
          </w:tcPr>
          <w:p w14:paraId="3A7AB60B" w14:textId="77777777" w:rsidR="00A6058F" w:rsidRPr="00F65BB7" w:rsidRDefault="00A6058F" w:rsidP="005274AA">
            <w:pPr>
              <w:rPr>
                <w:rFonts w:eastAsia="Times New Roman" w:cstheme="majorHAnsi"/>
                <w:sz w:val="18"/>
                <w:szCs w:val="18"/>
              </w:rPr>
            </w:pPr>
          </w:p>
        </w:tc>
        <w:tc>
          <w:tcPr>
            <w:tcW w:w="3113" w:type="dxa"/>
            <w:vMerge/>
            <w:shd w:val="clear" w:color="auto" w:fill="auto"/>
          </w:tcPr>
          <w:p w14:paraId="10A695F9" w14:textId="77777777" w:rsidR="00A6058F" w:rsidRPr="00F65BB7" w:rsidRDefault="00A6058F" w:rsidP="00A6058F">
            <w:pPr>
              <w:pStyle w:val="ListParagraph"/>
              <w:numPr>
                <w:ilvl w:val="0"/>
                <w:numId w:val="3"/>
              </w:numPr>
              <w:spacing w:after="60"/>
              <w:ind w:left="144" w:hanging="144"/>
              <w:jc w:val="left"/>
              <w:rPr>
                <w:rFonts w:eastAsia="Times New Roman" w:cstheme="majorHAnsi"/>
                <w:sz w:val="18"/>
                <w:szCs w:val="18"/>
              </w:rPr>
            </w:pPr>
          </w:p>
        </w:tc>
        <w:tc>
          <w:tcPr>
            <w:tcW w:w="1058" w:type="dxa"/>
            <w:vMerge/>
            <w:shd w:val="clear" w:color="auto" w:fill="auto"/>
          </w:tcPr>
          <w:p w14:paraId="61D419FE" w14:textId="77777777" w:rsidR="00A6058F" w:rsidRPr="00F65BB7" w:rsidRDefault="00A6058F" w:rsidP="005274AA">
            <w:pPr>
              <w:rPr>
                <w:rFonts w:eastAsia="Times New Roman" w:cstheme="majorHAnsi"/>
                <w:b/>
                <w:sz w:val="18"/>
                <w:szCs w:val="18"/>
              </w:rPr>
            </w:pPr>
          </w:p>
        </w:tc>
      </w:tr>
    </w:tbl>
    <w:p w14:paraId="19D29B7E" w14:textId="77777777" w:rsidR="00A6058F" w:rsidRDefault="00A6058F" w:rsidP="00A6058F">
      <w:pPr>
        <w:pStyle w:val="Heading2"/>
      </w:pPr>
      <w:r>
        <w:br w:type="page"/>
      </w:r>
    </w:p>
    <w:p w14:paraId="3FA3EEAA" w14:textId="77777777" w:rsidR="00A6058F" w:rsidRDefault="00A6058F" w:rsidP="00A6058F">
      <w:pPr>
        <w:pStyle w:val="RFTableReportTitle"/>
      </w:pPr>
      <w:bookmarkStart w:id="1" w:name="_Toc150561839"/>
      <w:r>
        <w:lastRenderedPageBreak/>
        <w:t>HACCP Summary Table: ROP Cook-Chill Storage of Soups, Stocks, and Prepared Foods</w:t>
      </w:r>
      <w:bookmarkEnd w:id="1"/>
    </w:p>
    <w:p w14:paraId="0B3CE3DE" w14:textId="77777777" w:rsidR="002C4E6F" w:rsidRPr="00CA1A3B" w:rsidRDefault="002C4E6F" w:rsidP="002C4E6F">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5888" behindDoc="0" locked="0" layoutInCell="1" allowOverlap="1" wp14:anchorId="39FE79C4" wp14:editId="72921DEE">
                <wp:simplePos x="0" y="0"/>
                <wp:positionH relativeFrom="column">
                  <wp:posOffset>1223888</wp:posOffset>
                </wp:positionH>
                <wp:positionV relativeFrom="paragraph">
                  <wp:posOffset>140181</wp:posOffset>
                </wp:positionV>
                <wp:extent cx="1954405" cy="0"/>
                <wp:effectExtent l="0" t="0" r="0" b="0"/>
                <wp:wrapNone/>
                <wp:docPr id="1080373179"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8243E" id="Straight Connector 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999"/>
        <w:gridCol w:w="1277"/>
        <w:gridCol w:w="1514"/>
        <w:gridCol w:w="1135"/>
        <w:gridCol w:w="1136"/>
        <w:gridCol w:w="1135"/>
        <w:gridCol w:w="1283"/>
        <w:gridCol w:w="1336"/>
        <w:gridCol w:w="2422"/>
        <w:gridCol w:w="1567"/>
      </w:tblGrid>
      <w:tr w:rsidR="00A6058F" w:rsidRPr="00CA1A3B" w14:paraId="09E23D0A" w14:textId="77777777" w:rsidTr="005274AA">
        <w:trPr>
          <w:cantSplit/>
          <w:trHeight w:val="144"/>
        </w:trPr>
        <w:tc>
          <w:tcPr>
            <w:tcW w:w="13804" w:type="dxa"/>
            <w:gridSpan w:val="10"/>
            <w:tcBorders>
              <w:bottom w:val="single" w:sz="4" w:space="0" w:color="000000"/>
            </w:tcBorders>
            <w:shd w:val="clear" w:color="auto" w:fill="D9E2F3" w:themeFill="accent1" w:themeFillTint="33"/>
          </w:tcPr>
          <w:p w14:paraId="390181ED" w14:textId="77777777" w:rsidR="00A6058F" w:rsidRPr="00A05194" w:rsidRDefault="00A6058F" w:rsidP="005274AA">
            <w:pPr>
              <w:jc w:val="cente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HACCP SUMMARY (CCP Audit Table)</w:t>
            </w:r>
          </w:p>
        </w:tc>
      </w:tr>
      <w:tr w:rsidR="00A6058F" w:rsidRPr="00CA1A3B" w14:paraId="41F1C7E7" w14:textId="77777777" w:rsidTr="005274AA">
        <w:trPr>
          <w:cantSplit/>
          <w:trHeight w:val="144"/>
        </w:trPr>
        <w:tc>
          <w:tcPr>
            <w:tcW w:w="999" w:type="dxa"/>
            <w:vMerge w:val="restart"/>
            <w:shd w:val="clear" w:color="auto" w:fill="D9E2F3" w:themeFill="accent1" w:themeFillTint="33"/>
          </w:tcPr>
          <w:p w14:paraId="474C573D"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(1) Critical Control Point</w:t>
            </w:r>
          </w:p>
        </w:tc>
        <w:tc>
          <w:tcPr>
            <w:tcW w:w="1277" w:type="dxa"/>
            <w:vMerge w:val="restart"/>
            <w:shd w:val="clear" w:color="auto" w:fill="D9E2F3" w:themeFill="accent1" w:themeFillTint="33"/>
          </w:tcPr>
          <w:p w14:paraId="56BB9840"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(2) Hazard Description</w:t>
            </w:r>
          </w:p>
        </w:tc>
        <w:tc>
          <w:tcPr>
            <w:tcW w:w="1514" w:type="dxa"/>
            <w:vMerge w:val="restart"/>
            <w:shd w:val="clear" w:color="auto" w:fill="D9E2F3" w:themeFill="accent1" w:themeFillTint="33"/>
          </w:tcPr>
          <w:p w14:paraId="75CCA7F6"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(3) Critical Limits</w:t>
            </w:r>
          </w:p>
        </w:tc>
        <w:tc>
          <w:tcPr>
            <w:tcW w:w="4689" w:type="dxa"/>
            <w:gridSpan w:val="4"/>
            <w:tcBorders>
              <w:bottom w:val="single" w:sz="4" w:space="0" w:color="000000"/>
            </w:tcBorders>
            <w:shd w:val="clear" w:color="auto" w:fill="D9E2F3" w:themeFill="accent1" w:themeFillTint="33"/>
          </w:tcPr>
          <w:p w14:paraId="47548AF8" w14:textId="77777777" w:rsidR="00A6058F" w:rsidRPr="00A05194" w:rsidRDefault="00A6058F" w:rsidP="005274AA">
            <w:pPr>
              <w:jc w:val="cente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Monitoring</w:t>
            </w:r>
          </w:p>
        </w:tc>
        <w:tc>
          <w:tcPr>
            <w:tcW w:w="1336" w:type="dxa"/>
            <w:vMerge w:val="restart"/>
            <w:shd w:val="clear" w:color="auto" w:fill="D9E2F3" w:themeFill="accent1" w:themeFillTint="33"/>
          </w:tcPr>
          <w:p w14:paraId="116416A7"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(8) Corrective Action</w:t>
            </w:r>
          </w:p>
        </w:tc>
        <w:tc>
          <w:tcPr>
            <w:tcW w:w="2422" w:type="dxa"/>
            <w:vMerge w:val="restart"/>
            <w:shd w:val="clear" w:color="auto" w:fill="D9E2F3" w:themeFill="accent1" w:themeFillTint="33"/>
          </w:tcPr>
          <w:p w14:paraId="47C5ADE1"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(9) Verification Activities</w:t>
            </w:r>
          </w:p>
        </w:tc>
        <w:tc>
          <w:tcPr>
            <w:tcW w:w="1567" w:type="dxa"/>
            <w:vMerge w:val="restart"/>
            <w:shd w:val="clear" w:color="auto" w:fill="D9E2F3" w:themeFill="accent1" w:themeFillTint="33"/>
          </w:tcPr>
          <w:p w14:paraId="05AC66D6"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(10) Record Keeping</w:t>
            </w:r>
          </w:p>
        </w:tc>
      </w:tr>
      <w:tr w:rsidR="00A6058F" w:rsidRPr="00CA1A3B" w14:paraId="73E11721" w14:textId="77777777" w:rsidTr="005274AA">
        <w:trPr>
          <w:cantSplit/>
          <w:trHeight w:val="144"/>
        </w:trPr>
        <w:tc>
          <w:tcPr>
            <w:tcW w:w="999" w:type="dxa"/>
            <w:vMerge/>
            <w:shd w:val="clear" w:color="auto" w:fill="auto"/>
          </w:tcPr>
          <w:p w14:paraId="738ED08A"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277" w:type="dxa"/>
            <w:vMerge/>
            <w:shd w:val="clear" w:color="auto" w:fill="auto"/>
          </w:tcPr>
          <w:p w14:paraId="48E3465A"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514" w:type="dxa"/>
            <w:vMerge/>
            <w:shd w:val="clear" w:color="auto" w:fill="auto"/>
          </w:tcPr>
          <w:p w14:paraId="520ECD3A"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35" w:type="dxa"/>
            <w:shd w:val="clear" w:color="auto" w:fill="D9E2F3" w:themeFill="accent1" w:themeFillTint="33"/>
          </w:tcPr>
          <w:p w14:paraId="1CE3FE71"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(4) What</w:t>
            </w:r>
          </w:p>
        </w:tc>
        <w:tc>
          <w:tcPr>
            <w:tcW w:w="1136" w:type="dxa"/>
            <w:shd w:val="clear" w:color="auto" w:fill="D9E2F3" w:themeFill="accent1" w:themeFillTint="33"/>
          </w:tcPr>
          <w:p w14:paraId="71A4FCC1"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(5) How</w:t>
            </w:r>
          </w:p>
        </w:tc>
        <w:tc>
          <w:tcPr>
            <w:tcW w:w="1135" w:type="dxa"/>
            <w:shd w:val="clear" w:color="auto" w:fill="D9E2F3" w:themeFill="accent1" w:themeFillTint="33"/>
          </w:tcPr>
          <w:p w14:paraId="618171CC"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(6) Frequency</w:t>
            </w:r>
          </w:p>
        </w:tc>
        <w:tc>
          <w:tcPr>
            <w:tcW w:w="1283" w:type="dxa"/>
            <w:shd w:val="clear" w:color="auto" w:fill="D9E2F3" w:themeFill="accent1" w:themeFillTint="33"/>
          </w:tcPr>
          <w:p w14:paraId="3DF77859" w14:textId="77777777" w:rsidR="00A6058F" w:rsidRPr="00A05194" w:rsidRDefault="00A6058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(7) Who</w:t>
            </w:r>
          </w:p>
        </w:tc>
        <w:tc>
          <w:tcPr>
            <w:tcW w:w="1336" w:type="dxa"/>
            <w:vMerge/>
            <w:shd w:val="clear" w:color="auto" w:fill="auto"/>
          </w:tcPr>
          <w:p w14:paraId="59D0D4FC"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22" w:type="dxa"/>
            <w:vMerge/>
            <w:shd w:val="clear" w:color="auto" w:fill="auto"/>
          </w:tcPr>
          <w:p w14:paraId="3B879B8B"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567" w:type="dxa"/>
            <w:vMerge/>
            <w:shd w:val="clear" w:color="auto" w:fill="auto"/>
          </w:tcPr>
          <w:p w14:paraId="5C66EEB9" w14:textId="77777777" w:rsidR="00A6058F" w:rsidRPr="00A05194" w:rsidRDefault="00A6058F"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A6058F" w:rsidRPr="00CA1A3B" w14:paraId="75AF462B" w14:textId="77777777" w:rsidTr="005274AA">
        <w:trPr>
          <w:cantSplit/>
          <w:trHeight w:val="144"/>
        </w:trPr>
        <w:tc>
          <w:tcPr>
            <w:tcW w:w="999" w:type="dxa"/>
            <w:shd w:val="clear" w:color="auto" w:fill="auto"/>
          </w:tcPr>
          <w:p w14:paraId="1D414AB8"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1</w:t>
            </w:r>
          </w:p>
          <w:p w14:paraId="6CDC46E3"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Cooking</w:t>
            </w:r>
          </w:p>
        </w:tc>
        <w:tc>
          <w:tcPr>
            <w:tcW w:w="1277" w:type="dxa"/>
            <w:shd w:val="clear" w:color="auto" w:fill="auto"/>
          </w:tcPr>
          <w:p w14:paraId="59986EB2"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514" w:type="dxa"/>
            <w:shd w:val="clear" w:color="auto" w:fill="auto"/>
          </w:tcPr>
          <w:p w14:paraId="47DB82CC"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Cook Temps:</w:t>
            </w:r>
          </w:p>
          <w:p w14:paraId="4B35A7AC" w14:textId="77777777" w:rsidR="00A6058F" w:rsidRPr="00A05194" w:rsidRDefault="00A6058F" w:rsidP="005274AA">
            <w:pPr>
              <w:rPr>
                <w:rFonts w:asciiTheme="majorHAnsi" w:eastAsia="Times New Roman" w:hAnsiTheme="majorHAnsi" w:cstheme="majorHAnsi"/>
                <w:sz w:val="18"/>
                <w:szCs w:val="18"/>
              </w:rPr>
            </w:pPr>
          </w:p>
          <w:p w14:paraId="646E49F9" w14:textId="77777777" w:rsidR="00A6058F" w:rsidRPr="00C769D9" w:rsidRDefault="00A6058F" w:rsidP="005274AA">
            <w:pPr>
              <w:rPr>
                <w:rFonts w:asciiTheme="majorHAnsi" w:eastAsia="Times New Roman" w:hAnsiTheme="majorHAnsi" w:cstheme="majorHAnsi"/>
                <w:color w:val="FF0000"/>
                <w:sz w:val="18"/>
                <w:szCs w:val="18"/>
              </w:rPr>
            </w:pPr>
            <w:r>
              <w:rPr>
                <w:rFonts w:asciiTheme="majorHAnsi" w:eastAsia="Times New Roman" w:hAnsiTheme="majorHAnsi" w:cstheme="majorHAnsi"/>
                <w:color w:val="FF0000"/>
                <w:sz w:val="18"/>
                <w:szCs w:val="18"/>
              </w:rPr>
              <w:t>Provide required internal cooking temperature and time for each product category</w:t>
            </w:r>
          </w:p>
        </w:tc>
        <w:tc>
          <w:tcPr>
            <w:tcW w:w="1135" w:type="dxa"/>
            <w:shd w:val="clear" w:color="auto" w:fill="auto"/>
          </w:tcPr>
          <w:p w14:paraId="7618C326"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Internal product temperature</w:t>
            </w:r>
          </w:p>
        </w:tc>
        <w:tc>
          <w:tcPr>
            <w:tcW w:w="1136" w:type="dxa"/>
            <w:shd w:val="clear" w:color="auto" w:fill="auto"/>
          </w:tcPr>
          <w:p w14:paraId="2F038603"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Calibrated stem thermometer</w:t>
            </w:r>
          </w:p>
        </w:tc>
        <w:tc>
          <w:tcPr>
            <w:tcW w:w="1135" w:type="dxa"/>
            <w:shd w:val="clear" w:color="auto" w:fill="auto"/>
          </w:tcPr>
          <w:p w14:paraId="3538E8A6"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Each batch</w:t>
            </w:r>
          </w:p>
        </w:tc>
        <w:tc>
          <w:tcPr>
            <w:tcW w:w="1283" w:type="dxa"/>
            <w:shd w:val="clear" w:color="auto" w:fill="auto"/>
          </w:tcPr>
          <w:p w14:paraId="6341EDB0"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336" w:type="dxa"/>
            <w:shd w:val="clear" w:color="auto" w:fill="auto"/>
          </w:tcPr>
          <w:p w14:paraId="73485A6B"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22" w:type="dxa"/>
            <w:shd w:val="clear" w:color="auto" w:fill="auto"/>
          </w:tcPr>
          <w:p w14:paraId="39C1A0C6"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67" w:type="dxa"/>
            <w:shd w:val="clear" w:color="auto" w:fill="auto"/>
          </w:tcPr>
          <w:p w14:paraId="5441A6F7"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List</w:t>
            </w:r>
            <w:r w:rsidRPr="00A05194">
              <w:rPr>
                <w:rFonts w:asciiTheme="majorHAnsi" w:eastAsia="Times New Roman" w:hAnsiTheme="majorHAnsi" w:cstheme="majorHAnsi"/>
                <w:color w:val="FF0000"/>
                <w:sz w:val="18"/>
                <w:szCs w:val="18"/>
              </w:rPr>
              <w:t xml:space="preserve"> the forms that are used to document monitoring data and verifications at this step.</w:t>
            </w:r>
          </w:p>
        </w:tc>
      </w:tr>
      <w:tr w:rsidR="00A6058F" w:rsidRPr="00CA1A3B" w14:paraId="4A4D233C" w14:textId="77777777" w:rsidTr="005274AA">
        <w:trPr>
          <w:cantSplit/>
          <w:trHeight w:val="144"/>
        </w:trPr>
        <w:tc>
          <w:tcPr>
            <w:tcW w:w="999" w:type="dxa"/>
            <w:shd w:val="clear" w:color="auto" w:fill="auto"/>
          </w:tcPr>
          <w:p w14:paraId="6023C3CC"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2</w:t>
            </w:r>
          </w:p>
          <w:p w14:paraId="571B63C4"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Cooling</w:t>
            </w:r>
          </w:p>
        </w:tc>
        <w:tc>
          <w:tcPr>
            <w:tcW w:w="1277" w:type="dxa"/>
            <w:shd w:val="clear" w:color="auto" w:fill="auto"/>
          </w:tcPr>
          <w:p w14:paraId="50CF3D4E"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514" w:type="dxa"/>
            <w:shd w:val="clear" w:color="auto" w:fill="auto"/>
          </w:tcPr>
          <w:p w14:paraId="396FB0C7"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a. Cool from 135°F. to &lt;70°F. in &lt;2 hr</w:t>
            </w:r>
            <w:r>
              <w:rPr>
                <w:rFonts w:asciiTheme="majorHAnsi" w:eastAsia="Times New Roman" w:hAnsiTheme="majorHAnsi" w:cstheme="majorHAnsi"/>
                <w:sz w:val="18"/>
                <w:szCs w:val="18"/>
              </w:rPr>
              <w:t>s</w:t>
            </w:r>
            <w:r w:rsidRPr="00A05194">
              <w:rPr>
                <w:rFonts w:asciiTheme="majorHAnsi" w:eastAsia="Times New Roman" w:hAnsiTheme="majorHAnsi" w:cstheme="majorHAnsi"/>
                <w:sz w:val="18"/>
                <w:szCs w:val="18"/>
              </w:rPr>
              <w:t>.</w:t>
            </w:r>
          </w:p>
          <w:p w14:paraId="0CDD9B29" w14:textId="77777777" w:rsidR="00A6058F" w:rsidRPr="00A05194" w:rsidRDefault="00A6058F" w:rsidP="005274AA">
            <w:pPr>
              <w:rPr>
                <w:rFonts w:asciiTheme="majorHAnsi" w:eastAsia="Times New Roman" w:hAnsiTheme="majorHAnsi" w:cstheme="majorHAnsi"/>
                <w:b/>
                <w:i/>
                <w:sz w:val="18"/>
                <w:szCs w:val="18"/>
              </w:rPr>
            </w:pPr>
            <w:r w:rsidRPr="00A05194">
              <w:rPr>
                <w:rFonts w:asciiTheme="majorHAnsi" w:eastAsia="Times New Roman" w:hAnsiTheme="majorHAnsi" w:cstheme="majorHAnsi"/>
                <w:b/>
                <w:i/>
                <w:sz w:val="18"/>
                <w:szCs w:val="18"/>
              </w:rPr>
              <w:t>AND</w:t>
            </w:r>
          </w:p>
          <w:p w14:paraId="2C9637B5"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b. Cool from 70°F. to &lt;41°F. in &lt;4 hr</w:t>
            </w:r>
            <w:r>
              <w:rPr>
                <w:rFonts w:asciiTheme="majorHAnsi" w:eastAsia="Times New Roman" w:hAnsiTheme="majorHAnsi" w:cstheme="majorHAnsi"/>
                <w:sz w:val="18"/>
                <w:szCs w:val="18"/>
              </w:rPr>
              <w:t>s</w:t>
            </w:r>
            <w:r w:rsidRPr="00A05194">
              <w:rPr>
                <w:rFonts w:asciiTheme="majorHAnsi" w:eastAsia="Times New Roman" w:hAnsiTheme="majorHAnsi" w:cstheme="majorHAnsi"/>
                <w:sz w:val="18"/>
                <w:szCs w:val="18"/>
              </w:rPr>
              <w:t>.</w:t>
            </w:r>
          </w:p>
          <w:p w14:paraId="19E3DCFE" w14:textId="77777777" w:rsidR="00A6058F" w:rsidRPr="00A05194" w:rsidRDefault="00A6058F" w:rsidP="005274AA">
            <w:pPr>
              <w:rPr>
                <w:rFonts w:asciiTheme="majorHAnsi" w:eastAsia="Times New Roman" w:hAnsiTheme="majorHAnsi" w:cstheme="majorHAnsi"/>
                <w:sz w:val="18"/>
                <w:szCs w:val="18"/>
              </w:rPr>
            </w:pPr>
          </w:p>
          <w:p w14:paraId="55A1C5A1"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Total time not to exceed 6 hr</w:t>
            </w:r>
            <w:r>
              <w:rPr>
                <w:rFonts w:asciiTheme="majorHAnsi" w:eastAsia="Times New Roman" w:hAnsiTheme="majorHAnsi" w:cstheme="majorHAnsi"/>
                <w:sz w:val="18"/>
                <w:szCs w:val="18"/>
              </w:rPr>
              <w:t>s</w:t>
            </w:r>
            <w:r w:rsidRPr="00A05194">
              <w:rPr>
                <w:rFonts w:asciiTheme="majorHAnsi" w:eastAsia="Times New Roman" w:hAnsiTheme="majorHAnsi" w:cstheme="majorHAnsi"/>
                <w:sz w:val="18"/>
                <w:szCs w:val="18"/>
              </w:rPr>
              <w:t>.</w:t>
            </w:r>
          </w:p>
        </w:tc>
        <w:tc>
          <w:tcPr>
            <w:tcW w:w="1135" w:type="dxa"/>
            <w:shd w:val="clear" w:color="auto" w:fill="auto"/>
          </w:tcPr>
          <w:p w14:paraId="3A2784A9"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Proper rate of cooling</w:t>
            </w:r>
          </w:p>
        </w:tc>
        <w:tc>
          <w:tcPr>
            <w:tcW w:w="1136" w:type="dxa"/>
            <w:shd w:val="clear" w:color="auto" w:fill="auto"/>
          </w:tcPr>
          <w:p w14:paraId="191912B3"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Monitor internal product temperature</w:t>
            </w:r>
          </w:p>
        </w:tc>
        <w:tc>
          <w:tcPr>
            <w:tcW w:w="1135" w:type="dxa"/>
            <w:shd w:val="clear" w:color="auto" w:fill="auto"/>
          </w:tcPr>
          <w:p w14:paraId="71EF258E"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Each batch, hourly</w:t>
            </w:r>
          </w:p>
        </w:tc>
        <w:tc>
          <w:tcPr>
            <w:tcW w:w="1283" w:type="dxa"/>
            <w:shd w:val="clear" w:color="auto" w:fill="auto"/>
          </w:tcPr>
          <w:p w14:paraId="7E80B231"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336" w:type="dxa"/>
            <w:shd w:val="clear" w:color="auto" w:fill="auto"/>
          </w:tcPr>
          <w:p w14:paraId="2A40FA83"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22" w:type="dxa"/>
            <w:shd w:val="clear" w:color="auto" w:fill="auto"/>
          </w:tcPr>
          <w:p w14:paraId="19D73F0C"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67" w:type="dxa"/>
            <w:shd w:val="clear" w:color="auto" w:fill="auto"/>
          </w:tcPr>
          <w:p w14:paraId="719A5F76"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tc>
      </w:tr>
      <w:tr w:rsidR="00A6058F" w:rsidRPr="00CA1A3B" w14:paraId="28CD435B" w14:textId="77777777" w:rsidTr="005274AA">
        <w:trPr>
          <w:cantSplit/>
          <w:trHeight w:val="144"/>
        </w:trPr>
        <w:tc>
          <w:tcPr>
            <w:tcW w:w="999" w:type="dxa"/>
            <w:shd w:val="clear" w:color="auto" w:fill="auto"/>
          </w:tcPr>
          <w:p w14:paraId="0C4D87E5"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3a</w:t>
            </w:r>
          </w:p>
          <w:p w14:paraId="15632087"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Datemark expiration</w:t>
            </w:r>
          </w:p>
        </w:tc>
        <w:tc>
          <w:tcPr>
            <w:tcW w:w="1277" w:type="dxa"/>
            <w:shd w:val="clear" w:color="auto" w:fill="auto"/>
          </w:tcPr>
          <w:p w14:paraId="16E3A7B3"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514" w:type="dxa"/>
            <w:shd w:val="clear" w:color="auto" w:fill="auto"/>
          </w:tcPr>
          <w:p w14:paraId="36A52A89"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Product date has not expired</w:t>
            </w:r>
          </w:p>
        </w:tc>
        <w:tc>
          <w:tcPr>
            <w:tcW w:w="1135" w:type="dxa"/>
            <w:shd w:val="clear" w:color="auto" w:fill="auto"/>
          </w:tcPr>
          <w:p w14:paraId="795D9F8F"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Use within marked date</w:t>
            </w:r>
          </w:p>
        </w:tc>
        <w:tc>
          <w:tcPr>
            <w:tcW w:w="1136" w:type="dxa"/>
            <w:shd w:val="clear" w:color="auto" w:fill="auto"/>
          </w:tcPr>
          <w:p w14:paraId="17BF3055"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Examine label</w:t>
            </w:r>
          </w:p>
        </w:tc>
        <w:tc>
          <w:tcPr>
            <w:tcW w:w="1135" w:type="dxa"/>
            <w:shd w:val="clear" w:color="auto" w:fill="auto"/>
          </w:tcPr>
          <w:p w14:paraId="1CADD844"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Each batch</w:t>
            </w:r>
          </w:p>
        </w:tc>
        <w:tc>
          <w:tcPr>
            <w:tcW w:w="1283" w:type="dxa"/>
            <w:shd w:val="clear" w:color="auto" w:fill="auto"/>
          </w:tcPr>
          <w:p w14:paraId="544E62B2"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336" w:type="dxa"/>
            <w:shd w:val="clear" w:color="auto" w:fill="auto"/>
          </w:tcPr>
          <w:p w14:paraId="5E2D3721"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22" w:type="dxa"/>
            <w:shd w:val="clear" w:color="auto" w:fill="auto"/>
          </w:tcPr>
          <w:p w14:paraId="07A8DF7C"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67" w:type="dxa"/>
            <w:shd w:val="clear" w:color="auto" w:fill="auto"/>
          </w:tcPr>
          <w:p w14:paraId="74923A23"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tc>
      </w:tr>
      <w:tr w:rsidR="00A6058F" w:rsidRPr="00CA1A3B" w14:paraId="6D605456" w14:textId="77777777" w:rsidTr="005274AA">
        <w:trPr>
          <w:cantSplit/>
          <w:trHeight w:val="144"/>
        </w:trPr>
        <w:tc>
          <w:tcPr>
            <w:tcW w:w="999" w:type="dxa"/>
            <w:shd w:val="clear" w:color="auto" w:fill="auto"/>
          </w:tcPr>
          <w:p w14:paraId="659DD099"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3b</w:t>
            </w:r>
            <w:r>
              <w:rPr>
                <w:rFonts w:asciiTheme="majorHAnsi" w:eastAsia="Times New Roman" w:hAnsiTheme="majorHAnsi" w:cstheme="majorHAnsi"/>
                <w:sz w:val="18"/>
                <w:szCs w:val="18"/>
              </w:rPr>
              <w:t xml:space="preserve"> </w:t>
            </w:r>
          </w:p>
          <w:p w14:paraId="725875EA"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Cold Storage</w:t>
            </w:r>
          </w:p>
        </w:tc>
        <w:tc>
          <w:tcPr>
            <w:tcW w:w="1277" w:type="dxa"/>
            <w:shd w:val="clear" w:color="auto" w:fill="auto"/>
          </w:tcPr>
          <w:p w14:paraId="46B08745"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514" w:type="dxa"/>
            <w:shd w:val="clear" w:color="auto" w:fill="auto"/>
          </w:tcPr>
          <w:p w14:paraId="7D42463E"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&lt;41°F</w:t>
            </w:r>
          </w:p>
        </w:tc>
        <w:tc>
          <w:tcPr>
            <w:tcW w:w="1135" w:type="dxa"/>
            <w:shd w:val="clear" w:color="auto" w:fill="auto"/>
          </w:tcPr>
          <w:p w14:paraId="728DB31A"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Cooler temperature</w:t>
            </w:r>
          </w:p>
        </w:tc>
        <w:tc>
          <w:tcPr>
            <w:tcW w:w="1136" w:type="dxa"/>
            <w:shd w:val="clear" w:color="auto" w:fill="auto"/>
          </w:tcPr>
          <w:p w14:paraId="411CF2F1"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Stem thermometer and electronic logger</w:t>
            </w:r>
          </w:p>
        </w:tc>
        <w:tc>
          <w:tcPr>
            <w:tcW w:w="1135" w:type="dxa"/>
            <w:shd w:val="clear" w:color="auto" w:fill="auto"/>
          </w:tcPr>
          <w:p w14:paraId="0EA0E331"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Check BOTH 2x daily, a.m. and p.m.</w:t>
            </w:r>
          </w:p>
        </w:tc>
        <w:tc>
          <w:tcPr>
            <w:tcW w:w="1283" w:type="dxa"/>
            <w:shd w:val="clear" w:color="auto" w:fill="auto"/>
          </w:tcPr>
          <w:p w14:paraId="4D3887E5"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336" w:type="dxa"/>
            <w:shd w:val="clear" w:color="auto" w:fill="auto"/>
          </w:tcPr>
          <w:p w14:paraId="0CC245C5"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22" w:type="dxa"/>
            <w:shd w:val="clear" w:color="auto" w:fill="auto"/>
          </w:tcPr>
          <w:p w14:paraId="13FB476C"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67" w:type="dxa"/>
            <w:shd w:val="clear" w:color="auto" w:fill="auto"/>
          </w:tcPr>
          <w:p w14:paraId="29EFBE32"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tc>
      </w:tr>
      <w:tr w:rsidR="00A6058F" w:rsidRPr="00CA1A3B" w14:paraId="0A69FF0C" w14:textId="77777777" w:rsidTr="005274AA">
        <w:trPr>
          <w:cantSplit/>
          <w:trHeight w:val="144"/>
        </w:trPr>
        <w:tc>
          <w:tcPr>
            <w:tcW w:w="999" w:type="dxa"/>
            <w:shd w:val="clear" w:color="auto" w:fill="auto"/>
          </w:tcPr>
          <w:p w14:paraId="23904EB8"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lastRenderedPageBreak/>
              <w:t>CCP 4</w:t>
            </w:r>
            <w:r>
              <w:rPr>
                <w:rFonts w:asciiTheme="majorHAnsi" w:eastAsia="Times New Roman" w:hAnsiTheme="majorHAnsi" w:cstheme="majorHAnsi"/>
                <w:sz w:val="18"/>
                <w:szCs w:val="18"/>
              </w:rPr>
              <w:t xml:space="preserve"> *</w:t>
            </w:r>
            <w:r w:rsidRPr="00A05194">
              <w:rPr>
                <w:rFonts w:asciiTheme="majorHAnsi" w:eastAsia="Times New Roman" w:hAnsiTheme="majorHAnsi" w:cstheme="majorHAnsi"/>
                <w:sz w:val="18"/>
                <w:szCs w:val="18"/>
              </w:rPr>
              <w:t xml:space="preserve"> Reheat </w:t>
            </w:r>
            <w:r w:rsidRPr="00A05194">
              <w:rPr>
                <w:rFonts w:asciiTheme="majorHAnsi" w:eastAsia="Times New Roman" w:hAnsiTheme="majorHAnsi" w:cstheme="majorHAnsi"/>
                <w:b/>
                <w:i/>
                <w:sz w:val="18"/>
                <w:szCs w:val="18"/>
              </w:rPr>
              <w:t>to hot hold</w:t>
            </w:r>
          </w:p>
        </w:tc>
        <w:tc>
          <w:tcPr>
            <w:tcW w:w="1277" w:type="dxa"/>
            <w:shd w:val="clear" w:color="auto" w:fill="auto"/>
          </w:tcPr>
          <w:p w14:paraId="7228BCD6"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514" w:type="dxa"/>
            <w:shd w:val="clear" w:color="auto" w:fill="auto"/>
          </w:tcPr>
          <w:p w14:paraId="1FE14F56"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&gt;165°F. for 15 sec. within 2 hr</w:t>
            </w:r>
            <w:r>
              <w:rPr>
                <w:rFonts w:asciiTheme="majorHAnsi" w:eastAsia="Times New Roman" w:hAnsiTheme="majorHAnsi" w:cstheme="majorHAnsi"/>
                <w:sz w:val="18"/>
                <w:szCs w:val="18"/>
              </w:rPr>
              <w:t>s</w:t>
            </w:r>
            <w:r w:rsidRPr="00A05194">
              <w:rPr>
                <w:rFonts w:asciiTheme="majorHAnsi" w:eastAsia="Times New Roman" w:hAnsiTheme="majorHAnsi" w:cstheme="majorHAnsi"/>
                <w:sz w:val="18"/>
                <w:szCs w:val="18"/>
              </w:rPr>
              <w:t>. after removed from cold holding</w:t>
            </w:r>
          </w:p>
        </w:tc>
        <w:tc>
          <w:tcPr>
            <w:tcW w:w="1135" w:type="dxa"/>
            <w:shd w:val="clear" w:color="auto" w:fill="auto"/>
          </w:tcPr>
          <w:p w14:paraId="21AD57CE"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Internal product temperature</w:t>
            </w:r>
          </w:p>
        </w:tc>
        <w:tc>
          <w:tcPr>
            <w:tcW w:w="1136" w:type="dxa"/>
            <w:shd w:val="clear" w:color="auto" w:fill="auto"/>
          </w:tcPr>
          <w:p w14:paraId="120E5135"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Calibrated stem thermometer</w:t>
            </w:r>
          </w:p>
        </w:tc>
        <w:tc>
          <w:tcPr>
            <w:tcW w:w="1135" w:type="dxa"/>
            <w:shd w:val="clear" w:color="auto" w:fill="auto"/>
          </w:tcPr>
          <w:p w14:paraId="4A4E09C9" w14:textId="77777777" w:rsidR="00A6058F" w:rsidRPr="00A05194" w:rsidRDefault="00A6058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Each batch</w:t>
            </w:r>
          </w:p>
        </w:tc>
        <w:tc>
          <w:tcPr>
            <w:tcW w:w="1283" w:type="dxa"/>
            <w:shd w:val="clear" w:color="auto" w:fill="auto"/>
          </w:tcPr>
          <w:p w14:paraId="2EDA5251"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336" w:type="dxa"/>
            <w:shd w:val="clear" w:color="auto" w:fill="auto"/>
          </w:tcPr>
          <w:p w14:paraId="0894AF4B"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22" w:type="dxa"/>
            <w:shd w:val="clear" w:color="auto" w:fill="auto"/>
          </w:tcPr>
          <w:p w14:paraId="4B1576C2"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67" w:type="dxa"/>
            <w:shd w:val="clear" w:color="auto" w:fill="auto"/>
          </w:tcPr>
          <w:p w14:paraId="1179D841" w14:textId="77777777" w:rsidR="00A6058F" w:rsidRPr="00A05194" w:rsidRDefault="00A6058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tc>
      </w:tr>
    </w:tbl>
    <w:p w14:paraId="1F6A2323" w14:textId="77777777" w:rsidR="00A6058F" w:rsidRPr="009E2FD3" w:rsidRDefault="00A6058F" w:rsidP="00A6058F">
      <w:pPr>
        <w:rPr>
          <w:sz w:val="18"/>
          <w:szCs w:val="18"/>
        </w:rPr>
      </w:pPr>
      <w:r w:rsidRPr="009E2FD3">
        <w:rPr>
          <w:sz w:val="18"/>
          <w:szCs w:val="18"/>
        </w:rPr>
        <w:t>*This step is not a critical control point if the food is not reheated for hot holding; it is only reheated for immediate service.</w:t>
      </w:r>
    </w:p>
    <w:p w14:paraId="40A58C76" w14:textId="3A0A3616" w:rsidR="00A6058F" w:rsidRPr="006C51B4" w:rsidRDefault="002C4E6F" w:rsidP="00A6058F">
      <w:pPr>
        <w:pStyle w:val="FGBodyText"/>
        <w:spacing w:before="120"/>
        <w:rPr>
          <w:rFonts w:asciiTheme="majorHAnsi" w:hAnsiTheme="majorHAnsi" w:cstheme="majorHAnsi"/>
          <w:sz w:val="18"/>
          <w:szCs w:val="18"/>
        </w:rPr>
        <w:sectPr w:rsidR="00A6058F" w:rsidRPr="006C51B4" w:rsidSect="00301D05">
          <w:pgSz w:w="15840" w:h="12240" w:code="1"/>
          <w:pgMar w:top="1728" w:right="1008" w:bottom="1728" w:left="1008" w:header="720" w:footer="432" w:gutter="0"/>
          <w:cols w:space="720"/>
        </w:sect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7936" behindDoc="0" locked="0" layoutInCell="1" allowOverlap="1" wp14:anchorId="34C9C628" wp14:editId="1171F709">
                <wp:simplePos x="0" y="0"/>
                <wp:positionH relativeFrom="column">
                  <wp:posOffset>2541270</wp:posOffset>
                </wp:positionH>
                <wp:positionV relativeFrom="paragraph">
                  <wp:posOffset>230505</wp:posOffset>
                </wp:positionV>
                <wp:extent cx="1314450" cy="0"/>
                <wp:effectExtent l="0" t="0" r="0" b="0"/>
                <wp:wrapNone/>
                <wp:docPr id="16768696" name="Straight Connector 8"/>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1C74F" id="Straight Connector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0.1pt,18.15pt" to="303.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6912" behindDoc="0" locked="0" layoutInCell="1" allowOverlap="1" wp14:anchorId="2056034D" wp14:editId="347854BB">
                <wp:simplePos x="0" y="0"/>
                <wp:positionH relativeFrom="column">
                  <wp:posOffset>636270</wp:posOffset>
                </wp:positionH>
                <wp:positionV relativeFrom="paragraph">
                  <wp:posOffset>211455</wp:posOffset>
                </wp:positionV>
                <wp:extent cx="1524000" cy="9525"/>
                <wp:effectExtent l="0" t="0" r="19050" b="28575"/>
                <wp:wrapNone/>
                <wp:docPr id="163295569" name="Straight Connector 7"/>
                <wp:cNvGraphicFramePr/>
                <a:graphic xmlns:a="http://schemas.openxmlformats.org/drawingml/2006/main">
                  <a:graphicData uri="http://schemas.microsoft.com/office/word/2010/wordprocessingShape">
                    <wps:wsp>
                      <wps:cNvCnPr/>
                      <wps:spPr>
                        <a:xfrm>
                          <a:off x="0" y="0"/>
                          <a:ext cx="1524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8D404"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0.1pt,16.65pt" to="17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" strokecolor="black [3200]" strokeweight=".5pt">
                <v:stroke joinstyle="miter"/>
              </v:line>
            </w:pict>
          </mc:Fallback>
        </mc:AlternateContent>
      </w:r>
      <w:r w:rsidR="00A6058F" w:rsidRPr="006C51B4">
        <w:rPr>
          <w:rFonts w:asciiTheme="majorHAnsi" w:hAnsiTheme="majorHAnsi" w:cstheme="majorHAnsi"/>
          <w:sz w:val="18"/>
          <w:szCs w:val="18"/>
        </w:rPr>
        <w:t>Approved by:</w:t>
      </w:r>
      <w:r>
        <w:rPr>
          <w:rFonts w:asciiTheme="majorHAnsi" w:hAnsiTheme="majorHAnsi" w:cstheme="majorHAnsi"/>
          <w:sz w:val="18"/>
          <w:szCs w:val="18"/>
        </w:rPr>
        <w:t xml:space="preserve">                                                               </w:t>
      </w:r>
      <w:r w:rsidR="00A6058F" w:rsidRPr="006C51B4">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2A0A5A98" w14:textId="77777777" w:rsidR="00A6058F" w:rsidRDefault="00A6058F" w:rsidP="00A6058F">
      <w:pPr>
        <w:pStyle w:val="RFTableReportTitle"/>
      </w:pPr>
      <w:bookmarkStart w:id="2" w:name="_Toc150561840"/>
      <w:r>
        <w:lastRenderedPageBreak/>
        <w:t>Standard Operating Procedures: ROP Cook-Chill Storage of Soups, Stocks, and Prepared Foods</w:t>
      </w:r>
      <w:bookmarkEnd w:id="2"/>
    </w:p>
    <w:p w14:paraId="7BE1870D" w14:textId="77777777" w:rsidR="002C4E6F" w:rsidRPr="00CA1A3B" w:rsidRDefault="002C4E6F" w:rsidP="002C4E6F">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9984" behindDoc="0" locked="0" layoutInCell="1" allowOverlap="1" wp14:anchorId="1606E8CC" wp14:editId="221DA351">
                <wp:simplePos x="0" y="0"/>
                <wp:positionH relativeFrom="column">
                  <wp:posOffset>1223888</wp:posOffset>
                </wp:positionH>
                <wp:positionV relativeFrom="paragraph">
                  <wp:posOffset>140181</wp:posOffset>
                </wp:positionV>
                <wp:extent cx="1954405" cy="0"/>
                <wp:effectExtent l="0" t="0" r="0" b="0"/>
                <wp:wrapNone/>
                <wp:docPr id="2026030153"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85871" id="Straight Connector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p w14:paraId="094068C0" w14:textId="77777777" w:rsidR="00A6058F" w:rsidRPr="00CA1A3B" w:rsidRDefault="00A6058F" w:rsidP="00A6058F">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have a thorough understanding of the HACCP plan shall conduct this process.</w:t>
      </w:r>
    </w:p>
    <w:p w14:paraId="06FF4FC4"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i.e., safe and not contaminated? Consider temperature at receipt as well as the condition of the packages. For what reasons would a shipment be rejected?</w:t>
      </w:r>
    </w:p>
    <w:p w14:paraId="0BA3C6A8"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Non-Refrigerated Ingredients and Packaging Materials: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i.e., safe and not contaminated? Consider condition of the packages. For what reasons would a shipment be rejected</w:t>
      </w:r>
    </w:p>
    <w:p w14:paraId="2508D434"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Storage: </w:t>
      </w:r>
      <w:r w:rsidRPr="00CA1A3B">
        <w:rPr>
          <w:rFonts w:asciiTheme="majorHAnsi" w:hAnsiTheme="majorHAnsi" w:cstheme="majorHAnsi"/>
          <w:color w:val="FF0000"/>
        </w:rPr>
        <w:t>What are the required storage procedures to ensure the food is properly refrigerated and protected from contamination?</w:t>
      </w:r>
    </w:p>
    <w:p w14:paraId="5EC19911" w14:textId="77777777" w:rsidR="00A6058F" w:rsidRPr="00CA1A3B" w:rsidRDefault="00A6058F" w:rsidP="00A6058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Dry Storage:</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food is properly stored and protected from contamination?</w:t>
      </w:r>
    </w:p>
    <w:p w14:paraId="441A1AA2"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bookmarkStart w:id="3" w:name="_3l18frh" w:colFirst="0" w:colLast="0"/>
      <w:bookmarkEnd w:id="3"/>
      <w:r w:rsidRPr="00CA1A3B">
        <w:rPr>
          <w:rFonts w:asciiTheme="majorHAnsi" w:hAnsiTheme="majorHAnsi" w:cstheme="majorHAnsi"/>
          <w:b/>
          <w:color w:val="000000"/>
        </w:rPr>
        <w:t xml:space="preserve">Preparation and Cooking (CCP 1 – NOT a CCP if the product is always reheated for hot holding): </w:t>
      </w:r>
      <w:r w:rsidRPr="00CA1A3B">
        <w:rPr>
          <w:rFonts w:asciiTheme="majorHAnsi" w:hAnsiTheme="majorHAnsi" w:cstheme="majorHAnsi"/>
          <w:color w:val="FF0000"/>
        </w:rPr>
        <w:t>What instructions are to be followed to</w:t>
      </w:r>
      <w:r w:rsidRPr="00CA1A3B">
        <w:rPr>
          <w:rFonts w:asciiTheme="majorHAnsi" w:hAnsiTheme="majorHAnsi" w:cstheme="majorHAnsi"/>
          <w:b/>
          <w:color w:val="FF0000"/>
        </w:rPr>
        <w:t xml:space="preserve"> </w:t>
      </w:r>
      <w:r w:rsidRPr="00CA1A3B">
        <w:rPr>
          <w:rFonts w:asciiTheme="majorHAnsi" w:hAnsiTheme="majorHAnsi" w:cstheme="majorHAnsi"/>
          <w:color w:val="FF0000"/>
        </w:rPr>
        <w:t>properly prepare and cook the product? Are the cooking times and temperatures found in the recipe for each product?</w:t>
      </w:r>
    </w:p>
    <w:p w14:paraId="387CA38D"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Provide a list of </w:t>
      </w:r>
      <w:r w:rsidRPr="00CA1A3B">
        <w:rPr>
          <w:rFonts w:asciiTheme="majorHAnsi" w:hAnsiTheme="majorHAnsi" w:cstheme="majorHAnsi"/>
          <w:i/>
          <w:color w:val="FF0000"/>
        </w:rPr>
        <w:t>critical temperatures and required time at temperature</w:t>
      </w:r>
      <w:r w:rsidRPr="00CA1A3B">
        <w:rPr>
          <w:rFonts w:asciiTheme="majorHAnsi" w:hAnsiTheme="majorHAnsi" w:cstheme="majorHAnsi"/>
          <w:color w:val="FF0000"/>
        </w:rPr>
        <w:t xml:space="preserve"> for each category (such as beef</w:t>
      </w:r>
      <w:r>
        <w:rPr>
          <w:rFonts w:asciiTheme="majorHAnsi" w:hAnsiTheme="majorHAnsi" w:cstheme="majorHAnsi"/>
          <w:color w:val="FF0000"/>
        </w:rPr>
        <w:t>,</w:t>
      </w:r>
      <w:r w:rsidRPr="00CA1A3B">
        <w:rPr>
          <w:rFonts w:asciiTheme="majorHAnsi" w:hAnsiTheme="majorHAnsi" w:cstheme="majorHAnsi"/>
          <w:color w:val="FF0000"/>
        </w:rPr>
        <w:t xml:space="preserve"> </w:t>
      </w:r>
      <w:r>
        <w:rPr>
          <w:rFonts w:asciiTheme="majorHAnsi" w:hAnsiTheme="majorHAnsi" w:cstheme="majorHAnsi"/>
          <w:color w:val="FF0000"/>
        </w:rPr>
        <w:t>chicken, or</w:t>
      </w:r>
      <w:r w:rsidRPr="00CA1A3B">
        <w:rPr>
          <w:rFonts w:asciiTheme="majorHAnsi" w:hAnsiTheme="majorHAnsi" w:cstheme="majorHAnsi"/>
          <w:color w:val="FF0000"/>
        </w:rPr>
        <w:t xml:space="preserve"> pork). This information can be provided in recipe cards – if so, include all recipes with this plan for review.</w:t>
      </w:r>
    </w:p>
    <w:p w14:paraId="209B24E0"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to ensure that critical limits for temperature and time have been met? How are product temperatures to be monitored? What records will be maintained to demonstrate compliance with the critical limits?</w:t>
      </w:r>
    </w:p>
    <w:p w14:paraId="7AE2783E"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What instructions are to be followed if the critical limit is not met?</w:t>
      </w:r>
    </w:p>
    <w:p w14:paraId="5D2BDEAE"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70A924C"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Bagging and Vacuum Packaging:</w:t>
      </w:r>
      <w:r w:rsidRPr="00CA1A3B">
        <w:rPr>
          <w:rFonts w:asciiTheme="majorHAnsi" w:hAnsiTheme="majorHAnsi" w:cstheme="majorHAnsi"/>
          <w:color w:val="000000"/>
        </w:rPr>
        <w:t xml:space="preserve"> Product must be bagged at a temperature of at least 135°F. for safety. </w:t>
      </w:r>
      <w:r w:rsidRPr="00CA1A3B">
        <w:rPr>
          <w:rFonts w:asciiTheme="majorHAnsi" w:hAnsiTheme="majorHAnsi" w:cstheme="majorHAnsi"/>
          <w:color w:val="FF0000"/>
        </w:rPr>
        <w:t>Provide instructions for an employee to follow as they are bagging and vacuum packaging product. What instructions are to be followed to package/seal appropriately? What information must be included in the product label? How is the expiration date properly determined? Are there other concerns that must be addressed at this step?</w:t>
      </w:r>
    </w:p>
    <w:p w14:paraId="6B9B6CAF"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Cooling/Shocking (CCP 2):</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instructions for properly cooling the vacuum packaged products? Is stacking of packages allowed? After cooling, how is the product to be labeled, and what information is required? Explain how the correct date mark is determined.</w:t>
      </w:r>
    </w:p>
    <w:p w14:paraId="44A5782D"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lastRenderedPageBreak/>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for the two phases of cooling that must be monitored and met at this step to keep the product safe.</w:t>
      </w:r>
    </w:p>
    <w:p w14:paraId="1B0020E7"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6EFB0D7D"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What corrective actions are allowed in each phase of cooling if the cooling rate required is not being met? If product fails to cool to below 41</w:t>
      </w:r>
      <w:r w:rsidRPr="00CA1A3B">
        <w:rPr>
          <w:rFonts w:asciiTheme="majorHAnsi" w:hAnsiTheme="majorHAnsi" w:cstheme="majorHAnsi"/>
          <w:color w:val="FF0000"/>
          <w:vertAlign w:val="superscript"/>
        </w:rPr>
        <w:t>o</w:t>
      </w:r>
      <w:r w:rsidRPr="00CA1A3B">
        <w:rPr>
          <w:rFonts w:asciiTheme="majorHAnsi" w:hAnsiTheme="majorHAnsi" w:cstheme="majorHAnsi"/>
          <w:color w:val="FF0000"/>
        </w:rPr>
        <w:t>F. within 6 hours, what corrective action is required?</w:t>
      </w:r>
    </w:p>
    <w:p w14:paraId="304170DE"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5993C33F" w14:textId="77777777" w:rsidR="00A6058F" w:rsidRPr="00CA1A3B" w:rsidRDefault="00A6058F" w:rsidP="00A6058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Cold Storage (CCP 3a, 3b):</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instructions for properly storing the vacuum packaged products? Consider temperature abuse and cross contamination.</w:t>
      </w:r>
    </w:p>
    <w:p w14:paraId="14B6367C"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Critical Limits</w:t>
      </w:r>
      <w:r w:rsidRPr="00CA1A3B">
        <w:rPr>
          <w:rFonts w:asciiTheme="majorHAnsi" w:hAnsiTheme="majorHAnsi" w:cstheme="majorHAnsi"/>
          <w:color w:val="000000"/>
        </w:rPr>
        <w:t xml:space="preserve">: </w:t>
      </w:r>
      <w:r w:rsidRPr="00CA1A3B">
        <w:rPr>
          <w:rFonts w:asciiTheme="majorHAnsi" w:hAnsiTheme="majorHAnsi" w:cstheme="majorHAnsi"/>
          <w:color w:val="FF0000"/>
        </w:rPr>
        <w:t>What critical limits must be monitored and met at this step to keep the product safe? (</w:t>
      </w:r>
      <w:r w:rsidRPr="00CA1A3B">
        <w:rPr>
          <w:rFonts w:asciiTheme="majorHAnsi" w:hAnsiTheme="majorHAnsi" w:cstheme="majorHAnsi"/>
          <w:i/>
          <w:color w:val="FF0000"/>
        </w:rPr>
        <w:t>List all critical limits.</w:t>
      </w:r>
      <w:r w:rsidRPr="00CA1A3B">
        <w:rPr>
          <w:rFonts w:asciiTheme="majorHAnsi" w:hAnsiTheme="majorHAnsi" w:cstheme="majorHAnsi"/>
          <w:color w:val="FF0000"/>
        </w:rPr>
        <w:t>)</w:t>
      </w:r>
    </w:p>
    <w:p w14:paraId="2D54EA6C"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How will temperature measurements be made, to ensure that critical limit is being met? How often will temperatures be checked and documented? What records will be maintained to demonstrate compliance with the critical limits? </w:t>
      </w:r>
      <w:r w:rsidRPr="00CA1A3B">
        <w:rPr>
          <w:rFonts w:asciiTheme="majorHAnsi" w:hAnsiTheme="majorHAnsi" w:cstheme="majorHAnsi"/>
          <w:i/>
          <w:color w:val="FF0000"/>
        </w:rPr>
        <w:t xml:space="preserve">How often will the required electronic temperature monitoring </w:t>
      </w:r>
      <w:r w:rsidRPr="00CA1A3B">
        <w:rPr>
          <w:rFonts w:asciiTheme="majorHAnsi" w:hAnsiTheme="majorHAnsi" w:cstheme="majorHAnsi"/>
          <w:color w:val="FF0000"/>
        </w:rPr>
        <w:t>system be checked for operation, and what will be done with that data? How will date marks be monitored for rotation and expiration?</w:t>
      </w:r>
    </w:p>
    <w:p w14:paraId="2DB1EDA1"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1DF5FC67"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00E0B6C4" w14:textId="77777777" w:rsidR="00A6058F" w:rsidRPr="00CA1A3B" w:rsidRDefault="00A6058F" w:rsidP="00A6058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Reheating (CCP 4 – </w:t>
      </w:r>
      <w:r w:rsidRPr="00CA1A3B">
        <w:rPr>
          <w:rFonts w:asciiTheme="majorHAnsi" w:hAnsiTheme="majorHAnsi" w:cstheme="majorHAnsi"/>
          <w:b/>
          <w:i/>
          <w:color w:val="000000"/>
        </w:rPr>
        <w:t>NOT</w:t>
      </w:r>
      <w:r w:rsidRPr="00CA1A3B">
        <w:rPr>
          <w:rFonts w:asciiTheme="majorHAnsi" w:hAnsiTheme="majorHAnsi" w:cstheme="majorHAnsi"/>
          <w:b/>
          <w:color w:val="000000"/>
        </w:rPr>
        <w:t xml:space="preserve"> a CCP if product is always reheated for immediate service!):</w:t>
      </w:r>
      <w:r w:rsidRPr="00CA1A3B">
        <w:rPr>
          <w:rFonts w:asciiTheme="majorHAnsi" w:hAnsiTheme="majorHAnsi" w:cstheme="majorHAnsi"/>
          <w:color w:val="000000"/>
        </w:rPr>
        <w:t xml:space="preserve"> </w:t>
      </w:r>
      <w:r w:rsidRPr="00CA1A3B">
        <w:rPr>
          <w:rFonts w:asciiTheme="majorHAnsi" w:hAnsiTheme="majorHAnsi" w:cstheme="majorHAnsi"/>
          <w:color w:val="FF0000"/>
        </w:rPr>
        <w:t>What equipment will be used to reheat the product? If the instruction is different for different products, either provide a list of products here for each piece of cooking equipment, or refer to the recipe card for each product, or give other general instructions as appropriate.</w:t>
      </w:r>
    </w:p>
    <w:p w14:paraId="47D02B49" w14:textId="77777777" w:rsidR="00A6058F" w:rsidRPr="00CA1A3B" w:rsidRDefault="00A6058F" w:rsidP="00A6058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critical limits must be monitored and met at this step to keep the product safe?</w:t>
      </w:r>
    </w:p>
    <w:p w14:paraId="18195E33"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203F7ED4" w14:textId="77777777" w:rsidR="00A6058F" w:rsidRPr="00CA1A3B" w:rsidRDefault="00A6058F" w:rsidP="00A6058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3EF15C9D" w14:textId="77777777" w:rsidR="00A6058F" w:rsidRPr="00CA1A3B" w:rsidRDefault="00A6058F" w:rsidP="00A6058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4C7AC575" w14:textId="77777777" w:rsidR="00A6058F" w:rsidRPr="00CA1A3B" w:rsidRDefault="00A6058F" w:rsidP="00A6058F">
      <w:pPr>
        <w:pStyle w:val="FGBodyText"/>
        <w:numPr>
          <w:ilvl w:val="0"/>
          <w:numId w:val="4"/>
        </w:numPr>
        <w:ind w:left="360" w:hanging="360"/>
        <w:rPr>
          <w:rFonts w:asciiTheme="majorHAnsi" w:hAnsiTheme="majorHAnsi" w:cstheme="majorHAnsi"/>
          <w:color w:val="000000"/>
        </w:rPr>
      </w:pPr>
      <w:r w:rsidRPr="00CA1A3B">
        <w:rPr>
          <w:rFonts w:asciiTheme="majorHAnsi" w:hAnsiTheme="majorHAnsi" w:cstheme="majorHAnsi"/>
          <w:b/>
          <w:color w:val="000000"/>
        </w:rPr>
        <w:lastRenderedPageBreak/>
        <w:t>Service:</w:t>
      </w:r>
      <w:r w:rsidRPr="00CA1A3B">
        <w:rPr>
          <w:rFonts w:asciiTheme="majorHAnsi" w:hAnsiTheme="majorHAnsi" w:cstheme="majorHAnsi"/>
          <w:color w:val="000000"/>
        </w:rPr>
        <w:t xml:space="preserve"> </w:t>
      </w:r>
      <w:r w:rsidRPr="00CA1A3B">
        <w:rPr>
          <w:rFonts w:asciiTheme="majorHAnsi" w:hAnsiTheme="majorHAnsi" w:cstheme="majorHAnsi"/>
          <w:color w:val="FF0000"/>
        </w:rPr>
        <w:t>Serve according to menu or recipe guidelines. Careful to avoid recontamination by servers by observing policies for Employee Health and Hygiene</w:t>
      </w:r>
    </w:p>
    <w:p w14:paraId="1CF5EBDA" w14:textId="77777777" w:rsidR="00A6058F" w:rsidRPr="00CA1A3B" w:rsidRDefault="00A6058F" w:rsidP="00A6058F">
      <w:pPr>
        <w:pStyle w:val="Heading3"/>
        <w:rPr>
          <w:rFonts w:asciiTheme="majorHAnsi" w:hAnsiTheme="majorHAnsi" w:cstheme="majorHAnsi"/>
        </w:rPr>
      </w:pPr>
      <w:bookmarkStart w:id="4" w:name="_Toc148169152"/>
      <w:bookmarkStart w:id="5" w:name="_Toc150561841"/>
      <w:r w:rsidRPr="00CA1A3B">
        <w:rPr>
          <w:rFonts w:asciiTheme="majorHAnsi" w:hAnsiTheme="majorHAnsi" w:cstheme="majorHAnsi"/>
        </w:rPr>
        <w:t>References:</w:t>
      </w:r>
      <w:bookmarkEnd w:id="4"/>
      <w:bookmarkEnd w:id="5"/>
    </w:p>
    <w:p w14:paraId="2165D593" w14:textId="77777777" w:rsidR="00A6058F" w:rsidRPr="00CA1A3B" w:rsidRDefault="00A6058F" w:rsidP="00A6058F">
      <w:pPr>
        <w:pStyle w:val="FGBodyText"/>
        <w:jc w:val="left"/>
        <w:rPr>
          <w:rFonts w:asciiTheme="majorHAnsi" w:hAnsiTheme="majorHAnsi" w:cstheme="majorHAnsi"/>
          <w:color w:val="000000"/>
        </w:rPr>
      </w:pPr>
      <w:r w:rsidRPr="00E8640A">
        <w:rPr>
          <w:rFonts w:asciiTheme="majorHAnsi" w:hAnsiTheme="majorHAnsi" w:cstheme="majorHAnsi"/>
          <w:color w:val="000000"/>
        </w:rPr>
        <w:t>A Retail Food Establishment Guide for Developing a HACCP Plan</w:t>
      </w:r>
      <w:r w:rsidRPr="00CA1A3B">
        <w:rPr>
          <w:rFonts w:asciiTheme="majorHAnsi" w:hAnsiTheme="majorHAnsi" w:cstheme="majorHAnsi"/>
          <w:color w:val="000000"/>
        </w:rPr>
        <w:t xml:space="preserve">, April </w:t>
      </w:r>
      <w:r w:rsidRPr="00E8640A">
        <w:rPr>
          <w:rFonts w:asciiTheme="majorHAnsi" w:hAnsiTheme="majorHAnsi" w:cstheme="majorHAnsi"/>
          <w:color w:val="000000"/>
        </w:rPr>
        <w:t>2014</w:t>
      </w:r>
      <w:r w:rsidRPr="00CA1A3B">
        <w:rPr>
          <w:rFonts w:asciiTheme="majorHAnsi" w:hAnsiTheme="majorHAnsi" w:cstheme="majorHAnsi"/>
          <w:color w:val="000000"/>
        </w:rPr>
        <w:t xml:space="preserve">, </w:t>
      </w:r>
      <w:r w:rsidRPr="00E8640A">
        <w:rPr>
          <w:rFonts w:asciiTheme="majorHAnsi" w:hAnsiTheme="majorHAnsi" w:cstheme="majorHAnsi"/>
          <w:color w:val="000000"/>
        </w:rPr>
        <w:t>Association</w:t>
      </w:r>
      <w:r w:rsidRPr="00CA1A3B">
        <w:rPr>
          <w:rFonts w:asciiTheme="majorHAnsi" w:hAnsiTheme="majorHAnsi" w:cstheme="majorHAnsi"/>
          <w:color w:val="000000"/>
        </w:rPr>
        <w:t xml:space="preserve"> of Food and Drug Officials</w:t>
      </w:r>
      <w:r>
        <w:rPr>
          <w:rFonts w:asciiTheme="majorHAnsi" w:hAnsiTheme="majorHAnsi" w:cstheme="majorHAnsi"/>
          <w:color w:val="000000"/>
        </w:rPr>
        <w:t xml:space="preserve">, </w:t>
      </w:r>
      <w:hyperlink r:id="rId13" w:history="1">
        <w:r w:rsidRPr="00E8640A">
          <w:rPr>
            <w:rStyle w:val="Hyperlink"/>
            <w:rFonts w:asciiTheme="majorHAnsi" w:hAnsiTheme="majorHAnsi" w:cstheme="majorHAnsi"/>
          </w:rPr>
          <w:t>https://ag.utah.gov/documents/Retail_Food_Establishment_Guide_for_Developing_a_HACCP_Plan.pdf</w:t>
        </w:r>
      </w:hyperlink>
    </w:p>
    <w:p w14:paraId="5ABF37E6" w14:textId="77777777" w:rsidR="00A6058F" w:rsidRPr="00E8640A" w:rsidRDefault="00A6058F" w:rsidP="00A6058F">
      <w:pPr>
        <w:pStyle w:val="FGBodyText"/>
        <w:jc w:val="left"/>
        <w:rPr>
          <w:rFonts w:asciiTheme="majorHAnsi" w:hAnsiTheme="majorHAnsi" w:cstheme="majorHAnsi"/>
          <w:color w:val="000000"/>
        </w:rPr>
      </w:pPr>
      <w:r w:rsidRPr="00E8640A">
        <w:rPr>
          <w:rFonts w:asciiTheme="majorHAnsi" w:hAnsiTheme="majorHAnsi" w:cstheme="majorHAnsi"/>
          <w:color w:val="000000"/>
        </w:rPr>
        <w:t xml:space="preserve">FDA 2022 Model Food Code, </w:t>
      </w:r>
      <w:hyperlink r:id="rId14" w:history="1">
        <w:r w:rsidRPr="00E8640A">
          <w:rPr>
            <w:rStyle w:val="Hyperlink"/>
            <w:rFonts w:asciiTheme="majorHAnsi" w:hAnsiTheme="majorHAnsi" w:cstheme="majorHAnsi"/>
          </w:rPr>
          <w:t>https://www.fda.gov/media/164194/download</w:t>
        </w:r>
      </w:hyperlink>
      <w:r w:rsidRPr="00E8640A">
        <w:rPr>
          <w:rFonts w:asciiTheme="majorHAnsi" w:hAnsiTheme="majorHAnsi" w:cstheme="majorHAnsi"/>
          <w:color w:val="000000"/>
        </w:rPr>
        <w:t xml:space="preserve"> </w:t>
      </w:r>
      <w:r w:rsidRPr="00E8640A">
        <w:rPr>
          <w:rFonts w:asciiTheme="majorHAnsi" w:hAnsiTheme="majorHAnsi" w:cstheme="majorHAnsi"/>
          <w:color w:val="000000"/>
        </w:rPr>
        <w:fldChar w:fldCharType="begin"/>
      </w:r>
      <w:r w:rsidRPr="00E8640A">
        <w:rPr>
          <w:rFonts w:asciiTheme="majorHAnsi" w:hAnsiTheme="majorHAnsi" w:cstheme="majorHAnsi"/>
          <w:color w:val="000000"/>
        </w:rPr>
        <w:instrText xml:space="preserve"> HYPERLINK "https://www.fda.gov/media/110822/download" </w:instrText>
      </w:r>
      <w:r w:rsidRPr="00E8640A">
        <w:rPr>
          <w:rFonts w:asciiTheme="majorHAnsi" w:hAnsiTheme="majorHAnsi" w:cstheme="majorHAnsi"/>
          <w:color w:val="000000"/>
        </w:rPr>
      </w:r>
      <w:r w:rsidRPr="00E8640A">
        <w:rPr>
          <w:rFonts w:asciiTheme="majorHAnsi" w:hAnsiTheme="majorHAnsi" w:cstheme="majorHAnsi"/>
          <w:color w:val="000000"/>
        </w:rPr>
        <w:fldChar w:fldCharType="separate"/>
      </w:r>
    </w:p>
    <w:p w14:paraId="74D0680A" w14:textId="77777777" w:rsidR="00A6058F" w:rsidRPr="00E8640A" w:rsidRDefault="00A6058F" w:rsidP="00A6058F">
      <w:pPr>
        <w:pStyle w:val="FGBodyText"/>
        <w:jc w:val="left"/>
        <w:rPr>
          <w:rFonts w:asciiTheme="majorHAnsi" w:hAnsiTheme="majorHAnsi" w:cstheme="majorHAnsi"/>
          <w:color w:val="000000"/>
        </w:rPr>
      </w:pPr>
      <w:r w:rsidRPr="00E8640A">
        <w:rPr>
          <w:rFonts w:asciiTheme="majorHAnsi" w:hAnsiTheme="majorHAnsi" w:cstheme="majorHAnsi"/>
          <w:color w:val="000000"/>
        </w:rPr>
        <w:fldChar w:fldCharType="end"/>
      </w:r>
      <w:r w:rsidRPr="00E8640A">
        <w:rPr>
          <w:rFonts w:asciiTheme="majorHAnsi" w:hAnsiTheme="majorHAnsi" w:cstheme="majorHAnsi"/>
          <w:color w:val="000000"/>
        </w:rPr>
        <w:t>Special Processes at Retail (FD 312), FDA – Office of Training, Education and Development (OTED)</w:t>
      </w:r>
    </w:p>
    <w:p w14:paraId="7A3440A4" w14:textId="77777777" w:rsidR="00A6058F" w:rsidRPr="00CA1A3B" w:rsidRDefault="00A6058F" w:rsidP="00316C04">
      <w:pPr>
        <w:rPr>
          <w:rFonts w:asciiTheme="majorHAnsi" w:hAnsiTheme="majorHAnsi" w:cstheme="majorHAnsi"/>
          <w:b/>
          <w:sz w:val="32"/>
          <w:szCs w:val="32"/>
        </w:rPr>
      </w:pPr>
    </w:p>
    <w:p w14:paraId="3529945A" w14:textId="77777777" w:rsidR="00A6058F" w:rsidRDefault="00A6058F" w:rsidP="00316C04">
      <w:pPr>
        <w:rPr>
          <w:rFonts w:asciiTheme="majorHAnsi" w:hAnsiTheme="majorHAnsi" w:cstheme="majorHAnsi"/>
          <w:b/>
          <w:sz w:val="32"/>
          <w:szCs w:val="32"/>
        </w:rPr>
      </w:pPr>
    </w:p>
    <w:p w14:paraId="7B546B18" w14:textId="77777777" w:rsidR="00316C04" w:rsidRDefault="00316C04" w:rsidP="00316C04">
      <w:pPr>
        <w:rPr>
          <w:rFonts w:asciiTheme="majorHAnsi" w:hAnsiTheme="majorHAnsi" w:cstheme="majorHAnsi"/>
          <w:b/>
          <w:sz w:val="32"/>
          <w:szCs w:val="32"/>
        </w:rPr>
      </w:pPr>
    </w:p>
    <w:p w14:paraId="61C12511" w14:textId="77777777" w:rsidR="00316C04" w:rsidRDefault="00316C04" w:rsidP="00316C04">
      <w:pPr>
        <w:rPr>
          <w:rFonts w:asciiTheme="majorHAnsi" w:hAnsiTheme="majorHAnsi" w:cstheme="majorHAnsi"/>
          <w:b/>
          <w:sz w:val="32"/>
          <w:szCs w:val="32"/>
        </w:rPr>
      </w:pPr>
    </w:p>
    <w:p w14:paraId="2EE86D4C" w14:textId="77777777" w:rsidR="00316C04" w:rsidRDefault="00316C04" w:rsidP="00316C04">
      <w:pPr>
        <w:rPr>
          <w:rFonts w:asciiTheme="majorHAnsi" w:hAnsiTheme="majorHAnsi" w:cstheme="majorHAnsi"/>
          <w:b/>
          <w:sz w:val="32"/>
          <w:szCs w:val="32"/>
        </w:rPr>
      </w:pPr>
    </w:p>
    <w:p w14:paraId="4847B59C" w14:textId="77777777" w:rsidR="00316C04" w:rsidRDefault="00316C04" w:rsidP="00316C04">
      <w:pPr>
        <w:rPr>
          <w:rFonts w:asciiTheme="majorHAnsi" w:hAnsiTheme="majorHAnsi" w:cstheme="majorHAnsi"/>
          <w:b/>
          <w:sz w:val="32"/>
          <w:szCs w:val="32"/>
        </w:rPr>
      </w:pPr>
    </w:p>
    <w:p w14:paraId="13DF21BF" w14:textId="77777777" w:rsidR="00316C04" w:rsidRDefault="00316C04" w:rsidP="00316C04">
      <w:pPr>
        <w:rPr>
          <w:rFonts w:asciiTheme="majorHAnsi" w:hAnsiTheme="majorHAnsi" w:cstheme="majorHAnsi"/>
          <w:b/>
          <w:sz w:val="32"/>
          <w:szCs w:val="32"/>
        </w:rPr>
      </w:pPr>
    </w:p>
    <w:p w14:paraId="1320D4FA" w14:textId="77777777" w:rsidR="00316C04" w:rsidRDefault="00316C04" w:rsidP="00316C04">
      <w:pPr>
        <w:rPr>
          <w:rFonts w:asciiTheme="majorHAnsi" w:hAnsiTheme="majorHAnsi" w:cstheme="majorHAnsi"/>
          <w:b/>
          <w:sz w:val="32"/>
          <w:szCs w:val="32"/>
        </w:rPr>
      </w:pPr>
    </w:p>
    <w:p w14:paraId="5C05E936" w14:textId="77777777" w:rsidR="00316C04" w:rsidRDefault="00316C04" w:rsidP="00316C04">
      <w:pPr>
        <w:rPr>
          <w:rFonts w:asciiTheme="majorHAnsi" w:hAnsiTheme="majorHAnsi" w:cstheme="majorHAnsi"/>
          <w:b/>
          <w:sz w:val="32"/>
          <w:szCs w:val="32"/>
        </w:rPr>
      </w:pPr>
    </w:p>
    <w:p w14:paraId="03BB4613" w14:textId="77777777" w:rsidR="00316C04" w:rsidRDefault="00316C04" w:rsidP="00316C04">
      <w:pPr>
        <w:rPr>
          <w:rFonts w:asciiTheme="majorHAnsi" w:hAnsiTheme="majorHAnsi" w:cstheme="majorHAnsi"/>
          <w:b/>
          <w:sz w:val="32"/>
          <w:szCs w:val="32"/>
        </w:rPr>
      </w:pPr>
    </w:p>
    <w:p w14:paraId="28F67046" w14:textId="77777777" w:rsidR="00316C04" w:rsidRDefault="00316C04" w:rsidP="00316C04">
      <w:pPr>
        <w:rPr>
          <w:rFonts w:asciiTheme="majorHAnsi" w:hAnsiTheme="majorHAnsi" w:cstheme="majorHAnsi"/>
          <w:b/>
          <w:sz w:val="32"/>
          <w:szCs w:val="32"/>
        </w:rPr>
      </w:pPr>
    </w:p>
    <w:p w14:paraId="1267C23A" w14:textId="77777777" w:rsidR="00316C04" w:rsidRDefault="00316C04" w:rsidP="00316C04">
      <w:pPr>
        <w:rPr>
          <w:rFonts w:asciiTheme="majorHAnsi" w:hAnsiTheme="majorHAnsi" w:cstheme="majorHAnsi"/>
          <w:b/>
          <w:sz w:val="32"/>
          <w:szCs w:val="32"/>
        </w:rPr>
      </w:pPr>
    </w:p>
    <w:p w14:paraId="6A8D313C" w14:textId="77777777" w:rsidR="00316C04" w:rsidRDefault="00316C04" w:rsidP="00316C04">
      <w:pPr>
        <w:rPr>
          <w:rFonts w:asciiTheme="majorHAnsi" w:hAnsiTheme="majorHAnsi" w:cstheme="majorHAnsi"/>
          <w:b/>
          <w:sz w:val="32"/>
          <w:szCs w:val="32"/>
        </w:rPr>
      </w:pPr>
    </w:p>
    <w:p w14:paraId="2A48165D" w14:textId="77777777" w:rsidR="00316C04" w:rsidRDefault="00316C04" w:rsidP="00316C04">
      <w:pPr>
        <w:rPr>
          <w:rFonts w:asciiTheme="majorHAnsi" w:hAnsiTheme="majorHAnsi" w:cstheme="majorHAnsi"/>
          <w:b/>
          <w:sz w:val="32"/>
          <w:szCs w:val="32"/>
        </w:rPr>
      </w:pPr>
    </w:p>
    <w:p w14:paraId="40E969AE" w14:textId="77777777" w:rsidR="00316C04" w:rsidRDefault="00316C04" w:rsidP="00316C04">
      <w:pPr>
        <w:rPr>
          <w:rFonts w:asciiTheme="majorHAnsi" w:hAnsiTheme="majorHAnsi" w:cstheme="majorHAnsi"/>
          <w:b/>
          <w:sz w:val="32"/>
          <w:szCs w:val="32"/>
        </w:rPr>
      </w:pPr>
    </w:p>
    <w:p w14:paraId="5E46641F" w14:textId="77777777" w:rsidR="00316C04" w:rsidRDefault="00316C04" w:rsidP="00316C04">
      <w:pPr>
        <w:rPr>
          <w:rFonts w:asciiTheme="majorHAnsi" w:hAnsiTheme="majorHAnsi" w:cstheme="majorHAnsi"/>
          <w:b/>
          <w:sz w:val="32"/>
          <w:szCs w:val="32"/>
        </w:rPr>
      </w:pPr>
    </w:p>
    <w:p w14:paraId="22921BCB" w14:textId="77777777" w:rsidR="00316C04" w:rsidRDefault="00316C04" w:rsidP="00316C04">
      <w:pPr>
        <w:rPr>
          <w:rFonts w:asciiTheme="majorHAnsi" w:hAnsiTheme="majorHAnsi" w:cstheme="majorHAnsi"/>
          <w:b/>
          <w:sz w:val="32"/>
          <w:szCs w:val="32"/>
        </w:rPr>
      </w:pPr>
    </w:p>
    <w:p w14:paraId="08504EC3" w14:textId="77777777" w:rsidR="00316C04" w:rsidRDefault="00316C04" w:rsidP="00316C04">
      <w:pPr>
        <w:rPr>
          <w:rFonts w:asciiTheme="majorHAnsi" w:hAnsiTheme="majorHAnsi" w:cstheme="majorHAnsi"/>
          <w:b/>
          <w:sz w:val="32"/>
          <w:szCs w:val="32"/>
        </w:rPr>
      </w:pPr>
    </w:p>
    <w:p w14:paraId="34E23064" w14:textId="77777777" w:rsidR="00316C04" w:rsidRDefault="00316C04" w:rsidP="00316C04">
      <w:pPr>
        <w:rPr>
          <w:rFonts w:asciiTheme="majorHAnsi" w:hAnsiTheme="majorHAnsi" w:cstheme="majorHAnsi"/>
          <w:b/>
          <w:sz w:val="32"/>
          <w:szCs w:val="32"/>
        </w:rPr>
      </w:pPr>
    </w:p>
    <w:p w14:paraId="6957AD27" w14:textId="77777777" w:rsidR="00316C04" w:rsidRDefault="00316C04" w:rsidP="00316C04">
      <w:pPr>
        <w:rPr>
          <w:rFonts w:asciiTheme="majorHAnsi" w:hAnsiTheme="majorHAnsi" w:cstheme="majorHAnsi"/>
          <w:b/>
          <w:sz w:val="32"/>
          <w:szCs w:val="32"/>
        </w:rPr>
      </w:pPr>
    </w:p>
    <w:p w14:paraId="3DFE38EE" w14:textId="77777777" w:rsidR="00316C04" w:rsidRDefault="00316C04" w:rsidP="00316C04">
      <w:pPr>
        <w:rPr>
          <w:rFonts w:asciiTheme="majorHAnsi" w:hAnsiTheme="majorHAnsi" w:cstheme="majorHAnsi"/>
          <w:b/>
          <w:sz w:val="32"/>
          <w:szCs w:val="32"/>
        </w:rPr>
      </w:pPr>
    </w:p>
    <w:p w14:paraId="5181DBD2" w14:textId="77777777" w:rsidR="00316C04" w:rsidRDefault="00316C04" w:rsidP="00316C04">
      <w:pPr>
        <w:rPr>
          <w:rFonts w:asciiTheme="majorHAnsi" w:hAnsiTheme="majorHAnsi" w:cstheme="majorHAnsi"/>
          <w:b/>
          <w:sz w:val="32"/>
          <w:szCs w:val="32"/>
        </w:rPr>
      </w:pPr>
    </w:p>
    <w:p w14:paraId="4F85D179" w14:textId="77777777" w:rsidR="00316C04" w:rsidRDefault="00316C04" w:rsidP="00316C04">
      <w:pPr>
        <w:rPr>
          <w:rFonts w:asciiTheme="majorHAnsi" w:hAnsiTheme="majorHAnsi" w:cstheme="majorHAnsi"/>
          <w:b/>
          <w:sz w:val="32"/>
          <w:szCs w:val="32"/>
        </w:rPr>
      </w:pPr>
    </w:p>
    <w:p w14:paraId="38C7AEE3" w14:textId="77777777" w:rsidR="00316C04" w:rsidRDefault="00316C04" w:rsidP="00316C04">
      <w:pPr>
        <w:rPr>
          <w:rFonts w:asciiTheme="majorHAnsi" w:hAnsiTheme="majorHAnsi" w:cstheme="majorHAnsi"/>
          <w:b/>
          <w:sz w:val="32"/>
          <w:szCs w:val="32"/>
        </w:rPr>
      </w:pPr>
    </w:p>
    <w:p w14:paraId="6DC93860" w14:textId="77777777" w:rsidR="00316C04" w:rsidRPr="00CA1A3B" w:rsidRDefault="00316C04" w:rsidP="00316C04">
      <w:pPr>
        <w:pStyle w:val="Heading2"/>
        <w:rPr>
          <w:rFonts w:asciiTheme="majorHAnsi" w:hAnsiTheme="majorHAnsi" w:cstheme="majorHAnsi"/>
        </w:rPr>
      </w:pPr>
      <w:bookmarkStart w:id="6" w:name="_Toc148169169"/>
      <w:bookmarkStart w:id="7" w:name="_Toc148169434"/>
      <w:bookmarkStart w:id="8" w:name="_Toc150561890"/>
      <w:bookmarkStart w:id="9" w:name="_Toc150562107"/>
      <w:bookmarkStart w:id="10" w:name="_Toc151476314"/>
      <w:r w:rsidRPr="00CA1A3B">
        <w:rPr>
          <w:rFonts w:asciiTheme="majorHAnsi" w:hAnsiTheme="majorHAnsi" w:cstheme="majorHAnsi"/>
        </w:rPr>
        <w:lastRenderedPageBreak/>
        <w:t>Sanitation Standard Operating Procedures (SSOP) - Template</w:t>
      </w:r>
      <w:bookmarkEnd w:id="6"/>
      <w:bookmarkEnd w:id="7"/>
      <w:bookmarkEnd w:id="8"/>
      <w:bookmarkEnd w:id="9"/>
      <w:bookmarkEnd w:id="10"/>
    </w:p>
    <w:p w14:paraId="5B84BEF9" w14:textId="77777777" w:rsidR="00316C04" w:rsidRPr="00CA1A3B" w:rsidRDefault="00316C04" w:rsidP="00316C04">
      <w:pPr>
        <w:pStyle w:val="Heading3"/>
        <w:rPr>
          <w:rFonts w:asciiTheme="majorHAnsi" w:hAnsiTheme="majorHAnsi" w:cstheme="majorHAnsi"/>
        </w:rPr>
      </w:pPr>
      <w:bookmarkStart w:id="11" w:name="_Toc148169170"/>
      <w:bookmarkStart w:id="12" w:name="_Toc150561891"/>
      <w:r w:rsidRPr="00CA1A3B">
        <w:rPr>
          <w:rFonts w:asciiTheme="majorHAnsi" w:hAnsiTheme="majorHAnsi" w:cstheme="majorHAnsi"/>
        </w:rPr>
        <w:t>Cleaning and Sanitizing Procedure (Pre-Operational)</w:t>
      </w:r>
      <w:bookmarkEnd w:id="11"/>
      <w:bookmarkEnd w:id="12"/>
    </w:p>
    <w:p w14:paraId="0E9F394A"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0D6595C4" w14:textId="5C536ADC" w:rsidR="00316C04" w:rsidRPr="00CA1A3B" w:rsidRDefault="00316C04" w:rsidP="00316C04">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 </w:t>
      </w:r>
      <w:r>
        <w:rPr>
          <w:rFonts w:asciiTheme="majorHAnsi" w:hAnsiTheme="majorHAnsi" w:cstheme="majorHAnsi"/>
          <w:i/>
          <w:color w:val="FF0000"/>
        </w:rPr>
        <w:t xml:space="preserve">vacuum packaging machine, </w:t>
      </w:r>
      <w:r w:rsidRPr="00CA1A3B">
        <w:rPr>
          <w:rFonts w:asciiTheme="majorHAnsi" w:hAnsiTheme="majorHAnsi" w:cstheme="majorHAnsi"/>
          <w:i/>
          <w:color w:val="FF0000"/>
        </w:rPr>
        <w:t xml:space="preserve">slicers, grinders, choppers, and </w:t>
      </w:r>
      <w:r w:rsidR="00A81C59">
        <w:rPr>
          <w:rFonts w:asciiTheme="majorHAnsi" w:hAnsiTheme="majorHAnsi" w:cstheme="majorHAnsi"/>
          <w:i/>
          <w:color w:val="FF0000"/>
        </w:rPr>
        <w:t>mixers</w:t>
      </w:r>
      <w:r w:rsidRPr="00CA1A3B">
        <w:rPr>
          <w:rFonts w:asciiTheme="majorHAnsi" w:hAnsiTheme="majorHAnsi" w:cstheme="majorHAnsi"/>
          <w:color w:val="FF0000"/>
        </w:rPr>
        <w:t>.</w:t>
      </w:r>
    </w:p>
    <w:p w14:paraId="0D2F376E"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676E256A"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079E4507"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5DCAD823"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49D29234"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2E3FA66A" w14:textId="77777777" w:rsidR="00316C04" w:rsidRPr="00AB76E9" w:rsidRDefault="00316C04" w:rsidP="00316C04">
      <w:pPr>
        <w:pStyle w:val="ListParagraph"/>
        <w:numPr>
          <w:ilvl w:val="0"/>
          <w:numId w:val="7"/>
        </w:numPr>
        <w:rPr>
          <w:rFonts w:asciiTheme="majorHAnsi" w:hAnsiTheme="majorHAnsi" w:cstheme="majorHAnsi"/>
          <w:color w:val="FF0000"/>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What is the required chemical and concentration? How is this measured? How often is this measured?</w:t>
      </w:r>
    </w:p>
    <w:p w14:paraId="5ADFFBF6" w14:textId="77777777" w:rsidR="00316C04" w:rsidRPr="00CA1A3B" w:rsidRDefault="00316C04" w:rsidP="00316C04">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5DD1E2D5" w14:textId="77777777" w:rsidR="00316C04" w:rsidRPr="00CA1A3B" w:rsidRDefault="00316C04" w:rsidP="00316C04">
      <w:pPr>
        <w:pStyle w:val="Heading3"/>
        <w:rPr>
          <w:rFonts w:asciiTheme="majorHAnsi" w:hAnsiTheme="majorHAnsi" w:cstheme="majorHAnsi"/>
        </w:rPr>
      </w:pPr>
      <w:bookmarkStart w:id="13" w:name="_Toc148169171"/>
      <w:bookmarkStart w:id="14" w:name="_Toc150561892"/>
      <w:r w:rsidRPr="00CA1A3B">
        <w:rPr>
          <w:rFonts w:asciiTheme="majorHAnsi" w:hAnsiTheme="majorHAnsi" w:cstheme="majorHAnsi"/>
        </w:rPr>
        <w:t>Frequency of Cleaning (Operational)</w:t>
      </w:r>
      <w:bookmarkEnd w:id="13"/>
      <w:bookmarkEnd w:id="14"/>
    </w:p>
    <w:p w14:paraId="57F7F6BF"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5EC1D068"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4C650983"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Each time there is a change from working with raw foods to working with ready-to-eat foods;</w:t>
      </w:r>
    </w:p>
    <w:p w14:paraId="5B2AB75C"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Between uses with raw fruits or vegetables and with potentially hazardous foods.</w:t>
      </w:r>
    </w:p>
    <w:p w14:paraId="10C93D49"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At any time during the operation when contamination may have occurred;</w:t>
      </w:r>
    </w:p>
    <w:p w14:paraId="1340CC79"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37F10537"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3461DEDB"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29AF432A"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43B0604C"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606B2CBB"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0A9FFC12"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3695F4DD" w14:textId="77777777" w:rsidR="00316C04" w:rsidRPr="00CA1A3B" w:rsidRDefault="00316C04" w:rsidP="00316C04">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31DF9036" w14:textId="77777777" w:rsidR="00316C04" w:rsidRPr="00CA1A3B" w:rsidRDefault="00316C04" w:rsidP="00316C04">
      <w:pPr>
        <w:pStyle w:val="FGBodyText"/>
        <w:rPr>
          <w:rFonts w:asciiTheme="majorHAnsi" w:hAnsiTheme="majorHAnsi" w:cstheme="majorHAnsi"/>
        </w:rPr>
      </w:pPr>
      <w:r w:rsidRPr="00AB76E9">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68AC3DDC" w14:textId="77777777" w:rsidR="00316C04" w:rsidRPr="00CA1A3B" w:rsidRDefault="00316C04" w:rsidP="00316C04">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32CDFD62" w14:textId="77777777" w:rsidR="00316C04" w:rsidRPr="00CA1A3B" w:rsidRDefault="00316C04" w:rsidP="00316C04">
      <w:pPr>
        <w:pStyle w:val="Heading2"/>
        <w:rPr>
          <w:rFonts w:asciiTheme="majorHAnsi" w:hAnsiTheme="majorHAnsi" w:cstheme="majorHAnsi"/>
        </w:rPr>
      </w:pPr>
      <w:bookmarkStart w:id="15" w:name="_Toc148169172"/>
      <w:bookmarkStart w:id="16" w:name="_Toc148169435"/>
      <w:bookmarkStart w:id="17" w:name="_Toc150561893"/>
      <w:bookmarkStart w:id="18" w:name="_Toc150562108"/>
      <w:bookmarkStart w:id="19" w:name="_Toc151476315"/>
      <w:r w:rsidRPr="00CA1A3B">
        <w:rPr>
          <w:rFonts w:asciiTheme="majorHAnsi" w:hAnsiTheme="majorHAnsi" w:cstheme="majorHAnsi"/>
        </w:rPr>
        <w:lastRenderedPageBreak/>
        <w:t>Employee Hygienic Practices - Template</w:t>
      </w:r>
      <w:bookmarkEnd w:id="15"/>
      <w:bookmarkEnd w:id="16"/>
      <w:bookmarkEnd w:id="17"/>
      <w:bookmarkEnd w:id="18"/>
      <w:bookmarkEnd w:id="19"/>
    </w:p>
    <w:p w14:paraId="237E77FD"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45CDE127"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Changing or putting on gloves</w:t>
      </w:r>
    </w:p>
    <w:p w14:paraId="06437082"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After using the toilet, in the toilet room</w:t>
      </w:r>
    </w:p>
    <w:p w14:paraId="643FEECF"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03B97543"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After handling soiled equipment or utensils</w:t>
      </w:r>
    </w:p>
    <w:p w14:paraId="7CD43AB1"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Immediately before engaging in food preparation activities</w:t>
      </w:r>
    </w:p>
    <w:p w14:paraId="74DC90B5"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4CA86C0F"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When switching between raw and ready-to-eat foods</w:t>
      </w:r>
    </w:p>
    <w:p w14:paraId="74466279"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Every four hours of continuous use in a single activity</w:t>
      </w:r>
    </w:p>
    <w:p w14:paraId="4B3CB2CB"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Other times as needed to maintain good sanitation</w:t>
      </w:r>
    </w:p>
    <w:p w14:paraId="72A3F2E1"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16A9997A"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03719AFE"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3853A232"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7B821A2C"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49330B29"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r>
        <w:rPr>
          <w:rFonts w:asciiTheme="majorHAnsi" w:hAnsiTheme="majorHAnsi" w:cstheme="majorHAnsi"/>
        </w:rPr>
        <w:t>, or when taking a break</w:t>
      </w:r>
      <w:r w:rsidRPr="00CA1A3B">
        <w:rPr>
          <w:rFonts w:asciiTheme="majorHAnsi" w:hAnsiTheme="majorHAnsi" w:cstheme="majorHAnsi"/>
        </w:rPr>
        <w:t>.</w:t>
      </w:r>
    </w:p>
    <w:p w14:paraId="4640036E"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20D05D24"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7492012C"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2043DFAF" w14:textId="77777777" w:rsidR="00316C04" w:rsidRPr="00CA1A3B" w:rsidRDefault="00316C04" w:rsidP="00316C04">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66E90939" w14:textId="77777777" w:rsidR="00316C04" w:rsidRPr="00CA1A3B" w:rsidRDefault="00316C04" w:rsidP="00316C04">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1513C8F2" w14:textId="77777777" w:rsidR="00316C04" w:rsidRPr="00CA1A3B" w:rsidRDefault="00316C04" w:rsidP="00316C04">
      <w:pPr>
        <w:pStyle w:val="Heading2"/>
        <w:rPr>
          <w:rFonts w:asciiTheme="majorHAnsi" w:hAnsiTheme="majorHAnsi" w:cstheme="majorHAnsi"/>
        </w:rPr>
      </w:pPr>
      <w:bookmarkStart w:id="20" w:name="_Toc148169173"/>
      <w:bookmarkStart w:id="21" w:name="_Toc148169436"/>
      <w:bookmarkStart w:id="22" w:name="_Toc150561894"/>
      <w:bookmarkStart w:id="23" w:name="_Toc150562109"/>
      <w:bookmarkStart w:id="24" w:name="_Toc151476316"/>
      <w:r w:rsidRPr="00CA1A3B">
        <w:rPr>
          <w:rFonts w:asciiTheme="majorHAnsi" w:hAnsiTheme="majorHAnsi" w:cstheme="majorHAnsi"/>
        </w:rPr>
        <w:lastRenderedPageBreak/>
        <w:t>Food Employee Health Policy Agreement</w:t>
      </w:r>
      <w:bookmarkEnd w:id="20"/>
      <w:bookmarkEnd w:id="21"/>
      <w:bookmarkEnd w:id="22"/>
      <w:bookmarkEnd w:id="23"/>
      <w:bookmarkEnd w:id="24"/>
    </w:p>
    <w:p w14:paraId="33109B58"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1F2457FC" w14:textId="77777777" w:rsidR="00316C04" w:rsidRPr="00CA1A3B" w:rsidRDefault="00316C04" w:rsidP="00316C04">
      <w:pPr>
        <w:pStyle w:val="Heading3"/>
        <w:rPr>
          <w:rFonts w:asciiTheme="majorHAnsi" w:hAnsiTheme="majorHAnsi" w:cstheme="majorHAnsi"/>
        </w:rPr>
      </w:pPr>
      <w:bookmarkStart w:id="25" w:name="_Toc148169174"/>
      <w:bookmarkStart w:id="26" w:name="_Toc150561895"/>
      <w:r w:rsidRPr="00CA1A3B">
        <w:rPr>
          <w:rFonts w:asciiTheme="majorHAnsi" w:hAnsiTheme="majorHAnsi" w:cstheme="majorHAnsi"/>
        </w:rPr>
        <w:t>POLICY</w:t>
      </w:r>
      <w:bookmarkEnd w:id="25"/>
      <w:bookmarkEnd w:id="26"/>
    </w:p>
    <w:p w14:paraId="5050304B"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2F598D9B"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Diarrhea</w:t>
      </w:r>
    </w:p>
    <w:p w14:paraId="199A3D6A"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Vomiting</w:t>
      </w:r>
    </w:p>
    <w:p w14:paraId="4D32D7A2"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Jaundice</w:t>
      </w:r>
    </w:p>
    <w:p w14:paraId="328750AC"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Sore throat with fever</w:t>
      </w:r>
    </w:p>
    <w:p w14:paraId="0C2EA2C4"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7426E93B"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13CE66D6"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704BD085" w14:textId="77777777" w:rsidR="00316C04" w:rsidRPr="00CA1A3B" w:rsidRDefault="00316C04" w:rsidP="00316C04">
      <w:pPr>
        <w:pStyle w:val="ListParagraph"/>
        <w:numPr>
          <w:ilvl w:val="0"/>
          <w:numId w:val="7"/>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278B61AC"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Hepatitis A virus</w:t>
      </w:r>
    </w:p>
    <w:p w14:paraId="292ED7EE"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Shigellosis</w:t>
      </w:r>
    </w:p>
    <w:p w14:paraId="051E9424"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Norovirus</w:t>
      </w:r>
    </w:p>
    <w:p w14:paraId="0125D1EB"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22F2D7A0"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5946D1E4"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0CEF0916" w14:textId="77777777" w:rsidR="00316C04" w:rsidRPr="00CA1A3B" w:rsidRDefault="00316C04" w:rsidP="00316C04">
      <w:pPr>
        <w:pStyle w:val="ListParagraph"/>
        <w:numPr>
          <w:ilvl w:val="0"/>
          <w:numId w:val="7"/>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493C4657" w14:textId="77777777" w:rsidR="00316C04" w:rsidRPr="00CA1A3B" w:rsidRDefault="00316C04" w:rsidP="00316C04">
      <w:pPr>
        <w:pStyle w:val="Heading3"/>
        <w:rPr>
          <w:rFonts w:asciiTheme="majorHAnsi" w:hAnsiTheme="majorHAnsi" w:cstheme="majorHAnsi"/>
        </w:rPr>
      </w:pPr>
      <w:bookmarkStart w:id="27" w:name="_Toc148169175"/>
      <w:bookmarkStart w:id="28" w:name="_Toc150561896"/>
      <w:r w:rsidRPr="00CA1A3B">
        <w:rPr>
          <w:rFonts w:asciiTheme="majorHAnsi" w:hAnsiTheme="majorHAnsi" w:cstheme="majorHAnsi"/>
        </w:rPr>
        <w:t>EXCLUSION, RESTRICTION, AND REINSTATEMENT (RETURN TO WORK)</w:t>
      </w:r>
      <w:bookmarkEnd w:id="27"/>
      <w:bookmarkEnd w:id="28"/>
    </w:p>
    <w:p w14:paraId="28635E09" w14:textId="77777777" w:rsidR="00316C04" w:rsidRPr="00CA1A3B" w:rsidRDefault="00316C04" w:rsidP="00316C04">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diagnosed with Hepatitis A, they must provide written clearance from a medical professional prior to returning to work.</w:t>
      </w:r>
    </w:p>
    <w:p w14:paraId="071B3E5D"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lastRenderedPageBreak/>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3B342703" w14:textId="77777777" w:rsidR="00316C04" w:rsidRPr="00CA1A3B" w:rsidRDefault="00316C04" w:rsidP="00316C04">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5AC984E4" w14:textId="77777777" w:rsidR="00316C04" w:rsidRPr="00CA1A3B" w:rsidRDefault="00316C04" w:rsidP="00316C04">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7FFC00C1" w14:textId="77777777" w:rsidR="00316C04" w:rsidRPr="00CA1A3B" w:rsidRDefault="00316C04" w:rsidP="00316C04">
      <w:pPr>
        <w:pStyle w:val="Heading3"/>
        <w:rPr>
          <w:rFonts w:asciiTheme="majorHAnsi" w:hAnsiTheme="majorHAnsi" w:cstheme="majorHAnsi"/>
        </w:rPr>
      </w:pPr>
      <w:bookmarkStart w:id="29" w:name="_Toc148169176"/>
      <w:bookmarkStart w:id="30" w:name="_Toc150561897"/>
      <w:r w:rsidRPr="00CA1A3B">
        <w:rPr>
          <w:rFonts w:asciiTheme="majorHAnsi" w:hAnsiTheme="majorHAnsi" w:cstheme="majorHAnsi"/>
        </w:rPr>
        <w:t>FOOD EMPLOYEE RESPONSIBILITY</w:t>
      </w:r>
      <w:bookmarkEnd w:id="29"/>
      <w:bookmarkEnd w:id="30"/>
    </w:p>
    <w:p w14:paraId="01B5FBD4"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3D8AB67A" w14:textId="77777777" w:rsidR="00316C04" w:rsidRPr="00CA1A3B" w:rsidRDefault="00316C04" w:rsidP="00316C04">
      <w:pPr>
        <w:pStyle w:val="Heading3"/>
        <w:rPr>
          <w:rFonts w:asciiTheme="majorHAnsi" w:hAnsiTheme="majorHAnsi" w:cstheme="majorHAnsi"/>
        </w:rPr>
      </w:pPr>
      <w:bookmarkStart w:id="31" w:name="_Toc148169177"/>
      <w:bookmarkStart w:id="32" w:name="_Toc150561898"/>
      <w:r w:rsidRPr="00CA1A3B">
        <w:rPr>
          <w:rFonts w:asciiTheme="majorHAnsi" w:hAnsiTheme="majorHAnsi" w:cstheme="majorHAnsi"/>
        </w:rPr>
        <w:t>PIC RESPONSIBILITY</w:t>
      </w:r>
      <w:bookmarkEnd w:id="31"/>
      <w:bookmarkEnd w:id="32"/>
    </w:p>
    <w:p w14:paraId="0D874496"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The PIC will:</w:t>
      </w:r>
    </w:p>
    <w:p w14:paraId="195EE5F1" w14:textId="77777777" w:rsidR="00316C04" w:rsidRPr="00CA1A3B" w:rsidRDefault="00316C04" w:rsidP="00316C04">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68A811E9" w14:textId="77777777" w:rsidR="00316C04" w:rsidRPr="00CA1A3B" w:rsidRDefault="00316C04" w:rsidP="00316C04">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12C3FCCD"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03C60032" w14:textId="77777777" w:rsidR="00316C04" w:rsidRPr="00CA1A3B" w:rsidRDefault="00316C04" w:rsidP="00316C04">
      <w:pPr>
        <w:rPr>
          <w:rFonts w:asciiTheme="majorHAnsi" w:hAnsiTheme="majorHAnsi" w:cstheme="majorHAnsi"/>
        </w:rPr>
      </w:pPr>
    </w:p>
    <w:p w14:paraId="7557DB90" w14:textId="77777777" w:rsidR="002C4E6F" w:rsidRDefault="002C4E6F" w:rsidP="002C4E6F">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3056" behindDoc="0" locked="0" layoutInCell="1" allowOverlap="1" wp14:anchorId="789ADB6E" wp14:editId="67E0F9B4">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51104" id="Straight Connector 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92032" behindDoc="0" locked="0" layoutInCell="1" allowOverlap="1" wp14:anchorId="3CD85A37" wp14:editId="5309B211">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24A5A" id="Straight Connector 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68F0AB7" w14:textId="77777777" w:rsidR="002C4E6F" w:rsidRPr="00CA1A3B" w:rsidRDefault="002C4E6F" w:rsidP="002C4E6F">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3ED461A7" w14:textId="77777777" w:rsidR="00316C04" w:rsidRPr="00CA1A3B" w:rsidRDefault="00316C04" w:rsidP="00316C04">
      <w:pPr>
        <w:rPr>
          <w:rFonts w:asciiTheme="majorHAnsi" w:hAnsiTheme="majorHAnsi" w:cstheme="majorHAnsi"/>
          <w:b/>
          <w:smallCaps/>
        </w:rPr>
      </w:pPr>
      <w:r w:rsidRPr="00CA1A3B">
        <w:rPr>
          <w:rFonts w:asciiTheme="majorHAnsi" w:hAnsiTheme="majorHAnsi" w:cstheme="majorHAnsi"/>
          <w:b/>
          <w:smallCaps/>
        </w:rPr>
        <w:br w:type="page"/>
      </w:r>
    </w:p>
    <w:p w14:paraId="74B30BAC" w14:textId="77777777" w:rsidR="00316C04" w:rsidRPr="00CA1A3B" w:rsidRDefault="00316C04" w:rsidP="00316C04">
      <w:pPr>
        <w:pStyle w:val="Heading2"/>
        <w:rPr>
          <w:rFonts w:asciiTheme="majorHAnsi" w:hAnsiTheme="majorHAnsi" w:cstheme="majorHAnsi"/>
        </w:rPr>
      </w:pPr>
      <w:bookmarkStart w:id="33" w:name="_Toc148169178"/>
      <w:bookmarkStart w:id="34" w:name="_Toc148169437"/>
      <w:bookmarkStart w:id="35" w:name="_Toc150561899"/>
      <w:bookmarkStart w:id="36" w:name="_Toc150562110"/>
      <w:bookmarkStart w:id="37" w:name="_Toc151476317"/>
      <w:r w:rsidRPr="00CA1A3B">
        <w:rPr>
          <w:rFonts w:asciiTheme="majorHAnsi" w:hAnsiTheme="majorHAnsi" w:cstheme="majorHAnsi"/>
        </w:rPr>
        <w:lastRenderedPageBreak/>
        <w:t>Special Process Employee Training Plan – Template</w:t>
      </w:r>
      <w:bookmarkEnd w:id="33"/>
      <w:bookmarkEnd w:id="34"/>
      <w:bookmarkEnd w:id="35"/>
      <w:bookmarkEnd w:id="36"/>
      <w:bookmarkEnd w:id="37"/>
    </w:p>
    <w:p w14:paraId="13D3B4AE"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3BC73FF8" w14:textId="77777777" w:rsidR="00316C04" w:rsidRPr="00CA1A3B" w:rsidRDefault="00316C04" w:rsidP="00316C04">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65EDCEE1" w14:textId="77777777" w:rsidR="00316C04" w:rsidRPr="00CA1A3B" w:rsidRDefault="00316C04" w:rsidP="00316C04">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6F267A02" w14:textId="77777777" w:rsidR="00316C04" w:rsidRPr="00CA1A3B" w:rsidRDefault="00316C04" w:rsidP="00316C04">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32238AA0" w14:textId="77777777" w:rsidR="00316C04" w:rsidRPr="00CA1A3B" w:rsidRDefault="00316C04" w:rsidP="00316C04">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1889E52F" w14:textId="77777777" w:rsidR="00316C04" w:rsidRDefault="00316C04" w:rsidP="00316C04">
      <w:pPr>
        <w:rPr>
          <w:rFonts w:asciiTheme="majorHAnsi" w:hAnsiTheme="majorHAnsi" w:cstheme="majorHAnsi"/>
          <w:b/>
          <w:smallCaps/>
        </w:rPr>
      </w:pPr>
      <w:r w:rsidRPr="00CA1A3B">
        <w:rPr>
          <w:rFonts w:asciiTheme="majorHAnsi" w:hAnsiTheme="majorHAnsi" w:cstheme="majorHAnsi"/>
          <w:b/>
          <w:smallCaps/>
        </w:rPr>
        <w:br w:type="page"/>
      </w:r>
    </w:p>
    <w:p w14:paraId="7D29F35E" w14:textId="77777777" w:rsidR="00316C04" w:rsidRPr="00CA1A3B" w:rsidRDefault="00316C04" w:rsidP="00316C04">
      <w:pPr>
        <w:pStyle w:val="Heading2"/>
        <w:rPr>
          <w:rFonts w:asciiTheme="majorHAnsi" w:hAnsiTheme="majorHAnsi" w:cstheme="majorHAnsi"/>
        </w:rPr>
      </w:pPr>
      <w:bookmarkStart w:id="38" w:name="_Toc148169179"/>
      <w:bookmarkStart w:id="39" w:name="_Toc148169438"/>
      <w:bookmarkStart w:id="40" w:name="_Toc150561900"/>
      <w:bookmarkStart w:id="41" w:name="_Toc150562111"/>
      <w:bookmarkStart w:id="42" w:name="_Toc151476318"/>
      <w:r w:rsidRPr="00CA1A3B">
        <w:rPr>
          <w:rFonts w:asciiTheme="majorHAnsi" w:hAnsiTheme="majorHAnsi" w:cstheme="majorHAnsi"/>
        </w:rPr>
        <w:lastRenderedPageBreak/>
        <w:t>HACCP Plan Verification and Maintenance – Template</w:t>
      </w:r>
      <w:bookmarkEnd w:id="38"/>
      <w:bookmarkEnd w:id="39"/>
      <w:bookmarkEnd w:id="40"/>
      <w:bookmarkEnd w:id="41"/>
      <w:bookmarkEnd w:id="42"/>
    </w:p>
    <w:p w14:paraId="4D6A5F4C" w14:textId="77777777" w:rsidR="00316C04" w:rsidRPr="00CA1A3B" w:rsidRDefault="00316C04" w:rsidP="00316C04">
      <w:pPr>
        <w:pStyle w:val="Heading3"/>
        <w:rPr>
          <w:rFonts w:asciiTheme="majorHAnsi" w:hAnsiTheme="majorHAnsi" w:cstheme="majorHAnsi"/>
        </w:rPr>
      </w:pPr>
      <w:bookmarkStart w:id="43" w:name="_1664s55"/>
      <w:bookmarkStart w:id="44" w:name="_Toc148169180"/>
      <w:bookmarkStart w:id="45" w:name="_Toc150561901"/>
      <w:bookmarkEnd w:id="43"/>
      <w:r w:rsidRPr="00CA1A3B">
        <w:rPr>
          <w:rFonts w:asciiTheme="majorHAnsi" w:hAnsiTheme="majorHAnsi" w:cstheme="majorHAnsi"/>
        </w:rPr>
        <w:t>Verification Procedures - Routine</w:t>
      </w:r>
      <w:bookmarkEnd w:id="44"/>
      <w:bookmarkEnd w:id="45"/>
    </w:p>
    <w:p w14:paraId="04D6D415"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4092EB91"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5F63ED85" w14:textId="77777777" w:rsidR="00316C04" w:rsidRPr="00CA1A3B" w:rsidRDefault="00316C04" w:rsidP="00316C04">
      <w:pPr>
        <w:pStyle w:val="Heading3"/>
        <w:rPr>
          <w:rFonts w:asciiTheme="majorHAnsi" w:hAnsiTheme="majorHAnsi" w:cstheme="majorHAnsi"/>
        </w:rPr>
      </w:pPr>
      <w:bookmarkStart w:id="46" w:name="_Toc148169181"/>
      <w:bookmarkStart w:id="47" w:name="_Toc150561902"/>
      <w:r w:rsidRPr="00CA1A3B">
        <w:rPr>
          <w:rFonts w:asciiTheme="majorHAnsi" w:hAnsiTheme="majorHAnsi" w:cstheme="majorHAnsi"/>
        </w:rPr>
        <w:t>Verifying Accuracy of Thermometers and Thermocouples:</w:t>
      </w:r>
      <w:bookmarkEnd w:id="46"/>
      <w:bookmarkEnd w:id="47"/>
    </w:p>
    <w:p w14:paraId="179BEAF9"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53921C43" w14:textId="77777777" w:rsidR="00316C04" w:rsidRPr="00CA1A3B" w:rsidRDefault="00316C04" w:rsidP="00316C04">
      <w:pPr>
        <w:pStyle w:val="Heading3"/>
        <w:rPr>
          <w:rFonts w:asciiTheme="majorHAnsi" w:hAnsiTheme="majorHAnsi" w:cstheme="majorHAnsi"/>
        </w:rPr>
      </w:pPr>
      <w:bookmarkStart w:id="48" w:name="_Toc148169184"/>
      <w:bookmarkStart w:id="49"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48"/>
      <w:bookmarkEnd w:id="49"/>
    </w:p>
    <w:p w14:paraId="27530CF5"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at least annually and when significant modifications are proposed to ensure that procedures are accurate, working as intended, and in compliance with current regulations. A review of receiving, monitoring and training records will include an overview of corrective actions and routine verifications to identify weaknesses in procedures or policies. Adjustments are to be made when required, and retraining of staff must be provided as necessary.</w:t>
      </w:r>
    </w:p>
    <w:p w14:paraId="3824EBF2"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7B7C6DB0" w14:textId="77777777" w:rsidR="00316C04" w:rsidRDefault="00316C04" w:rsidP="00316C04">
      <w:pPr>
        <w:pStyle w:val="FGBodyText"/>
        <w:rPr>
          <w:rFonts w:asciiTheme="majorHAnsi" w:hAnsiTheme="majorHAnsi" w:cstheme="majorHAnsi"/>
        </w:rPr>
      </w:pPr>
    </w:p>
    <w:p w14:paraId="6F8903C7" w14:textId="77777777" w:rsidR="00316C04" w:rsidRDefault="00316C04" w:rsidP="00316C04">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7662D975"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lastRenderedPageBreak/>
        <w:t>Potential new hazards are identified that may be introduced into the process.</w:t>
      </w:r>
    </w:p>
    <w:p w14:paraId="493D5A8F"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51C7FFEE"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00B24174"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5185B982"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Production volume changes.</w:t>
      </w:r>
    </w:p>
    <w:p w14:paraId="122A9D2D"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Personnel changes.</w:t>
      </w:r>
    </w:p>
    <w:p w14:paraId="07DC8A56"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32B3C78E" w14:textId="77777777" w:rsidR="00316C04" w:rsidRPr="00CA1A3B" w:rsidRDefault="00316C04" w:rsidP="00316C04">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35FB62E9" w14:textId="77777777" w:rsidR="00316C04" w:rsidRPr="00CA1A3B" w:rsidRDefault="00316C04" w:rsidP="00316C04">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080E53B3"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28AD9F58"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27C6B7FB" w14:textId="77777777" w:rsidR="00316C04" w:rsidRPr="00CA1A3B" w:rsidRDefault="00316C04" w:rsidP="00316C04">
      <w:pPr>
        <w:pStyle w:val="Heading2"/>
        <w:rPr>
          <w:rFonts w:asciiTheme="majorHAnsi" w:hAnsiTheme="majorHAnsi" w:cstheme="majorHAnsi"/>
        </w:rPr>
      </w:pPr>
      <w:bookmarkStart w:id="50" w:name="_Toc148169185"/>
      <w:bookmarkStart w:id="51" w:name="_Toc148169439"/>
      <w:bookmarkStart w:id="52" w:name="_Toc150561906"/>
      <w:bookmarkStart w:id="53" w:name="_Toc150562112"/>
      <w:bookmarkStart w:id="54" w:name="_Toc151476319"/>
      <w:r w:rsidRPr="00CA1A3B">
        <w:rPr>
          <w:rFonts w:asciiTheme="majorHAnsi" w:hAnsiTheme="majorHAnsi" w:cstheme="majorHAnsi"/>
        </w:rPr>
        <w:lastRenderedPageBreak/>
        <w:t>HACCP Plan Record Keeping</w:t>
      </w:r>
      <w:bookmarkEnd w:id="50"/>
      <w:bookmarkEnd w:id="51"/>
      <w:bookmarkEnd w:id="52"/>
      <w:bookmarkEnd w:id="53"/>
      <w:bookmarkEnd w:id="54"/>
    </w:p>
    <w:p w14:paraId="0D8CD6D4"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6F1A30CB"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5ACEDB46"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4CBEEC43" w14:textId="77777777" w:rsidR="00316C04" w:rsidRPr="00CA1A3B" w:rsidRDefault="00316C04" w:rsidP="00316C04">
      <w:pPr>
        <w:pStyle w:val="ListParagraph"/>
        <w:numPr>
          <w:ilvl w:val="0"/>
          <w:numId w:val="7"/>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537AAC64" w14:textId="77777777" w:rsidR="00316C04" w:rsidRPr="00CA1A3B" w:rsidRDefault="00316C04" w:rsidP="00316C04">
      <w:pPr>
        <w:pStyle w:val="ListParagraph"/>
        <w:numPr>
          <w:ilvl w:val="0"/>
          <w:numId w:val="7"/>
        </w:numPr>
        <w:rPr>
          <w:rFonts w:asciiTheme="majorHAnsi" w:hAnsiTheme="majorHAnsi" w:cstheme="majorHAnsi"/>
        </w:rPr>
      </w:pPr>
      <w:bookmarkStart w:id="55"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55"/>
    <w:p w14:paraId="2434614E"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0885B32C" w14:textId="77777777" w:rsidR="00316C04" w:rsidRPr="00CA1A3B" w:rsidRDefault="00316C04" w:rsidP="00316C04">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0C375D8E" w14:textId="77777777" w:rsidR="00316C04" w:rsidRPr="00CA1A3B" w:rsidRDefault="00316C04" w:rsidP="00316C04">
      <w:pPr>
        <w:pStyle w:val="ListParagraph"/>
        <w:numPr>
          <w:ilvl w:val="0"/>
          <w:numId w:val="10"/>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430CB766" w14:textId="77777777" w:rsidR="00316C04" w:rsidRPr="00CA1A3B" w:rsidRDefault="00316C04" w:rsidP="00316C04">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59E4A157" w14:textId="77777777" w:rsidR="00316C04" w:rsidRPr="00CA1A3B" w:rsidRDefault="00316C04" w:rsidP="00316C04">
      <w:pPr>
        <w:pStyle w:val="ListParagraph"/>
        <w:numPr>
          <w:ilvl w:val="0"/>
          <w:numId w:val="10"/>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330E65EA" w14:textId="77777777" w:rsidR="00316C04" w:rsidRPr="00CA1A3B" w:rsidRDefault="00316C04" w:rsidP="00316C04">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for documenting management review</w:t>
      </w:r>
    </w:p>
    <w:p w14:paraId="4A689DA5" w14:textId="77777777" w:rsidR="00316C04" w:rsidRPr="00CA1A3B" w:rsidRDefault="00316C04" w:rsidP="00316C04">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2A74A267" w14:textId="77777777" w:rsidR="00316C04" w:rsidRDefault="00316C04" w:rsidP="00316C04">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3FD2A2B8" w14:textId="77777777" w:rsidR="00316C04" w:rsidRDefault="00316C04" w:rsidP="00316C04">
      <w:pPr>
        <w:rPr>
          <w:rFonts w:asciiTheme="majorHAnsi" w:hAnsiTheme="majorHAnsi" w:cstheme="majorHAnsi"/>
          <w:b/>
          <w:sz w:val="32"/>
          <w:szCs w:val="32"/>
        </w:rPr>
      </w:pPr>
    </w:p>
    <w:p w14:paraId="41A0BAE8" w14:textId="77777777" w:rsidR="00316C04" w:rsidRPr="00CA1A3B" w:rsidRDefault="00316C04" w:rsidP="00316C04">
      <w:pPr>
        <w:rPr>
          <w:rFonts w:asciiTheme="majorHAnsi" w:hAnsiTheme="majorHAnsi" w:cstheme="majorHAnsi"/>
          <w:b/>
          <w:sz w:val="32"/>
          <w:szCs w:val="32"/>
        </w:rPr>
        <w:sectPr w:rsidR="00316C04" w:rsidRPr="00CA1A3B" w:rsidSect="00BB1397">
          <w:headerReference w:type="even" r:id="rId15"/>
          <w:headerReference w:type="default" r:id="rId16"/>
          <w:footerReference w:type="default" r:id="rId17"/>
          <w:headerReference w:type="first" r:id="rId18"/>
          <w:pgSz w:w="12240" w:h="15840" w:code="1"/>
          <w:pgMar w:top="1008" w:right="1728" w:bottom="1008" w:left="1728" w:header="720" w:footer="432" w:gutter="0"/>
          <w:cols w:space="720"/>
        </w:sectPr>
      </w:pPr>
    </w:p>
    <w:p w14:paraId="7BC6C9FD" w14:textId="77777777" w:rsidR="00826775" w:rsidRDefault="00826775" w:rsidP="00826775">
      <w:pPr>
        <w:pStyle w:val="Heading2"/>
        <w:spacing w:before="0"/>
      </w:pPr>
      <w:bookmarkStart w:id="56" w:name="_Toc150561910"/>
      <w:bookmarkStart w:id="57" w:name="_Toc150562116"/>
      <w:bookmarkStart w:id="58" w:name="_Toc151476323"/>
      <w:r w:rsidRPr="00CA1A3B">
        <w:lastRenderedPageBreak/>
        <w:t>ROP/Vacuum Packaging Batch Log</w:t>
      </w:r>
      <w:bookmarkEnd w:id="56"/>
      <w:bookmarkEnd w:id="57"/>
      <w:bookmarkEnd w:id="58"/>
    </w:p>
    <w:p w14:paraId="44BC8053"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5104" behindDoc="0" locked="0" layoutInCell="1" allowOverlap="1" wp14:anchorId="376A4980" wp14:editId="03928D6B">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54764" id="Straight Connector 20"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E93DBAE"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6128" behindDoc="0" locked="0" layoutInCell="1" allowOverlap="1" wp14:anchorId="2847F426" wp14:editId="6B6E2B12">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8AE3E" id="Straight Connector 2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95F486C"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9200" behindDoc="0" locked="0" layoutInCell="1" allowOverlap="1" wp14:anchorId="7C774680" wp14:editId="06D88B2C">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556CE"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8176" behindDoc="0" locked="0" layoutInCell="1" allowOverlap="1" wp14:anchorId="3C5FD566" wp14:editId="438A8FA8">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D0A0F" id="Straight Connector 2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7152" behindDoc="0" locked="0" layoutInCell="1" allowOverlap="1" wp14:anchorId="35B6058F" wp14:editId="23001D83">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9C63B" id="Straight Connector 22"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1373"/>
        <w:gridCol w:w="1372"/>
        <w:gridCol w:w="1373"/>
        <w:gridCol w:w="4230"/>
        <w:gridCol w:w="2025"/>
        <w:gridCol w:w="2025"/>
      </w:tblGrid>
      <w:tr w:rsidR="00826775" w:rsidRPr="00CA1A3B" w14:paraId="2B41F75B" w14:textId="77777777" w:rsidTr="009C5E32">
        <w:trPr>
          <w:trHeight w:val="432"/>
        </w:trPr>
        <w:tc>
          <w:tcPr>
            <w:tcW w:w="1377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277714A" w14:textId="77777777" w:rsidR="00826775" w:rsidRPr="00CA1A3B" w:rsidRDefault="00826775" w:rsidP="009C5E32">
            <w:pPr>
              <w:jc w:val="both"/>
              <w:rPr>
                <w:rFonts w:asciiTheme="majorHAnsi" w:hAnsiTheme="majorHAnsi" w:cstheme="majorHAnsi"/>
                <w:sz w:val="20"/>
                <w:szCs w:val="20"/>
              </w:rPr>
            </w:pPr>
            <w:r w:rsidRPr="00CA1A3B">
              <w:rPr>
                <w:rFonts w:asciiTheme="majorHAnsi" w:eastAsia="Times New Roman" w:hAnsiTheme="majorHAnsi" w:cstheme="majorHAnsi"/>
                <w:b/>
                <w:sz w:val="20"/>
                <w:szCs w:val="20"/>
              </w:rPr>
              <w:t xml:space="preserve">Instructions: </w:t>
            </w:r>
            <w:r w:rsidRPr="00CA1A3B">
              <w:rPr>
                <w:rFonts w:asciiTheme="majorHAnsi" w:eastAsia="Times New Roman" w:hAnsiTheme="majorHAnsi" w:cstheme="majorHAnsi"/>
                <w:sz w:val="20"/>
                <w:szCs w:val="20"/>
              </w:rPr>
              <w:t xml:space="preserve">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w:t>
            </w:r>
            <w:r>
              <w:rPr>
                <w:rFonts w:asciiTheme="majorHAnsi" w:eastAsia="Times New Roman" w:hAnsiTheme="majorHAnsi" w:cstheme="majorHAnsi"/>
                <w:sz w:val="20"/>
                <w:szCs w:val="20"/>
              </w:rPr>
              <w:t>l</w:t>
            </w:r>
            <w:r w:rsidRPr="00CA1A3B">
              <w:rPr>
                <w:rFonts w:asciiTheme="majorHAnsi" w:eastAsia="Times New Roman" w:hAnsiTheme="majorHAnsi" w:cstheme="majorHAnsi"/>
                <w:sz w:val="20"/>
                <w:szCs w:val="20"/>
              </w:rPr>
              <w:t>og should be maintained for a minimum of 6 months.</w:t>
            </w:r>
          </w:p>
        </w:tc>
      </w:tr>
      <w:tr w:rsidR="00826775" w:rsidRPr="00CA1A3B" w14:paraId="5CB0C15C"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1CBB1EE0"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 xml:space="preserve">Date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Pr>
          <w:p w14:paraId="519C2F6C"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6FD416FA"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Food Item</w:t>
            </w:r>
          </w:p>
        </w:tc>
        <w:tc>
          <w:tcPr>
            <w:tcW w:w="1373" w:type="dxa"/>
            <w:tcBorders>
              <w:top w:val="single" w:sz="8" w:space="0" w:color="000000"/>
              <w:left w:val="single" w:sz="8" w:space="0" w:color="000000"/>
              <w:bottom w:val="single" w:sz="8" w:space="0" w:color="000000"/>
              <w:right w:val="single" w:sz="4" w:space="0" w:color="000000"/>
            </w:tcBorders>
            <w:shd w:val="clear" w:color="auto" w:fill="auto"/>
          </w:tcPr>
          <w:p w14:paraId="36825F5F" w14:textId="77777777" w:rsidR="00826775" w:rsidRPr="00CA1A3B" w:rsidRDefault="00826775" w:rsidP="009C5E32">
            <w:pPr>
              <w:jc w:val="cente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 xml:space="preserve">Correctly </w:t>
            </w:r>
            <w:r>
              <w:rPr>
                <w:rFonts w:asciiTheme="majorHAnsi" w:eastAsia="Times New Roman" w:hAnsiTheme="majorHAnsi" w:cstheme="majorHAnsi"/>
                <w:b/>
                <w:sz w:val="20"/>
                <w:szCs w:val="20"/>
              </w:rPr>
              <w:t>L</w:t>
            </w:r>
            <w:r w:rsidRPr="00CA1A3B">
              <w:rPr>
                <w:rFonts w:asciiTheme="majorHAnsi" w:eastAsia="Times New Roman" w:hAnsiTheme="majorHAnsi" w:cstheme="majorHAnsi"/>
                <w:b/>
                <w:sz w:val="20"/>
                <w:szCs w:val="20"/>
              </w:rPr>
              <w:t>abeled?</w:t>
            </w:r>
          </w:p>
        </w:tc>
        <w:tc>
          <w:tcPr>
            <w:tcW w:w="4230" w:type="dxa"/>
            <w:tcBorders>
              <w:top w:val="single" w:sz="8" w:space="0" w:color="000000"/>
              <w:left w:val="single" w:sz="4" w:space="0" w:color="000000"/>
              <w:bottom w:val="single" w:sz="8" w:space="0" w:color="000000"/>
              <w:right w:val="single" w:sz="8" w:space="0" w:color="000000"/>
            </w:tcBorders>
            <w:shd w:val="clear" w:color="auto" w:fill="auto"/>
          </w:tcPr>
          <w:p w14:paraId="42917E60"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Corrective Action Taken</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62AA11EC"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Initials</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317E7DE6"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Verified By</w:t>
            </w:r>
          </w:p>
        </w:tc>
      </w:tr>
      <w:tr w:rsidR="00826775" w:rsidRPr="00CA1A3B" w14:paraId="3851B125"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03F6DA57"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3022EF02"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737EA6E"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7295B79"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8A6FECF"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98A1A79"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226748B" w14:textId="77777777" w:rsidR="00826775" w:rsidRPr="00CA1A3B" w:rsidRDefault="00826775" w:rsidP="009C5E32">
            <w:pPr>
              <w:rPr>
                <w:rFonts w:asciiTheme="majorHAnsi" w:hAnsiTheme="majorHAnsi" w:cstheme="majorHAnsi"/>
                <w:sz w:val="20"/>
                <w:szCs w:val="20"/>
              </w:rPr>
            </w:pPr>
          </w:p>
        </w:tc>
      </w:tr>
      <w:tr w:rsidR="00826775" w:rsidRPr="00CA1A3B" w14:paraId="441CF426"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31059835"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3EACF2D5"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0BECBD75"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42CF072"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B110F12"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87BEE37"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56EBB87" w14:textId="77777777" w:rsidR="00826775" w:rsidRPr="00CA1A3B" w:rsidRDefault="00826775" w:rsidP="009C5E32">
            <w:pPr>
              <w:rPr>
                <w:rFonts w:asciiTheme="majorHAnsi" w:hAnsiTheme="majorHAnsi" w:cstheme="majorHAnsi"/>
                <w:sz w:val="20"/>
                <w:szCs w:val="20"/>
              </w:rPr>
            </w:pPr>
          </w:p>
        </w:tc>
      </w:tr>
      <w:tr w:rsidR="00826775" w:rsidRPr="00CA1A3B" w14:paraId="7E3AB436"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25CF21EF"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6559648"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6C73146E"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5E3BCB8"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CCBA2F4"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B3748C1"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2EECCFB" w14:textId="77777777" w:rsidR="00826775" w:rsidRPr="00CA1A3B" w:rsidRDefault="00826775" w:rsidP="009C5E32">
            <w:pPr>
              <w:rPr>
                <w:rFonts w:asciiTheme="majorHAnsi" w:hAnsiTheme="majorHAnsi" w:cstheme="majorHAnsi"/>
                <w:sz w:val="20"/>
                <w:szCs w:val="20"/>
              </w:rPr>
            </w:pPr>
          </w:p>
        </w:tc>
      </w:tr>
      <w:tr w:rsidR="00826775" w:rsidRPr="00CA1A3B" w14:paraId="37DD93A9"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2D208590"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3B0A839"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B32746A"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9A8DAF4"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7DE49150"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4A79FA0"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DA396D0" w14:textId="77777777" w:rsidR="00826775" w:rsidRPr="00CA1A3B" w:rsidRDefault="00826775" w:rsidP="009C5E32">
            <w:pPr>
              <w:rPr>
                <w:rFonts w:asciiTheme="majorHAnsi" w:hAnsiTheme="majorHAnsi" w:cstheme="majorHAnsi"/>
                <w:sz w:val="20"/>
                <w:szCs w:val="20"/>
              </w:rPr>
            </w:pPr>
          </w:p>
        </w:tc>
      </w:tr>
      <w:tr w:rsidR="00826775" w:rsidRPr="00CA1A3B" w14:paraId="45C71A55"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4A769C07"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34C8605"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69BE409C"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2C195DC"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79EF60F"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8526ED2"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D72522C" w14:textId="77777777" w:rsidR="00826775" w:rsidRPr="00CA1A3B" w:rsidRDefault="00826775" w:rsidP="009C5E32">
            <w:pPr>
              <w:rPr>
                <w:rFonts w:asciiTheme="majorHAnsi" w:hAnsiTheme="majorHAnsi" w:cstheme="majorHAnsi"/>
                <w:sz w:val="20"/>
                <w:szCs w:val="20"/>
              </w:rPr>
            </w:pPr>
          </w:p>
        </w:tc>
      </w:tr>
      <w:tr w:rsidR="00826775" w:rsidRPr="00CA1A3B" w14:paraId="2CD972C7"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0249F923"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AE7676A"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A773416"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5A161405"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C0AF077"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AB7C73D"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7637057" w14:textId="77777777" w:rsidR="00826775" w:rsidRPr="00CA1A3B" w:rsidRDefault="00826775" w:rsidP="009C5E32">
            <w:pPr>
              <w:rPr>
                <w:rFonts w:asciiTheme="majorHAnsi" w:hAnsiTheme="majorHAnsi" w:cstheme="majorHAnsi"/>
                <w:sz w:val="20"/>
                <w:szCs w:val="20"/>
              </w:rPr>
            </w:pPr>
          </w:p>
        </w:tc>
      </w:tr>
      <w:tr w:rsidR="00826775" w:rsidRPr="00CA1A3B" w14:paraId="4CFF9F78"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2D150679"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AA6230E"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29B946B"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5599BFE3"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6633A6A"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7C4AAE8"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EDD5B2D" w14:textId="77777777" w:rsidR="00826775" w:rsidRPr="00CA1A3B" w:rsidRDefault="00826775" w:rsidP="009C5E32">
            <w:pPr>
              <w:rPr>
                <w:rFonts w:asciiTheme="majorHAnsi" w:hAnsiTheme="majorHAnsi" w:cstheme="majorHAnsi"/>
                <w:sz w:val="20"/>
                <w:szCs w:val="20"/>
              </w:rPr>
            </w:pPr>
          </w:p>
        </w:tc>
      </w:tr>
      <w:tr w:rsidR="00826775" w:rsidRPr="00CA1A3B" w14:paraId="3232F483"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05959B6F"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778A6D2"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AA4BAA7"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C9975E1"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64C1115"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F380C05"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4322144" w14:textId="77777777" w:rsidR="00826775" w:rsidRPr="00CA1A3B" w:rsidRDefault="00826775" w:rsidP="009C5E32">
            <w:pPr>
              <w:rPr>
                <w:rFonts w:asciiTheme="majorHAnsi" w:hAnsiTheme="majorHAnsi" w:cstheme="majorHAnsi"/>
                <w:sz w:val="20"/>
                <w:szCs w:val="20"/>
              </w:rPr>
            </w:pPr>
          </w:p>
        </w:tc>
      </w:tr>
      <w:tr w:rsidR="00826775" w:rsidRPr="00CA1A3B" w14:paraId="56A6CA31"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67DB1204"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A4F07C8"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24EA65D0"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F50B474"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6627A273"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9900D97"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6661E57" w14:textId="77777777" w:rsidR="00826775" w:rsidRPr="00CA1A3B" w:rsidRDefault="00826775" w:rsidP="009C5E32">
            <w:pPr>
              <w:rPr>
                <w:rFonts w:asciiTheme="majorHAnsi" w:hAnsiTheme="majorHAnsi" w:cstheme="majorHAnsi"/>
                <w:sz w:val="20"/>
                <w:szCs w:val="20"/>
              </w:rPr>
            </w:pPr>
          </w:p>
        </w:tc>
      </w:tr>
      <w:tr w:rsidR="00826775" w:rsidRPr="00CA1A3B" w14:paraId="712A9F3F"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57A7AACB"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650044A"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56C15CDA"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53140C75"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32EC89C"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4D2D5EC"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765A2FD" w14:textId="77777777" w:rsidR="00826775" w:rsidRPr="00CA1A3B" w:rsidRDefault="00826775" w:rsidP="009C5E32">
            <w:pPr>
              <w:rPr>
                <w:rFonts w:asciiTheme="majorHAnsi" w:hAnsiTheme="majorHAnsi" w:cstheme="majorHAnsi"/>
                <w:sz w:val="20"/>
                <w:szCs w:val="20"/>
              </w:rPr>
            </w:pPr>
          </w:p>
        </w:tc>
      </w:tr>
      <w:tr w:rsidR="00826775" w:rsidRPr="00CA1A3B" w14:paraId="041D6E98"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0B2C1DD7"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36816E96"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E7C5426"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2B4FF9C"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4BEDA4B"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8C921D2"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723666E" w14:textId="77777777" w:rsidR="00826775" w:rsidRPr="00CA1A3B" w:rsidRDefault="00826775" w:rsidP="009C5E32">
            <w:pPr>
              <w:rPr>
                <w:rFonts w:asciiTheme="majorHAnsi" w:hAnsiTheme="majorHAnsi" w:cstheme="majorHAnsi"/>
                <w:sz w:val="20"/>
                <w:szCs w:val="20"/>
              </w:rPr>
            </w:pPr>
          </w:p>
        </w:tc>
      </w:tr>
      <w:tr w:rsidR="00826775" w:rsidRPr="00CA1A3B" w14:paraId="52A80625"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8286E85"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224D216" w14:textId="77777777" w:rsidR="00826775" w:rsidRPr="00CA1A3B" w:rsidRDefault="00826775"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99C73E1" w14:textId="77777777" w:rsidR="00826775" w:rsidRPr="00CA1A3B" w:rsidRDefault="00826775"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2164912" w14:textId="77777777" w:rsidR="00826775" w:rsidRPr="00CA1A3B" w:rsidRDefault="00826775"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BFDF235"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841BDB5" w14:textId="77777777" w:rsidR="00826775" w:rsidRPr="00CA1A3B" w:rsidRDefault="00826775"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D17BC85" w14:textId="77777777" w:rsidR="00826775" w:rsidRPr="00CA1A3B" w:rsidRDefault="00826775" w:rsidP="009C5E32">
            <w:pPr>
              <w:rPr>
                <w:rFonts w:asciiTheme="majorHAnsi" w:hAnsiTheme="majorHAnsi" w:cstheme="majorHAnsi"/>
                <w:sz w:val="20"/>
                <w:szCs w:val="20"/>
              </w:rPr>
            </w:pPr>
          </w:p>
        </w:tc>
      </w:tr>
    </w:tbl>
    <w:p w14:paraId="13008C64" w14:textId="77777777" w:rsidR="00826775" w:rsidRDefault="00826775" w:rsidP="00826775">
      <w:pPr>
        <w:pStyle w:val="Heading2"/>
        <w:rPr>
          <w:rFonts w:asciiTheme="majorHAnsi" w:hAnsiTheme="majorHAnsi" w:cstheme="majorHAnsi"/>
        </w:rPr>
      </w:pPr>
      <w:bookmarkStart w:id="59" w:name="_Toc148169190"/>
      <w:bookmarkStart w:id="60" w:name="_Toc148169444"/>
      <w:bookmarkStart w:id="61" w:name="_Toc150561911"/>
      <w:bookmarkStart w:id="62" w:name="_Toc150562117"/>
      <w:bookmarkStart w:id="63" w:name="_Toc151476324"/>
      <w:r w:rsidRPr="00CA1A3B">
        <w:rPr>
          <w:rFonts w:asciiTheme="majorHAnsi" w:hAnsiTheme="majorHAnsi" w:cstheme="majorHAnsi"/>
        </w:rPr>
        <w:lastRenderedPageBreak/>
        <w:t>Cooking and Reheating Temperature Log</w:t>
      </w:r>
      <w:bookmarkEnd w:id="59"/>
      <w:bookmarkEnd w:id="60"/>
      <w:bookmarkEnd w:id="61"/>
      <w:bookmarkEnd w:id="62"/>
      <w:bookmarkEnd w:id="63"/>
    </w:p>
    <w:p w14:paraId="0AD2E18B"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1248" behindDoc="0" locked="0" layoutInCell="1" allowOverlap="1" wp14:anchorId="7F5AEC3E" wp14:editId="5E25EFF2">
                <wp:simplePos x="0" y="0"/>
                <wp:positionH relativeFrom="column">
                  <wp:posOffset>803868</wp:posOffset>
                </wp:positionH>
                <wp:positionV relativeFrom="paragraph">
                  <wp:posOffset>163900</wp:posOffset>
                </wp:positionV>
                <wp:extent cx="5998866" cy="10048"/>
                <wp:effectExtent l="0" t="0" r="20955" b="28575"/>
                <wp:wrapNone/>
                <wp:docPr id="77801637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B6E88" id="Straight Connector 2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7235215"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2272" behindDoc="0" locked="0" layoutInCell="1" allowOverlap="1" wp14:anchorId="7073122B" wp14:editId="098CF41C">
                <wp:simplePos x="0" y="0"/>
                <wp:positionH relativeFrom="column">
                  <wp:posOffset>969665</wp:posOffset>
                </wp:positionH>
                <wp:positionV relativeFrom="paragraph">
                  <wp:posOffset>162902</wp:posOffset>
                </wp:positionV>
                <wp:extent cx="5868237" cy="15072"/>
                <wp:effectExtent l="0" t="0" r="37465" b="23495"/>
                <wp:wrapNone/>
                <wp:docPr id="139076970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94B8D" id="Straight Connector 2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110DF80"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5344" behindDoc="0" locked="0" layoutInCell="1" allowOverlap="1" wp14:anchorId="7F7D8CA4" wp14:editId="0E8971CF">
                <wp:simplePos x="0" y="0"/>
                <wp:positionH relativeFrom="column">
                  <wp:posOffset>5179924</wp:posOffset>
                </wp:positionH>
                <wp:positionV relativeFrom="paragraph">
                  <wp:posOffset>171952</wp:posOffset>
                </wp:positionV>
                <wp:extent cx="1557495" cy="10049"/>
                <wp:effectExtent l="0" t="0" r="24130" b="28575"/>
                <wp:wrapNone/>
                <wp:docPr id="2055378633"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7A48F" id="Straight Connector 2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4320" behindDoc="0" locked="0" layoutInCell="1" allowOverlap="1" wp14:anchorId="49DFB9FC" wp14:editId="26EEE3B2">
                <wp:simplePos x="0" y="0"/>
                <wp:positionH relativeFrom="column">
                  <wp:posOffset>3577213</wp:posOffset>
                </wp:positionH>
                <wp:positionV relativeFrom="paragraph">
                  <wp:posOffset>156880</wp:posOffset>
                </wp:positionV>
                <wp:extent cx="974690" cy="4445"/>
                <wp:effectExtent l="0" t="0" r="35560" b="33655"/>
                <wp:wrapNone/>
                <wp:docPr id="47297597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56767" id="Straight Connector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3296" behindDoc="0" locked="0" layoutInCell="1" allowOverlap="1" wp14:anchorId="35A1F3C3" wp14:editId="2111605A">
                <wp:simplePos x="0" y="0"/>
                <wp:positionH relativeFrom="column">
                  <wp:posOffset>301450</wp:posOffset>
                </wp:positionH>
                <wp:positionV relativeFrom="paragraph">
                  <wp:posOffset>156880</wp:posOffset>
                </wp:positionV>
                <wp:extent cx="2793441" cy="5024"/>
                <wp:effectExtent l="0" t="0" r="26035" b="33655"/>
                <wp:wrapNone/>
                <wp:docPr id="1322706887"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B8BAC" id="Straight Connector 22"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
        <w:gridCol w:w="1105"/>
        <w:gridCol w:w="1105"/>
        <w:gridCol w:w="1106"/>
        <w:gridCol w:w="1106"/>
        <w:gridCol w:w="1165"/>
        <w:gridCol w:w="3046"/>
        <w:gridCol w:w="1255"/>
        <w:gridCol w:w="2867"/>
      </w:tblGrid>
      <w:tr w:rsidR="00826775" w:rsidRPr="00CA1A3B" w14:paraId="3F3D2345" w14:textId="77777777" w:rsidTr="009C5E32">
        <w:trPr>
          <w:trHeight w:val="432"/>
        </w:trPr>
        <w:tc>
          <w:tcPr>
            <w:tcW w:w="13860" w:type="dxa"/>
            <w:gridSpan w:val="9"/>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A411E88" w14:textId="77777777" w:rsidR="00826775" w:rsidRPr="00CA1A3B" w:rsidRDefault="00826775" w:rsidP="009C5E32">
            <w:pPr>
              <w:jc w:val="both"/>
              <w:rPr>
                <w:rFonts w:asciiTheme="majorHAnsi" w:eastAsia="Cambria" w:hAnsiTheme="majorHAnsi" w:cstheme="majorHAnsi"/>
                <w:sz w:val="20"/>
                <w:szCs w:val="20"/>
              </w:rPr>
            </w:pPr>
            <w:r w:rsidRPr="00CA1A3B">
              <w:rPr>
                <w:rFonts w:asciiTheme="majorHAnsi" w:eastAsia="Times New Roman" w:hAnsiTheme="majorHAnsi" w:cstheme="majorHAnsi"/>
                <w:b/>
                <w:sz w:val="20"/>
                <w:szCs w:val="20"/>
              </w:rPr>
              <w:t xml:space="preserve">Instructions: </w:t>
            </w:r>
            <w:r w:rsidRPr="00CA1A3B">
              <w:rPr>
                <w:rFonts w:asciiTheme="majorHAnsi" w:eastAsia="Times New Roman" w:hAnsiTheme="majorHAnsi" w:cstheme="majorHAnsi"/>
                <w:sz w:val="20"/>
                <w:szCs w:val="20"/>
              </w:rPr>
              <w:t xml:space="preserve">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w:t>
            </w:r>
            <w:r>
              <w:rPr>
                <w:rFonts w:asciiTheme="majorHAnsi" w:eastAsia="Times New Roman" w:hAnsiTheme="majorHAnsi" w:cstheme="majorHAnsi"/>
                <w:sz w:val="20"/>
                <w:szCs w:val="20"/>
              </w:rPr>
              <w:t>l</w:t>
            </w:r>
            <w:r w:rsidRPr="00CA1A3B">
              <w:rPr>
                <w:rFonts w:asciiTheme="majorHAnsi" w:eastAsia="Times New Roman" w:hAnsiTheme="majorHAnsi" w:cstheme="majorHAnsi"/>
                <w:sz w:val="20"/>
                <w:szCs w:val="20"/>
              </w:rPr>
              <w:t xml:space="preserve">og should </w:t>
            </w:r>
            <w:r w:rsidRPr="00582DAC">
              <w:rPr>
                <w:rFonts w:asciiTheme="majorHAnsi" w:eastAsia="Helvetica" w:hAnsiTheme="majorHAnsi" w:cstheme="majorHAnsi"/>
                <w:sz w:val="20"/>
                <w:szCs w:val="20"/>
                <w:u w:color="000000"/>
              </w:rPr>
              <w:t>be</w:t>
            </w:r>
            <w:r w:rsidRPr="00CA1A3B">
              <w:rPr>
                <w:rFonts w:asciiTheme="majorHAnsi" w:eastAsia="Times New Roman" w:hAnsiTheme="majorHAnsi" w:cstheme="majorHAnsi"/>
                <w:sz w:val="20"/>
                <w:szCs w:val="20"/>
              </w:rPr>
              <w:t xml:space="preserve"> maintained for a minimum of 6 months.</w:t>
            </w:r>
          </w:p>
        </w:tc>
      </w:tr>
      <w:tr w:rsidR="00826775" w:rsidRPr="00CA1A3B" w14:paraId="612D0239"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77EDC12"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Date</w:t>
            </w:r>
          </w:p>
        </w:tc>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8CD5563"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w:t>
            </w:r>
          </w:p>
        </w:tc>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8518F4F"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Food Item</w:t>
            </w:r>
          </w:p>
        </w:tc>
        <w:tc>
          <w:tcPr>
            <w:tcW w:w="11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BF38318"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Expire Date OK?</w:t>
            </w:r>
          </w:p>
        </w:tc>
        <w:tc>
          <w:tcPr>
            <w:tcW w:w="11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7F90ECE"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Internal</w:t>
            </w:r>
          </w:p>
          <w:p w14:paraId="78B9BB91"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Temp</w:t>
            </w:r>
          </w:p>
        </w:tc>
        <w:tc>
          <w:tcPr>
            <w:tcW w:w="1165" w:type="dxa"/>
            <w:tcBorders>
              <w:top w:val="single" w:sz="8" w:space="0" w:color="000000"/>
              <w:left w:val="single" w:sz="8" w:space="0" w:color="000000"/>
              <w:bottom w:val="single" w:sz="8" w:space="0" w:color="000000"/>
              <w:right w:val="single" w:sz="4" w:space="0" w:color="auto"/>
            </w:tcBorders>
            <w:shd w:val="clear" w:color="auto" w:fill="D9E2F3" w:themeFill="accent1" w:themeFillTint="33"/>
          </w:tcPr>
          <w:p w14:paraId="085D9580" w14:textId="77777777" w:rsidR="00826775" w:rsidRPr="00CA1A3B" w:rsidRDefault="00826775" w:rsidP="009C5E32">
            <w:pPr>
              <w:jc w:val="center"/>
              <w:rPr>
                <w:rFonts w:asciiTheme="majorHAnsi" w:eastAsia="Times New Roman" w:hAnsiTheme="majorHAnsi" w:cstheme="majorHAnsi"/>
                <w:b/>
                <w:bCs/>
                <w:sz w:val="20"/>
                <w:szCs w:val="20"/>
              </w:rPr>
            </w:pPr>
            <w:r w:rsidRPr="00CA1A3B">
              <w:rPr>
                <w:rFonts w:asciiTheme="majorHAnsi" w:eastAsia="Times New Roman" w:hAnsiTheme="majorHAnsi" w:cstheme="majorHAnsi"/>
                <w:b/>
                <w:bCs/>
                <w:sz w:val="20"/>
                <w:szCs w:val="20"/>
              </w:rPr>
              <w:t>Cook (C) or reheat (R)</w:t>
            </w:r>
          </w:p>
        </w:tc>
        <w:tc>
          <w:tcPr>
            <w:tcW w:w="3046" w:type="dxa"/>
            <w:tcBorders>
              <w:top w:val="single" w:sz="8" w:space="0" w:color="000000"/>
              <w:left w:val="single" w:sz="4" w:space="0" w:color="auto"/>
              <w:bottom w:val="single" w:sz="8" w:space="0" w:color="000000"/>
              <w:right w:val="single" w:sz="8" w:space="0" w:color="000000"/>
            </w:tcBorders>
            <w:shd w:val="clear" w:color="auto" w:fill="D9E2F3" w:themeFill="accent1" w:themeFillTint="33"/>
          </w:tcPr>
          <w:p w14:paraId="093D11AA"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Corrective Action Taken</w:t>
            </w:r>
          </w:p>
        </w:tc>
        <w:tc>
          <w:tcPr>
            <w:tcW w:w="125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6DB6926"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Initials</w:t>
            </w:r>
          </w:p>
        </w:tc>
        <w:tc>
          <w:tcPr>
            <w:tcW w:w="286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A5D87BC"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Verified By</w:t>
            </w:r>
          </w:p>
        </w:tc>
      </w:tr>
      <w:tr w:rsidR="00826775" w:rsidRPr="00CA1A3B" w14:paraId="3EE23257"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16BB3720"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73E881D"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4F890EF"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EDCF6D7"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2DF68407"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6533C600"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0E3FD674"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4212DB8F"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687DD85C" w14:textId="77777777" w:rsidR="00826775" w:rsidRPr="00CA1A3B" w:rsidRDefault="00826775" w:rsidP="009C5E32">
            <w:pPr>
              <w:rPr>
                <w:rFonts w:asciiTheme="majorHAnsi" w:eastAsia="Cambria" w:hAnsiTheme="majorHAnsi" w:cstheme="majorHAnsi"/>
                <w:sz w:val="20"/>
                <w:szCs w:val="20"/>
              </w:rPr>
            </w:pPr>
          </w:p>
        </w:tc>
      </w:tr>
      <w:tr w:rsidR="00826775" w:rsidRPr="00CA1A3B" w14:paraId="05D30815"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06B2032F"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630D1CD"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9ED9A5C"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B47A30C"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646E537"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28D4515D"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74422337"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284DEB4B"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50486EE4" w14:textId="77777777" w:rsidR="00826775" w:rsidRPr="00CA1A3B" w:rsidRDefault="00826775" w:rsidP="009C5E32">
            <w:pPr>
              <w:rPr>
                <w:rFonts w:asciiTheme="majorHAnsi" w:eastAsia="Cambria" w:hAnsiTheme="majorHAnsi" w:cstheme="majorHAnsi"/>
                <w:sz w:val="20"/>
                <w:szCs w:val="20"/>
              </w:rPr>
            </w:pPr>
          </w:p>
        </w:tc>
      </w:tr>
      <w:tr w:rsidR="00826775" w:rsidRPr="00CA1A3B" w14:paraId="7F8BA825"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0BE9CCA6"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35CA691"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46ECD3C"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9C4585B"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C7E6192"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3771CE98"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240F6BAC"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7EA25FC6"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36413B45" w14:textId="77777777" w:rsidR="00826775" w:rsidRPr="00CA1A3B" w:rsidRDefault="00826775" w:rsidP="009C5E32">
            <w:pPr>
              <w:rPr>
                <w:rFonts w:asciiTheme="majorHAnsi" w:eastAsia="Cambria" w:hAnsiTheme="majorHAnsi" w:cstheme="majorHAnsi"/>
                <w:sz w:val="20"/>
                <w:szCs w:val="20"/>
              </w:rPr>
            </w:pPr>
          </w:p>
        </w:tc>
      </w:tr>
      <w:tr w:rsidR="00826775" w:rsidRPr="00CA1A3B" w14:paraId="268871F2"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2BBE8ABB"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7DCE201"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FD7116F"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8C4BDB1"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2EAE1E92"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68D796D6"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31C27ABE"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CEB8D30"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43942CD3" w14:textId="77777777" w:rsidR="00826775" w:rsidRPr="00CA1A3B" w:rsidRDefault="00826775" w:rsidP="009C5E32">
            <w:pPr>
              <w:rPr>
                <w:rFonts w:asciiTheme="majorHAnsi" w:eastAsia="Cambria" w:hAnsiTheme="majorHAnsi" w:cstheme="majorHAnsi"/>
                <w:sz w:val="20"/>
                <w:szCs w:val="20"/>
              </w:rPr>
            </w:pPr>
          </w:p>
        </w:tc>
      </w:tr>
      <w:tr w:rsidR="00826775" w:rsidRPr="00CA1A3B" w14:paraId="392CDA4F"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5B881BD7"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FA0F986"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D914B2B"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9FD8105"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D4B72D5"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6281434C"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13FFA65C"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519DD28A"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2EA2DE09" w14:textId="77777777" w:rsidR="00826775" w:rsidRPr="00CA1A3B" w:rsidRDefault="00826775" w:rsidP="009C5E32">
            <w:pPr>
              <w:rPr>
                <w:rFonts w:asciiTheme="majorHAnsi" w:eastAsia="Cambria" w:hAnsiTheme="majorHAnsi" w:cstheme="majorHAnsi"/>
                <w:sz w:val="20"/>
                <w:szCs w:val="20"/>
              </w:rPr>
            </w:pPr>
          </w:p>
        </w:tc>
      </w:tr>
      <w:tr w:rsidR="00826775" w:rsidRPr="00CA1A3B" w14:paraId="7F38C89E"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08BFD6C7"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29F4E1C"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4845C63"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4D94877"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EBDB281"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7E75DE52"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0ADED984"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224B5BD2"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400E49FA" w14:textId="77777777" w:rsidR="00826775" w:rsidRPr="00CA1A3B" w:rsidRDefault="00826775" w:rsidP="009C5E32">
            <w:pPr>
              <w:rPr>
                <w:rFonts w:asciiTheme="majorHAnsi" w:eastAsia="Cambria" w:hAnsiTheme="majorHAnsi" w:cstheme="majorHAnsi"/>
                <w:sz w:val="20"/>
                <w:szCs w:val="20"/>
              </w:rPr>
            </w:pPr>
          </w:p>
        </w:tc>
      </w:tr>
      <w:tr w:rsidR="00826775" w:rsidRPr="00CA1A3B" w14:paraId="707E10D9"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40755C92"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16D1A96"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1A1ECA0"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BFF5A9E"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E44247C"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27387A1F"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3CB1BF45"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A0382E6"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43C17A4F" w14:textId="77777777" w:rsidR="00826775" w:rsidRPr="00CA1A3B" w:rsidRDefault="00826775" w:rsidP="009C5E32">
            <w:pPr>
              <w:rPr>
                <w:rFonts w:asciiTheme="majorHAnsi" w:eastAsia="Cambria" w:hAnsiTheme="majorHAnsi" w:cstheme="majorHAnsi"/>
                <w:sz w:val="20"/>
                <w:szCs w:val="20"/>
              </w:rPr>
            </w:pPr>
          </w:p>
        </w:tc>
      </w:tr>
      <w:tr w:rsidR="00826775" w:rsidRPr="00CA1A3B" w14:paraId="74240676"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2F59411B"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E236E6C"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04FCEE6"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0C100BC"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5745E219"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2EFFAAF6"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214E6F2B"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590B8941"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2A9D6B24" w14:textId="77777777" w:rsidR="00826775" w:rsidRPr="00CA1A3B" w:rsidRDefault="00826775" w:rsidP="009C5E32">
            <w:pPr>
              <w:rPr>
                <w:rFonts w:asciiTheme="majorHAnsi" w:eastAsia="Cambria" w:hAnsiTheme="majorHAnsi" w:cstheme="majorHAnsi"/>
                <w:sz w:val="20"/>
                <w:szCs w:val="20"/>
              </w:rPr>
            </w:pPr>
          </w:p>
        </w:tc>
      </w:tr>
      <w:tr w:rsidR="00826775" w:rsidRPr="00CA1A3B" w14:paraId="7B5CF701"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2518DA86"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58411AF"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6A73997"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8595FF4"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7C2BE1F"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3504AB17"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0F24668D"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27EF6DC"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5BD0FBE9" w14:textId="77777777" w:rsidR="00826775" w:rsidRPr="00CA1A3B" w:rsidRDefault="00826775" w:rsidP="009C5E32">
            <w:pPr>
              <w:rPr>
                <w:rFonts w:asciiTheme="majorHAnsi" w:eastAsia="Cambria" w:hAnsiTheme="majorHAnsi" w:cstheme="majorHAnsi"/>
                <w:sz w:val="20"/>
                <w:szCs w:val="20"/>
              </w:rPr>
            </w:pPr>
          </w:p>
        </w:tc>
      </w:tr>
      <w:tr w:rsidR="00826775" w:rsidRPr="00CA1A3B" w14:paraId="76123DB7"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387CDEA5"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9762E65"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5DE92FD"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6B9B386"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D28FDB0"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789912E3"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23769962"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17E71574"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172EB63F" w14:textId="77777777" w:rsidR="00826775" w:rsidRPr="00CA1A3B" w:rsidRDefault="00826775" w:rsidP="009C5E32">
            <w:pPr>
              <w:rPr>
                <w:rFonts w:asciiTheme="majorHAnsi" w:eastAsia="Cambria" w:hAnsiTheme="majorHAnsi" w:cstheme="majorHAnsi"/>
                <w:sz w:val="20"/>
                <w:szCs w:val="20"/>
              </w:rPr>
            </w:pPr>
          </w:p>
        </w:tc>
      </w:tr>
      <w:tr w:rsidR="00826775" w:rsidRPr="00CA1A3B" w14:paraId="02E73B9B"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34D6837A"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47EABAD"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A8CC2D9"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51BBEBE"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4717CE7"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50D189C0"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119E70CE"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65A5173"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51F36E9C" w14:textId="77777777" w:rsidR="00826775" w:rsidRPr="00CA1A3B" w:rsidRDefault="00826775" w:rsidP="009C5E32">
            <w:pPr>
              <w:rPr>
                <w:rFonts w:asciiTheme="majorHAnsi" w:eastAsia="Cambria" w:hAnsiTheme="majorHAnsi" w:cstheme="majorHAnsi"/>
                <w:sz w:val="20"/>
                <w:szCs w:val="20"/>
              </w:rPr>
            </w:pPr>
          </w:p>
        </w:tc>
      </w:tr>
      <w:tr w:rsidR="00826775" w:rsidRPr="00CA1A3B" w14:paraId="298EA965" w14:textId="77777777" w:rsidTr="009C5E32">
        <w:trPr>
          <w:trHeight w:val="432"/>
        </w:trPr>
        <w:tc>
          <w:tcPr>
            <w:tcW w:w="1105" w:type="dxa"/>
            <w:tcBorders>
              <w:top w:val="single" w:sz="8" w:space="0" w:color="000000"/>
              <w:left w:val="single" w:sz="8" w:space="0" w:color="000000"/>
              <w:bottom w:val="single" w:sz="8" w:space="0" w:color="000000"/>
              <w:right w:val="single" w:sz="8" w:space="0" w:color="000000"/>
            </w:tcBorders>
          </w:tcPr>
          <w:p w14:paraId="7BE6501E"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D9C928D" w14:textId="77777777" w:rsidR="00826775" w:rsidRPr="00CA1A3B" w:rsidRDefault="00826775"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AAEFB2D"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5E6998D" w14:textId="77777777" w:rsidR="00826775" w:rsidRPr="00CA1A3B" w:rsidRDefault="00826775"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2A9DBCDF" w14:textId="77777777" w:rsidR="00826775" w:rsidRPr="00CA1A3B" w:rsidRDefault="00826775" w:rsidP="009C5E32">
            <w:pPr>
              <w:rPr>
                <w:rFonts w:asciiTheme="majorHAnsi" w:eastAsia="Cambria" w:hAnsiTheme="majorHAnsi" w:cstheme="majorHAnsi"/>
                <w:sz w:val="20"/>
                <w:szCs w:val="20"/>
              </w:rPr>
            </w:pPr>
          </w:p>
        </w:tc>
        <w:tc>
          <w:tcPr>
            <w:tcW w:w="1165" w:type="dxa"/>
            <w:tcBorders>
              <w:top w:val="single" w:sz="8" w:space="0" w:color="000000"/>
              <w:left w:val="single" w:sz="8" w:space="0" w:color="000000"/>
              <w:bottom w:val="single" w:sz="8" w:space="0" w:color="000000"/>
              <w:right w:val="single" w:sz="4" w:space="0" w:color="auto"/>
            </w:tcBorders>
          </w:tcPr>
          <w:p w14:paraId="00637A3A" w14:textId="77777777" w:rsidR="00826775" w:rsidRPr="00CA1A3B" w:rsidRDefault="00826775"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0354B3ED" w14:textId="77777777" w:rsidR="00826775" w:rsidRPr="00CA1A3B" w:rsidRDefault="00826775"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63874F0F" w14:textId="77777777" w:rsidR="00826775" w:rsidRPr="00CA1A3B" w:rsidRDefault="00826775"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58F0D0FF" w14:textId="77777777" w:rsidR="00826775" w:rsidRPr="00CA1A3B" w:rsidRDefault="00826775" w:rsidP="009C5E32">
            <w:pPr>
              <w:rPr>
                <w:rFonts w:asciiTheme="majorHAnsi" w:eastAsia="Cambria" w:hAnsiTheme="majorHAnsi" w:cstheme="majorHAnsi"/>
                <w:sz w:val="20"/>
                <w:szCs w:val="20"/>
              </w:rPr>
            </w:pPr>
          </w:p>
        </w:tc>
      </w:tr>
    </w:tbl>
    <w:p w14:paraId="61054A9A" w14:textId="77777777" w:rsidR="00826775" w:rsidRDefault="00826775" w:rsidP="00826775">
      <w:pPr>
        <w:pStyle w:val="Heading2"/>
        <w:rPr>
          <w:rFonts w:asciiTheme="majorHAnsi" w:hAnsiTheme="majorHAnsi" w:cstheme="majorHAnsi"/>
        </w:rPr>
      </w:pPr>
      <w:bookmarkStart w:id="64" w:name="_Toc148169191"/>
      <w:bookmarkStart w:id="65" w:name="_Toc148169445"/>
      <w:bookmarkStart w:id="66" w:name="_Toc150561912"/>
      <w:bookmarkStart w:id="67" w:name="_Toc150562118"/>
      <w:bookmarkStart w:id="68" w:name="_Toc151476325"/>
      <w:r w:rsidRPr="00CA1A3B">
        <w:rPr>
          <w:rFonts w:asciiTheme="majorHAnsi" w:hAnsiTheme="majorHAnsi" w:cstheme="majorHAnsi"/>
        </w:rPr>
        <w:lastRenderedPageBreak/>
        <w:t>Cooling Temperature Log</w:t>
      </w:r>
      <w:bookmarkEnd w:id="64"/>
      <w:bookmarkEnd w:id="65"/>
      <w:bookmarkEnd w:id="66"/>
      <w:bookmarkEnd w:id="67"/>
      <w:bookmarkEnd w:id="68"/>
    </w:p>
    <w:p w14:paraId="47ADF483"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7392" behindDoc="0" locked="0" layoutInCell="1" allowOverlap="1" wp14:anchorId="06298C47" wp14:editId="02F72DCE">
                <wp:simplePos x="0" y="0"/>
                <wp:positionH relativeFrom="column">
                  <wp:posOffset>803868</wp:posOffset>
                </wp:positionH>
                <wp:positionV relativeFrom="paragraph">
                  <wp:posOffset>163900</wp:posOffset>
                </wp:positionV>
                <wp:extent cx="5998866" cy="10048"/>
                <wp:effectExtent l="0" t="0" r="20955" b="28575"/>
                <wp:wrapNone/>
                <wp:docPr id="1635187465"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2C713" id="Straight Connector 2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78A2D36"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8416" behindDoc="0" locked="0" layoutInCell="1" allowOverlap="1" wp14:anchorId="5FA4D92D" wp14:editId="522C8D08">
                <wp:simplePos x="0" y="0"/>
                <wp:positionH relativeFrom="column">
                  <wp:posOffset>969665</wp:posOffset>
                </wp:positionH>
                <wp:positionV relativeFrom="paragraph">
                  <wp:posOffset>162902</wp:posOffset>
                </wp:positionV>
                <wp:extent cx="5868237" cy="15072"/>
                <wp:effectExtent l="0" t="0" r="37465" b="23495"/>
                <wp:wrapNone/>
                <wp:docPr id="2078401637"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44C28" id="Straight Connector 2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AF578D7"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122B5C27" wp14:editId="247AFB64">
                <wp:simplePos x="0" y="0"/>
                <wp:positionH relativeFrom="column">
                  <wp:posOffset>5179924</wp:posOffset>
                </wp:positionH>
                <wp:positionV relativeFrom="paragraph">
                  <wp:posOffset>171952</wp:posOffset>
                </wp:positionV>
                <wp:extent cx="1557495" cy="10049"/>
                <wp:effectExtent l="0" t="0" r="24130" b="28575"/>
                <wp:wrapNone/>
                <wp:docPr id="1274943034"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DEE28" id="Straight Connector 2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0464" behindDoc="0" locked="0" layoutInCell="1" allowOverlap="1" wp14:anchorId="1D0B0026" wp14:editId="4A117CF5">
                <wp:simplePos x="0" y="0"/>
                <wp:positionH relativeFrom="column">
                  <wp:posOffset>3577213</wp:posOffset>
                </wp:positionH>
                <wp:positionV relativeFrom="paragraph">
                  <wp:posOffset>156880</wp:posOffset>
                </wp:positionV>
                <wp:extent cx="974690" cy="4445"/>
                <wp:effectExtent l="0" t="0" r="35560" b="33655"/>
                <wp:wrapNone/>
                <wp:docPr id="76847853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0CA4B" id="Straight Connector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9440" behindDoc="0" locked="0" layoutInCell="1" allowOverlap="1" wp14:anchorId="1BF3A3F7" wp14:editId="6CE5EFDA">
                <wp:simplePos x="0" y="0"/>
                <wp:positionH relativeFrom="column">
                  <wp:posOffset>301450</wp:posOffset>
                </wp:positionH>
                <wp:positionV relativeFrom="paragraph">
                  <wp:posOffset>156880</wp:posOffset>
                </wp:positionV>
                <wp:extent cx="2793441" cy="5024"/>
                <wp:effectExtent l="0" t="0" r="26035" b="33655"/>
                <wp:wrapNone/>
                <wp:docPr id="1619166602"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918F5" id="Straight Connector 22"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956"/>
        <w:gridCol w:w="956"/>
        <w:gridCol w:w="957"/>
        <w:gridCol w:w="956"/>
        <w:gridCol w:w="956"/>
        <w:gridCol w:w="956"/>
        <w:gridCol w:w="957"/>
        <w:gridCol w:w="2970"/>
        <w:gridCol w:w="1620"/>
        <w:gridCol w:w="1620"/>
      </w:tblGrid>
      <w:tr w:rsidR="00826775" w:rsidRPr="00CA1A3B" w14:paraId="6B2B268A" w14:textId="77777777" w:rsidTr="009C5E32">
        <w:trPr>
          <w:trHeight w:val="432"/>
        </w:trPr>
        <w:tc>
          <w:tcPr>
            <w:tcW w:w="13860" w:type="dxa"/>
            <w:gridSpan w:val="11"/>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48B537D1" w14:textId="77777777" w:rsidR="00826775" w:rsidRPr="00CA1A3B" w:rsidRDefault="00826775" w:rsidP="009C5E32">
            <w:pPr>
              <w:jc w:val="both"/>
              <w:rPr>
                <w:rFonts w:asciiTheme="majorHAnsi" w:eastAsia="Cambria" w:hAnsiTheme="majorHAnsi" w:cstheme="majorHAnsi"/>
                <w:b/>
                <w:sz w:val="20"/>
                <w:szCs w:val="20"/>
              </w:rPr>
            </w:pPr>
            <w:r w:rsidRPr="00CA1A3B">
              <w:rPr>
                <w:rFonts w:asciiTheme="majorHAnsi" w:eastAsia="Times New Roman" w:hAnsiTheme="majorHAnsi" w:cstheme="majorHAnsi"/>
                <w:b/>
                <w:sz w:val="20"/>
                <w:szCs w:val="20"/>
              </w:rPr>
              <w:t xml:space="preserve">Instructions: </w:t>
            </w:r>
            <w:r w:rsidRPr="00CA1A3B">
              <w:rPr>
                <w:rFonts w:asciiTheme="majorHAnsi" w:eastAsia="Times New Roman" w:hAnsiTheme="majorHAnsi" w:cstheme="majorHAnsi"/>
                <w:sz w:val="20"/>
                <w:szCs w:val="20"/>
              </w:rPr>
              <w:t xml:space="preserve">Record temperatures every hour during the cooling cycle. Record corrective actions, if applicable. The chef or manager will verify that food workers are cooling food properly by observing food workers and preparation </w:t>
            </w:r>
            <w:r w:rsidRPr="00582DAC">
              <w:rPr>
                <w:rFonts w:asciiTheme="majorHAnsi" w:eastAsia="Helvetica" w:hAnsiTheme="majorHAnsi" w:cstheme="majorHAnsi"/>
                <w:sz w:val="20"/>
                <w:szCs w:val="20"/>
                <w:u w:color="000000"/>
              </w:rPr>
              <w:t>procedures</w:t>
            </w:r>
            <w:r w:rsidRPr="00CA1A3B">
              <w:rPr>
                <w:rFonts w:asciiTheme="majorHAnsi" w:eastAsia="Times New Roman" w:hAnsiTheme="majorHAnsi" w:cstheme="majorHAnsi"/>
                <w:sz w:val="20"/>
                <w:szCs w:val="20"/>
              </w:rPr>
              <w:t xml:space="preserve"> during the shift, and by reviewing, initialing, and dating the data in this log, including any corrective actions, daily. This log should be maintained for a minimum of 6 months.</w:t>
            </w:r>
          </w:p>
        </w:tc>
      </w:tr>
      <w:tr w:rsidR="00826775" w:rsidRPr="00CA1A3B" w14:paraId="33DEDFD9" w14:textId="77777777" w:rsidTr="009C5E32">
        <w:trPr>
          <w:trHeight w:val="432"/>
        </w:trPr>
        <w:tc>
          <w:tcPr>
            <w:tcW w:w="9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1725F43"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Date</w:t>
            </w:r>
          </w:p>
        </w:tc>
        <w:tc>
          <w:tcPr>
            <w:tcW w:w="9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BBD732B"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Food Item</w:t>
            </w:r>
          </w:p>
        </w:tc>
        <w:tc>
          <w:tcPr>
            <w:tcW w:w="9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DF80CC4"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957" w:type="dxa"/>
            <w:tcBorders>
              <w:top w:val="single" w:sz="8" w:space="0" w:color="000000"/>
              <w:left w:val="single" w:sz="8" w:space="0" w:color="000000"/>
              <w:bottom w:val="single" w:sz="4" w:space="0" w:color="000000"/>
              <w:right w:val="single" w:sz="8" w:space="0" w:color="000000"/>
            </w:tcBorders>
            <w:shd w:val="clear" w:color="auto" w:fill="D9E2F3" w:themeFill="accent1" w:themeFillTint="33"/>
          </w:tcPr>
          <w:p w14:paraId="700E945D"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956" w:type="dxa"/>
            <w:tcBorders>
              <w:top w:val="single" w:sz="8" w:space="0" w:color="000000"/>
              <w:left w:val="single" w:sz="8" w:space="0" w:color="000000"/>
              <w:bottom w:val="single" w:sz="4" w:space="0" w:color="000000"/>
              <w:right w:val="single" w:sz="8" w:space="0" w:color="000000"/>
            </w:tcBorders>
            <w:shd w:val="clear" w:color="auto" w:fill="D9E2F3" w:themeFill="accent1" w:themeFillTint="33"/>
          </w:tcPr>
          <w:p w14:paraId="7A5EB9D4"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956" w:type="dxa"/>
            <w:tcBorders>
              <w:top w:val="single" w:sz="8" w:space="0" w:color="000000"/>
              <w:left w:val="single" w:sz="8" w:space="0" w:color="000000"/>
              <w:bottom w:val="single" w:sz="4" w:space="0" w:color="000000"/>
              <w:right w:val="single" w:sz="4" w:space="0" w:color="000000"/>
            </w:tcBorders>
            <w:shd w:val="clear" w:color="auto" w:fill="D9E2F3" w:themeFill="accent1" w:themeFillTint="33"/>
          </w:tcPr>
          <w:p w14:paraId="1F0BF892"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956" w:type="dxa"/>
            <w:tcBorders>
              <w:top w:val="single" w:sz="8" w:space="0" w:color="000000"/>
              <w:left w:val="single" w:sz="4" w:space="0" w:color="000000"/>
              <w:bottom w:val="single" w:sz="4" w:space="0" w:color="000000"/>
              <w:right w:val="single" w:sz="4" w:space="0" w:color="000000"/>
            </w:tcBorders>
            <w:shd w:val="clear" w:color="auto" w:fill="D9E2F3" w:themeFill="accent1" w:themeFillTint="33"/>
          </w:tcPr>
          <w:p w14:paraId="294BCAF0"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957" w:type="dxa"/>
            <w:tcBorders>
              <w:top w:val="single" w:sz="8" w:space="0" w:color="000000"/>
              <w:left w:val="single" w:sz="4" w:space="0" w:color="000000"/>
              <w:bottom w:val="single" w:sz="4" w:space="0" w:color="000000"/>
              <w:right w:val="single" w:sz="4" w:space="0" w:color="000000"/>
            </w:tcBorders>
            <w:shd w:val="clear" w:color="auto" w:fill="D9E2F3" w:themeFill="accent1" w:themeFillTint="33"/>
          </w:tcPr>
          <w:p w14:paraId="5BB5211E"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 Temp</w:t>
            </w:r>
          </w:p>
        </w:tc>
        <w:tc>
          <w:tcPr>
            <w:tcW w:w="297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4EC46420"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Corrective Actions Taken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F41EC80"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F1AD246"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Verified</w:t>
            </w:r>
          </w:p>
          <w:p w14:paraId="4301B739" w14:textId="77777777" w:rsidR="00826775" w:rsidRPr="00CA1A3B" w:rsidRDefault="00826775"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By</w:t>
            </w:r>
          </w:p>
        </w:tc>
      </w:tr>
      <w:tr w:rsidR="00826775" w:rsidRPr="00CA1A3B" w14:paraId="09B99D37"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083E4F05"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596A155B"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55C23A25"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173D8179"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2D9CC53E"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72479D8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40736B95"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26F312AA"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561FCDF0"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1D2C4349"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461E0BDB" w14:textId="77777777" w:rsidR="00826775" w:rsidRPr="00CA1A3B" w:rsidRDefault="00826775" w:rsidP="009C5E32">
            <w:pPr>
              <w:rPr>
                <w:rFonts w:asciiTheme="majorHAnsi" w:eastAsia="Cambria" w:hAnsiTheme="majorHAnsi" w:cstheme="majorHAnsi"/>
                <w:sz w:val="20"/>
                <w:szCs w:val="20"/>
              </w:rPr>
            </w:pPr>
          </w:p>
        </w:tc>
      </w:tr>
      <w:tr w:rsidR="00826775" w:rsidRPr="00CA1A3B" w14:paraId="077A9AC2" w14:textId="77777777" w:rsidTr="009C5E32">
        <w:trPr>
          <w:trHeight w:val="432"/>
        </w:trPr>
        <w:tc>
          <w:tcPr>
            <w:tcW w:w="956" w:type="dxa"/>
            <w:vMerge/>
            <w:tcBorders>
              <w:top w:val="single" w:sz="8" w:space="0" w:color="000000"/>
              <w:left w:val="single" w:sz="8" w:space="0" w:color="000000"/>
              <w:right w:val="single" w:sz="8" w:space="0" w:color="000000"/>
            </w:tcBorders>
          </w:tcPr>
          <w:p w14:paraId="30D0F37D"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5B19D834"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09881BE9"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45A36507"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28679DE7"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bottom w:val="single" w:sz="8" w:space="0" w:color="000000"/>
              <w:right w:val="single" w:sz="4" w:space="0" w:color="000000"/>
            </w:tcBorders>
          </w:tcPr>
          <w:p w14:paraId="2A217106"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8" w:space="0" w:color="000000"/>
              <w:right w:val="single" w:sz="4" w:space="0" w:color="000000"/>
            </w:tcBorders>
          </w:tcPr>
          <w:p w14:paraId="5FF9BF4E"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8" w:space="0" w:color="000000"/>
              <w:right w:val="single" w:sz="4" w:space="0" w:color="000000"/>
            </w:tcBorders>
          </w:tcPr>
          <w:p w14:paraId="0B2D0229"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58B884CF"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39CBCF98"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5AE7BE41"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r w:rsidR="00826775" w:rsidRPr="00CA1A3B" w14:paraId="0A8830B2"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058FC179"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76FDECE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0675A792"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6AAA3D1D"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1FF780C4"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7513A30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0D6192B1"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734559A7"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468D5534"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370A7758"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27914170" w14:textId="77777777" w:rsidR="00826775" w:rsidRPr="00CA1A3B" w:rsidRDefault="00826775" w:rsidP="009C5E32">
            <w:pPr>
              <w:rPr>
                <w:rFonts w:asciiTheme="majorHAnsi" w:eastAsia="Cambria" w:hAnsiTheme="majorHAnsi" w:cstheme="majorHAnsi"/>
                <w:sz w:val="20"/>
                <w:szCs w:val="20"/>
              </w:rPr>
            </w:pPr>
          </w:p>
        </w:tc>
      </w:tr>
      <w:tr w:rsidR="00826775" w:rsidRPr="00CA1A3B" w14:paraId="75CB5825" w14:textId="77777777" w:rsidTr="009C5E32">
        <w:trPr>
          <w:trHeight w:val="432"/>
        </w:trPr>
        <w:tc>
          <w:tcPr>
            <w:tcW w:w="956" w:type="dxa"/>
            <w:vMerge/>
            <w:tcBorders>
              <w:top w:val="single" w:sz="8" w:space="0" w:color="000000"/>
              <w:left w:val="single" w:sz="8" w:space="0" w:color="000000"/>
              <w:right w:val="single" w:sz="8" w:space="0" w:color="000000"/>
            </w:tcBorders>
          </w:tcPr>
          <w:p w14:paraId="25C0C953"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6FF83284"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1FB6E917"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4718EA00"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21D5E941"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bottom w:val="single" w:sz="4" w:space="0" w:color="000000"/>
              <w:right w:val="single" w:sz="4" w:space="0" w:color="000000"/>
            </w:tcBorders>
          </w:tcPr>
          <w:p w14:paraId="266221A1"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1DB0EE1D"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27AB9319"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7C36E146"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606D274D"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56898BF7"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r w:rsidR="00826775" w:rsidRPr="00CA1A3B" w14:paraId="3E5F6D2B"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15018658"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768B9E0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653A7E5B"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100E672B"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139884A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5D25148A"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7291DC3A"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60BAA510"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735B4AB9"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104E9B56"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32A9FD19" w14:textId="77777777" w:rsidR="00826775" w:rsidRPr="00CA1A3B" w:rsidRDefault="00826775" w:rsidP="009C5E32">
            <w:pPr>
              <w:rPr>
                <w:rFonts w:asciiTheme="majorHAnsi" w:eastAsia="Cambria" w:hAnsiTheme="majorHAnsi" w:cstheme="majorHAnsi"/>
                <w:sz w:val="20"/>
                <w:szCs w:val="20"/>
              </w:rPr>
            </w:pPr>
          </w:p>
        </w:tc>
      </w:tr>
      <w:tr w:rsidR="00826775" w:rsidRPr="00CA1A3B" w14:paraId="19359727" w14:textId="77777777" w:rsidTr="009C5E32">
        <w:trPr>
          <w:trHeight w:val="432"/>
        </w:trPr>
        <w:tc>
          <w:tcPr>
            <w:tcW w:w="956" w:type="dxa"/>
            <w:vMerge/>
            <w:tcBorders>
              <w:top w:val="single" w:sz="8" w:space="0" w:color="000000"/>
              <w:left w:val="single" w:sz="8" w:space="0" w:color="000000"/>
              <w:right w:val="single" w:sz="8" w:space="0" w:color="000000"/>
            </w:tcBorders>
          </w:tcPr>
          <w:p w14:paraId="6DEBD03A"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0AA03776"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3F7C5D0B"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210A4B29"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22F2276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bottom w:val="single" w:sz="4" w:space="0" w:color="000000"/>
              <w:right w:val="single" w:sz="4" w:space="0" w:color="000000"/>
            </w:tcBorders>
          </w:tcPr>
          <w:p w14:paraId="3EDE8D82"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7AE78E10"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2041F3DA"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1D34A560"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07B909AD"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60B4F55B"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r w:rsidR="00826775" w:rsidRPr="00CA1A3B" w14:paraId="29A0E77D"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37F466A5"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3612999D"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029BF56E"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342324D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43487E6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4F263EC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094296A9"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5A9A8060"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743BB871"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321FB186"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04EA3FDE" w14:textId="77777777" w:rsidR="00826775" w:rsidRPr="00CA1A3B" w:rsidRDefault="00826775" w:rsidP="009C5E32">
            <w:pPr>
              <w:rPr>
                <w:rFonts w:asciiTheme="majorHAnsi" w:eastAsia="Cambria" w:hAnsiTheme="majorHAnsi" w:cstheme="majorHAnsi"/>
                <w:sz w:val="20"/>
                <w:szCs w:val="20"/>
              </w:rPr>
            </w:pPr>
          </w:p>
        </w:tc>
      </w:tr>
      <w:tr w:rsidR="00826775" w:rsidRPr="00CA1A3B" w14:paraId="10D5EF43" w14:textId="77777777" w:rsidTr="009C5E32">
        <w:trPr>
          <w:trHeight w:val="432"/>
        </w:trPr>
        <w:tc>
          <w:tcPr>
            <w:tcW w:w="956" w:type="dxa"/>
            <w:vMerge/>
            <w:tcBorders>
              <w:top w:val="single" w:sz="8" w:space="0" w:color="000000"/>
              <w:left w:val="single" w:sz="8" w:space="0" w:color="000000"/>
              <w:right w:val="single" w:sz="8" w:space="0" w:color="000000"/>
            </w:tcBorders>
          </w:tcPr>
          <w:p w14:paraId="1CDD76F6"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772978F5"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right w:val="single" w:sz="4" w:space="0" w:color="000000"/>
            </w:tcBorders>
          </w:tcPr>
          <w:p w14:paraId="0D1234AF"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0E7BE3C9"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41DE5110"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right w:val="single" w:sz="4" w:space="0" w:color="000000"/>
            </w:tcBorders>
          </w:tcPr>
          <w:p w14:paraId="08D8B1C0"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7C27CB8B"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1DB88790"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4B3560B9"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59CC8900"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16B09F24"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r w:rsidR="00826775" w:rsidRPr="00CA1A3B" w14:paraId="3C848D4C"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7A48A63E"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501E8E9C"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3F51DAB4"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423FF1AC"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2A273BDC"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3E3041BC"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5C56A8D4"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0397BD90"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6F4FEA0B"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67D292B1"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14528352" w14:textId="77777777" w:rsidR="00826775" w:rsidRPr="00CA1A3B" w:rsidRDefault="00826775" w:rsidP="009C5E32">
            <w:pPr>
              <w:rPr>
                <w:rFonts w:asciiTheme="majorHAnsi" w:eastAsia="Cambria" w:hAnsiTheme="majorHAnsi" w:cstheme="majorHAnsi"/>
                <w:sz w:val="20"/>
                <w:szCs w:val="20"/>
              </w:rPr>
            </w:pPr>
          </w:p>
        </w:tc>
      </w:tr>
      <w:tr w:rsidR="00826775" w:rsidRPr="00CA1A3B" w14:paraId="1B4AC36E" w14:textId="77777777" w:rsidTr="009C5E32">
        <w:trPr>
          <w:trHeight w:val="432"/>
        </w:trPr>
        <w:tc>
          <w:tcPr>
            <w:tcW w:w="956" w:type="dxa"/>
            <w:vMerge/>
            <w:tcBorders>
              <w:top w:val="single" w:sz="8" w:space="0" w:color="000000"/>
              <w:left w:val="single" w:sz="8" w:space="0" w:color="000000"/>
              <w:right w:val="single" w:sz="8" w:space="0" w:color="000000"/>
            </w:tcBorders>
          </w:tcPr>
          <w:p w14:paraId="442D7267"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1E8AB26F"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right w:val="single" w:sz="4" w:space="0" w:color="000000"/>
            </w:tcBorders>
          </w:tcPr>
          <w:p w14:paraId="49EC1E12"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024A78E7"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7E0CD9A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right w:val="single" w:sz="4" w:space="0" w:color="000000"/>
            </w:tcBorders>
          </w:tcPr>
          <w:p w14:paraId="4E06F486"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7BDF9836"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4BDF4029"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4EAD3824"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664F8F59"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153B341C"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r w:rsidR="00826775" w:rsidRPr="00CA1A3B" w14:paraId="25A6712E" w14:textId="77777777" w:rsidTr="009C5E32">
        <w:trPr>
          <w:trHeight w:val="432"/>
        </w:trPr>
        <w:tc>
          <w:tcPr>
            <w:tcW w:w="956" w:type="dxa"/>
            <w:vMerge w:val="restart"/>
            <w:tcBorders>
              <w:top w:val="single" w:sz="8" w:space="0" w:color="000000"/>
              <w:left w:val="single" w:sz="8" w:space="0" w:color="000000"/>
              <w:right w:val="single" w:sz="8" w:space="0" w:color="000000"/>
            </w:tcBorders>
          </w:tcPr>
          <w:p w14:paraId="1E3821B7" w14:textId="77777777" w:rsidR="00826775" w:rsidRPr="00CA1A3B" w:rsidRDefault="00826775" w:rsidP="009C5E32">
            <w:pPr>
              <w:rPr>
                <w:rFonts w:asciiTheme="majorHAnsi" w:eastAsia="Cambria" w:hAnsiTheme="majorHAnsi" w:cstheme="majorHAnsi"/>
                <w:sz w:val="20"/>
                <w:szCs w:val="20"/>
              </w:rPr>
            </w:pPr>
          </w:p>
        </w:tc>
        <w:tc>
          <w:tcPr>
            <w:tcW w:w="956" w:type="dxa"/>
            <w:vMerge w:val="restart"/>
            <w:tcBorders>
              <w:top w:val="single" w:sz="8" w:space="0" w:color="000000"/>
              <w:left w:val="single" w:sz="8" w:space="0" w:color="000000"/>
              <w:right w:val="single" w:sz="8" w:space="0" w:color="000000"/>
            </w:tcBorders>
          </w:tcPr>
          <w:p w14:paraId="6A72194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8" w:space="0" w:color="000000"/>
              <w:right w:val="single" w:sz="4" w:space="0" w:color="000000"/>
            </w:tcBorders>
          </w:tcPr>
          <w:p w14:paraId="3640DB03"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bottom w:val="single" w:sz="4" w:space="0" w:color="000000"/>
              <w:right w:val="single" w:sz="4" w:space="0" w:color="000000"/>
            </w:tcBorders>
          </w:tcPr>
          <w:p w14:paraId="711EE598"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bottom w:val="single" w:sz="4" w:space="0" w:color="000000"/>
              <w:right w:val="single" w:sz="4" w:space="0" w:color="000000"/>
            </w:tcBorders>
          </w:tcPr>
          <w:p w14:paraId="495ADA73"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8" w:space="0" w:color="000000"/>
              <w:bottom w:val="single" w:sz="4" w:space="0" w:color="000000"/>
              <w:right w:val="single" w:sz="4" w:space="0" w:color="000000"/>
            </w:tcBorders>
          </w:tcPr>
          <w:p w14:paraId="3D7B4CB6"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8" w:space="0" w:color="000000"/>
              <w:left w:val="single" w:sz="4" w:space="0" w:color="000000"/>
              <w:bottom w:val="single" w:sz="4" w:space="0" w:color="000000"/>
              <w:right w:val="single" w:sz="4" w:space="0" w:color="000000"/>
            </w:tcBorders>
          </w:tcPr>
          <w:p w14:paraId="3E3AC147"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8" w:space="0" w:color="000000"/>
              <w:left w:val="single" w:sz="4" w:space="0" w:color="000000"/>
              <w:bottom w:val="single" w:sz="4" w:space="0" w:color="000000"/>
              <w:right w:val="single" w:sz="4" w:space="0" w:color="000000"/>
            </w:tcBorders>
          </w:tcPr>
          <w:p w14:paraId="6F158E7E" w14:textId="77777777" w:rsidR="00826775" w:rsidRPr="00CA1A3B" w:rsidRDefault="00826775" w:rsidP="009C5E32">
            <w:pPr>
              <w:rPr>
                <w:rFonts w:asciiTheme="majorHAnsi" w:eastAsia="Cambria" w:hAnsiTheme="majorHAnsi" w:cstheme="majorHAnsi"/>
                <w:sz w:val="20"/>
                <w:szCs w:val="20"/>
              </w:rPr>
            </w:pPr>
          </w:p>
        </w:tc>
        <w:tc>
          <w:tcPr>
            <w:tcW w:w="2970" w:type="dxa"/>
            <w:vMerge w:val="restart"/>
            <w:tcBorders>
              <w:top w:val="single" w:sz="8" w:space="0" w:color="000000"/>
              <w:left w:val="single" w:sz="4" w:space="0" w:color="000000"/>
              <w:right w:val="single" w:sz="8" w:space="0" w:color="000000"/>
            </w:tcBorders>
          </w:tcPr>
          <w:p w14:paraId="29085F7A"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41438DC8" w14:textId="77777777" w:rsidR="00826775" w:rsidRPr="00CA1A3B" w:rsidRDefault="00826775" w:rsidP="009C5E32">
            <w:pPr>
              <w:rPr>
                <w:rFonts w:asciiTheme="majorHAnsi" w:eastAsia="Cambria" w:hAnsiTheme="majorHAnsi" w:cstheme="majorHAnsi"/>
                <w:sz w:val="20"/>
                <w:szCs w:val="20"/>
              </w:rPr>
            </w:pPr>
          </w:p>
        </w:tc>
        <w:tc>
          <w:tcPr>
            <w:tcW w:w="1620" w:type="dxa"/>
            <w:vMerge w:val="restart"/>
            <w:tcBorders>
              <w:top w:val="single" w:sz="8" w:space="0" w:color="000000"/>
              <w:left w:val="single" w:sz="8" w:space="0" w:color="000000"/>
              <w:right w:val="single" w:sz="8" w:space="0" w:color="000000"/>
            </w:tcBorders>
          </w:tcPr>
          <w:p w14:paraId="57A30FEA" w14:textId="77777777" w:rsidR="00826775" w:rsidRPr="00CA1A3B" w:rsidRDefault="00826775" w:rsidP="009C5E32">
            <w:pPr>
              <w:rPr>
                <w:rFonts w:asciiTheme="majorHAnsi" w:eastAsia="Cambria" w:hAnsiTheme="majorHAnsi" w:cstheme="majorHAnsi"/>
                <w:sz w:val="20"/>
                <w:szCs w:val="20"/>
              </w:rPr>
            </w:pPr>
          </w:p>
        </w:tc>
      </w:tr>
      <w:tr w:rsidR="00826775" w:rsidRPr="00CA1A3B" w14:paraId="7498D691" w14:textId="77777777" w:rsidTr="009C5E32">
        <w:trPr>
          <w:trHeight w:val="432"/>
        </w:trPr>
        <w:tc>
          <w:tcPr>
            <w:tcW w:w="956" w:type="dxa"/>
            <w:vMerge/>
            <w:tcBorders>
              <w:top w:val="single" w:sz="8" w:space="0" w:color="000000"/>
              <w:left w:val="single" w:sz="8" w:space="0" w:color="000000"/>
              <w:right w:val="single" w:sz="8" w:space="0" w:color="000000"/>
            </w:tcBorders>
          </w:tcPr>
          <w:p w14:paraId="7D50BE22"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vMerge/>
            <w:tcBorders>
              <w:top w:val="single" w:sz="8" w:space="0" w:color="000000"/>
              <w:left w:val="single" w:sz="8" w:space="0" w:color="000000"/>
              <w:right w:val="single" w:sz="8" w:space="0" w:color="000000"/>
            </w:tcBorders>
          </w:tcPr>
          <w:p w14:paraId="1D9B290C"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956" w:type="dxa"/>
            <w:tcBorders>
              <w:top w:val="single" w:sz="8" w:space="0" w:color="000000"/>
              <w:left w:val="single" w:sz="8" w:space="0" w:color="000000"/>
              <w:right w:val="single" w:sz="4" w:space="0" w:color="000000"/>
            </w:tcBorders>
          </w:tcPr>
          <w:p w14:paraId="64826D3A"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7AA528ED"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2D200AA7"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8" w:space="0" w:color="000000"/>
              <w:right w:val="single" w:sz="4" w:space="0" w:color="000000"/>
            </w:tcBorders>
          </w:tcPr>
          <w:p w14:paraId="41457A91" w14:textId="77777777" w:rsidR="00826775" w:rsidRPr="00CA1A3B" w:rsidRDefault="00826775" w:rsidP="009C5E32">
            <w:pPr>
              <w:rPr>
                <w:rFonts w:asciiTheme="majorHAnsi" w:eastAsia="Cambria" w:hAnsiTheme="majorHAnsi" w:cstheme="majorHAnsi"/>
                <w:sz w:val="20"/>
                <w:szCs w:val="20"/>
              </w:rPr>
            </w:pPr>
          </w:p>
        </w:tc>
        <w:tc>
          <w:tcPr>
            <w:tcW w:w="956" w:type="dxa"/>
            <w:tcBorders>
              <w:top w:val="single" w:sz="4" w:space="0" w:color="000000"/>
              <w:left w:val="single" w:sz="4" w:space="0" w:color="000000"/>
              <w:right w:val="single" w:sz="4" w:space="0" w:color="000000"/>
            </w:tcBorders>
          </w:tcPr>
          <w:p w14:paraId="217BD49C" w14:textId="77777777" w:rsidR="00826775" w:rsidRPr="00CA1A3B" w:rsidRDefault="00826775" w:rsidP="009C5E32">
            <w:pPr>
              <w:rPr>
                <w:rFonts w:asciiTheme="majorHAnsi" w:eastAsia="Cambria" w:hAnsiTheme="majorHAnsi" w:cstheme="majorHAnsi"/>
                <w:sz w:val="20"/>
                <w:szCs w:val="20"/>
              </w:rPr>
            </w:pPr>
          </w:p>
        </w:tc>
        <w:tc>
          <w:tcPr>
            <w:tcW w:w="957" w:type="dxa"/>
            <w:tcBorders>
              <w:top w:val="single" w:sz="4" w:space="0" w:color="000000"/>
              <w:left w:val="single" w:sz="4" w:space="0" w:color="000000"/>
              <w:right w:val="single" w:sz="4" w:space="0" w:color="000000"/>
            </w:tcBorders>
          </w:tcPr>
          <w:p w14:paraId="26982689" w14:textId="77777777" w:rsidR="00826775" w:rsidRPr="00CA1A3B" w:rsidRDefault="00826775" w:rsidP="009C5E32">
            <w:pPr>
              <w:rPr>
                <w:rFonts w:asciiTheme="majorHAnsi" w:eastAsia="Cambria" w:hAnsiTheme="majorHAnsi" w:cstheme="majorHAnsi"/>
                <w:sz w:val="20"/>
                <w:szCs w:val="20"/>
              </w:rPr>
            </w:pPr>
          </w:p>
        </w:tc>
        <w:tc>
          <w:tcPr>
            <w:tcW w:w="2970" w:type="dxa"/>
            <w:vMerge/>
            <w:tcBorders>
              <w:top w:val="single" w:sz="8" w:space="0" w:color="000000"/>
              <w:left w:val="single" w:sz="4" w:space="0" w:color="000000"/>
              <w:right w:val="single" w:sz="8" w:space="0" w:color="000000"/>
            </w:tcBorders>
          </w:tcPr>
          <w:p w14:paraId="360B22A6"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643CFBB7"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c>
          <w:tcPr>
            <w:tcW w:w="1620" w:type="dxa"/>
            <w:vMerge/>
            <w:tcBorders>
              <w:top w:val="single" w:sz="8" w:space="0" w:color="000000"/>
              <w:left w:val="single" w:sz="8" w:space="0" w:color="000000"/>
              <w:right w:val="single" w:sz="8" w:space="0" w:color="000000"/>
            </w:tcBorders>
          </w:tcPr>
          <w:p w14:paraId="12918B47" w14:textId="77777777" w:rsidR="00826775" w:rsidRPr="00CA1A3B" w:rsidRDefault="00826775" w:rsidP="009C5E32">
            <w:pPr>
              <w:widowControl w:val="0"/>
              <w:pBdr>
                <w:top w:val="nil"/>
                <w:left w:val="nil"/>
                <w:bottom w:val="nil"/>
                <w:right w:val="nil"/>
                <w:between w:val="nil"/>
              </w:pBdr>
              <w:rPr>
                <w:rFonts w:asciiTheme="majorHAnsi" w:eastAsia="Cambria" w:hAnsiTheme="majorHAnsi" w:cstheme="majorHAnsi"/>
                <w:sz w:val="20"/>
                <w:szCs w:val="20"/>
              </w:rPr>
            </w:pPr>
          </w:p>
        </w:tc>
      </w:tr>
    </w:tbl>
    <w:p w14:paraId="266C6639" w14:textId="77777777" w:rsidR="00826775" w:rsidRDefault="00826775" w:rsidP="00826775">
      <w:pPr>
        <w:pStyle w:val="Heading2"/>
        <w:rPr>
          <w:rFonts w:asciiTheme="majorHAnsi" w:hAnsiTheme="majorHAnsi" w:cstheme="majorHAnsi"/>
        </w:rPr>
      </w:pPr>
      <w:bookmarkStart w:id="69" w:name="_Toc148169192"/>
      <w:bookmarkStart w:id="70" w:name="_Toc148169446"/>
      <w:bookmarkStart w:id="71" w:name="_Toc150561913"/>
      <w:bookmarkStart w:id="72" w:name="_Toc150562119"/>
      <w:bookmarkStart w:id="73" w:name="_Toc151476326"/>
      <w:r w:rsidRPr="00CA1A3B">
        <w:rPr>
          <w:rFonts w:asciiTheme="majorHAnsi" w:hAnsiTheme="majorHAnsi" w:cstheme="majorHAnsi"/>
        </w:rPr>
        <w:lastRenderedPageBreak/>
        <w:t>Refrigerator/Freezer Temperatures and Date Mark Check Log</w:t>
      </w:r>
      <w:bookmarkEnd w:id="69"/>
      <w:bookmarkEnd w:id="70"/>
      <w:bookmarkEnd w:id="71"/>
      <w:bookmarkEnd w:id="72"/>
      <w:bookmarkEnd w:id="73"/>
    </w:p>
    <w:p w14:paraId="313D5C94"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6F273500" wp14:editId="4E2920E8">
                <wp:simplePos x="0" y="0"/>
                <wp:positionH relativeFrom="column">
                  <wp:posOffset>803868</wp:posOffset>
                </wp:positionH>
                <wp:positionV relativeFrom="paragraph">
                  <wp:posOffset>163900</wp:posOffset>
                </wp:positionV>
                <wp:extent cx="5998866" cy="10048"/>
                <wp:effectExtent l="0" t="0" r="20955" b="28575"/>
                <wp:wrapNone/>
                <wp:docPr id="1568659800"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A8A94" id="Straight Connector 20"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A156020"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4560" behindDoc="0" locked="0" layoutInCell="1" allowOverlap="1" wp14:anchorId="1AE0514E" wp14:editId="2A9BDBD4">
                <wp:simplePos x="0" y="0"/>
                <wp:positionH relativeFrom="column">
                  <wp:posOffset>969665</wp:posOffset>
                </wp:positionH>
                <wp:positionV relativeFrom="paragraph">
                  <wp:posOffset>162902</wp:posOffset>
                </wp:positionV>
                <wp:extent cx="5868237" cy="15072"/>
                <wp:effectExtent l="0" t="0" r="37465" b="23495"/>
                <wp:wrapNone/>
                <wp:docPr id="860282422"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A180F" id="Straight Connector 2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115749B"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384D1A39" wp14:editId="00F3DE1E">
                <wp:simplePos x="0" y="0"/>
                <wp:positionH relativeFrom="column">
                  <wp:posOffset>5179924</wp:posOffset>
                </wp:positionH>
                <wp:positionV relativeFrom="paragraph">
                  <wp:posOffset>171952</wp:posOffset>
                </wp:positionV>
                <wp:extent cx="1557495" cy="10049"/>
                <wp:effectExtent l="0" t="0" r="24130" b="28575"/>
                <wp:wrapNone/>
                <wp:docPr id="186230921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52A27" id="Straight Connector 2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269CDD79" wp14:editId="6AE923C0">
                <wp:simplePos x="0" y="0"/>
                <wp:positionH relativeFrom="column">
                  <wp:posOffset>3577213</wp:posOffset>
                </wp:positionH>
                <wp:positionV relativeFrom="paragraph">
                  <wp:posOffset>156880</wp:posOffset>
                </wp:positionV>
                <wp:extent cx="974690" cy="4445"/>
                <wp:effectExtent l="0" t="0" r="35560" b="33655"/>
                <wp:wrapNone/>
                <wp:docPr id="3760860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4FF9E" id="Straight Connector 2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5584" behindDoc="0" locked="0" layoutInCell="1" allowOverlap="1" wp14:anchorId="0D0D7C52" wp14:editId="5966FF86">
                <wp:simplePos x="0" y="0"/>
                <wp:positionH relativeFrom="column">
                  <wp:posOffset>301450</wp:posOffset>
                </wp:positionH>
                <wp:positionV relativeFrom="paragraph">
                  <wp:posOffset>156880</wp:posOffset>
                </wp:positionV>
                <wp:extent cx="2793441" cy="5024"/>
                <wp:effectExtent l="0" t="0" r="26035" b="33655"/>
                <wp:wrapNone/>
                <wp:docPr id="172864730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3E55C" id="Straight Connector 22"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826775" w:rsidRPr="00CA1A3B" w14:paraId="0445B458" w14:textId="77777777" w:rsidTr="009C5E32">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C4CAAEA" w14:textId="77777777" w:rsidR="00826775" w:rsidRPr="00CA1A3B" w:rsidRDefault="00826775" w:rsidP="009C5E32">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 </w:t>
            </w:r>
            <w:r w:rsidRPr="00CA1A3B">
              <w:rPr>
                <w:rFonts w:asciiTheme="majorHAnsi" w:eastAsia="Times New Roman" w:hAnsiTheme="majorHAnsi" w:cstheme="majorHAnsi"/>
                <w:color w:val="000000"/>
                <w:sz w:val="20"/>
                <w:szCs w:val="20"/>
              </w:rPr>
              <w:t>must</w:t>
            </w:r>
            <w:r w:rsidRPr="00CA1A3B">
              <w:rPr>
                <w:rFonts w:asciiTheme="majorHAnsi" w:eastAsia="Arial Narrow" w:hAnsiTheme="majorHAnsi" w:cstheme="majorHAnsi"/>
                <w:sz w:val="20"/>
                <w:szCs w:val="20"/>
              </w:rPr>
              <w:t xml:space="preserve"> record the location or description of </w:t>
            </w:r>
            <w:proofErr w:type="gramStart"/>
            <w:r w:rsidRPr="00CA1A3B">
              <w:rPr>
                <w:rFonts w:asciiTheme="majorHAnsi" w:eastAsia="Arial Narrow" w:hAnsiTheme="majorHAnsi" w:cstheme="majorHAnsi"/>
                <w:sz w:val="20"/>
                <w:szCs w:val="20"/>
              </w:rPr>
              <w:t>holding</w:t>
            </w:r>
            <w:proofErr w:type="gramEnd"/>
            <w:r w:rsidRPr="00CA1A3B">
              <w:rPr>
                <w:rFonts w:asciiTheme="majorHAnsi" w:eastAsia="Arial Narrow" w:hAnsiTheme="majorHAnsi" w:cstheme="majorHAnsi"/>
                <w:sz w:val="20"/>
                <w:szCs w:val="20"/>
              </w:rPr>
              <w:t xml:space="preserve"> unit, date, time, air temperature, corrective action, review of date marks, and initials on this Log daily. </w:t>
            </w:r>
            <w:r w:rsidRPr="00CA1A3B">
              <w:rPr>
                <w:rFonts w:asciiTheme="majorHAnsi" w:eastAsia="Arial Narrow" w:hAnsiTheme="majorHAnsi" w:cstheme="majorHAnsi"/>
                <w:i/>
                <w:sz w:val="20"/>
                <w:szCs w:val="20"/>
              </w:rPr>
              <w:t xml:space="preserve">When continuous electronic </w:t>
            </w:r>
            <w:r w:rsidRPr="00582DAC">
              <w:rPr>
                <w:rFonts w:asciiTheme="majorHAnsi" w:eastAsia="Helvetica" w:hAnsiTheme="majorHAnsi" w:cstheme="majorHAnsi"/>
                <w:sz w:val="20"/>
                <w:szCs w:val="20"/>
                <w:u w:color="000000"/>
              </w:rPr>
              <w:t>monitoring</w:t>
            </w:r>
            <w:r w:rsidRPr="00CA1A3B">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CA1A3B">
              <w:rPr>
                <w:rFonts w:asciiTheme="majorHAnsi" w:eastAsia="Arial Narrow" w:hAnsiTheme="majorHAnsi" w:cstheme="majorHAnsi"/>
                <w:sz w:val="20"/>
                <w:szCs w:val="20"/>
              </w:rPr>
              <w:t xml:space="preserve">. The designated supervisor must verify that foodservice workers have taken the required temperatures by visually monitoring food workers during their shift, and must review, initial, and date this log daily. This log will be maintained for a minimum of </w:t>
            </w:r>
            <w:r w:rsidRPr="00582DAC">
              <w:rPr>
                <w:rFonts w:asciiTheme="majorHAnsi" w:eastAsia="Arial Narrow" w:hAnsiTheme="majorHAnsi" w:cstheme="majorHAnsi"/>
                <w:sz w:val="20"/>
                <w:szCs w:val="20"/>
              </w:rPr>
              <w:t>6 months.</w:t>
            </w:r>
          </w:p>
        </w:tc>
      </w:tr>
      <w:tr w:rsidR="00826775" w:rsidRPr="00CA1A3B" w14:paraId="4AD16EDC" w14:textId="77777777" w:rsidTr="009C5E32">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1244593" w14:textId="77777777" w:rsidR="00826775" w:rsidRPr="00CA1A3B" w:rsidRDefault="00826775" w:rsidP="009C5E32">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78DD551"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73D781E"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C35E739"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5AF444C1"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 xml:space="preserve">Date Marks </w:t>
            </w:r>
            <w:r>
              <w:rPr>
                <w:rFonts w:asciiTheme="majorHAnsi" w:eastAsia="Arial Narrow" w:hAnsiTheme="majorHAnsi" w:cstheme="majorHAnsi"/>
                <w:b/>
                <w:sz w:val="20"/>
                <w:szCs w:val="20"/>
              </w:rPr>
              <w:t>C</w:t>
            </w:r>
            <w:r w:rsidRPr="00CA1A3B">
              <w:rPr>
                <w:rFonts w:asciiTheme="majorHAnsi" w:eastAsia="Arial Narrow" w:hAnsiTheme="majorHAnsi" w:cstheme="majorHAnsi"/>
                <w:b/>
                <w:sz w:val="20"/>
                <w:szCs w:val="20"/>
              </w:rPr>
              <w:t>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67FE9227"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C39CD8B" w14:textId="77777777" w:rsidR="00826775" w:rsidRPr="00CA1A3B" w:rsidRDefault="00826775" w:rsidP="009C5E32">
            <w:pPr>
              <w:tabs>
                <w:tab w:val="left" w:pos="1350"/>
              </w:tabs>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08F0C23"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826775" w:rsidRPr="00CA1A3B" w14:paraId="78F1D9E1"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5F96C71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66076AD"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DB5A2F7"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C39A89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B054794"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497BE60"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C6F38E6"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1E6A918" w14:textId="77777777" w:rsidR="00826775" w:rsidRPr="00CA1A3B" w:rsidRDefault="00826775" w:rsidP="009C5E32">
            <w:pPr>
              <w:rPr>
                <w:rFonts w:asciiTheme="majorHAnsi" w:hAnsiTheme="majorHAnsi" w:cstheme="majorHAnsi"/>
                <w:sz w:val="20"/>
                <w:szCs w:val="20"/>
              </w:rPr>
            </w:pPr>
          </w:p>
        </w:tc>
      </w:tr>
      <w:tr w:rsidR="00826775" w:rsidRPr="00CA1A3B" w14:paraId="13E58140"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7140769C"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11331D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86BBF9F"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8A331A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7B45C95"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D50B192"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BB9082D"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7B93E6" w14:textId="77777777" w:rsidR="00826775" w:rsidRPr="00CA1A3B" w:rsidRDefault="00826775" w:rsidP="009C5E32">
            <w:pPr>
              <w:rPr>
                <w:rFonts w:asciiTheme="majorHAnsi" w:hAnsiTheme="majorHAnsi" w:cstheme="majorHAnsi"/>
                <w:sz w:val="20"/>
                <w:szCs w:val="20"/>
              </w:rPr>
            </w:pPr>
          </w:p>
        </w:tc>
      </w:tr>
      <w:tr w:rsidR="00826775" w:rsidRPr="00CA1A3B" w14:paraId="71DD9FA9"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669C2B8C"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03F75A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D91285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4C54C92"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0177B71"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FE78860"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0679B0C"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1B402D7" w14:textId="77777777" w:rsidR="00826775" w:rsidRPr="00CA1A3B" w:rsidRDefault="00826775" w:rsidP="009C5E32">
            <w:pPr>
              <w:rPr>
                <w:rFonts w:asciiTheme="majorHAnsi" w:hAnsiTheme="majorHAnsi" w:cstheme="majorHAnsi"/>
                <w:sz w:val="20"/>
                <w:szCs w:val="20"/>
              </w:rPr>
            </w:pPr>
          </w:p>
        </w:tc>
      </w:tr>
      <w:tr w:rsidR="00826775" w:rsidRPr="00CA1A3B" w14:paraId="55608CAB"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5E430105"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8AF981"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D9297CA"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BD5F69F"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0A633497"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1AE53E07"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7895CB8"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BB6F84E" w14:textId="77777777" w:rsidR="00826775" w:rsidRPr="00CA1A3B" w:rsidRDefault="00826775" w:rsidP="009C5E32">
            <w:pPr>
              <w:rPr>
                <w:rFonts w:asciiTheme="majorHAnsi" w:hAnsiTheme="majorHAnsi" w:cstheme="majorHAnsi"/>
                <w:sz w:val="20"/>
                <w:szCs w:val="20"/>
              </w:rPr>
            </w:pPr>
          </w:p>
        </w:tc>
      </w:tr>
      <w:tr w:rsidR="00826775" w:rsidRPr="00CA1A3B" w14:paraId="686CC36B"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74016F22"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6116495"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44CA470"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B4D1D59"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86BD62B"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1C040C9C"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264801B"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49377EE" w14:textId="77777777" w:rsidR="00826775" w:rsidRPr="00CA1A3B" w:rsidRDefault="00826775" w:rsidP="009C5E32">
            <w:pPr>
              <w:rPr>
                <w:rFonts w:asciiTheme="majorHAnsi" w:hAnsiTheme="majorHAnsi" w:cstheme="majorHAnsi"/>
                <w:sz w:val="20"/>
                <w:szCs w:val="20"/>
              </w:rPr>
            </w:pPr>
          </w:p>
        </w:tc>
      </w:tr>
      <w:tr w:rsidR="00826775" w:rsidRPr="00CA1A3B" w14:paraId="4815636C"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2F91D788"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9065952"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39D5B41"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6C2BCDB"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07D3FB26"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A568F42"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5C2C87F"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C926ABA" w14:textId="77777777" w:rsidR="00826775" w:rsidRPr="00CA1A3B" w:rsidRDefault="00826775" w:rsidP="009C5E32">
            <w:pPr>
              <w:rPr>
                <w:rFonts w:asciiTheme="majorHAnsi" w:hAnsiTheme="majorHAnsi" w:cstheme="majorHAnsi"/>
                <w:sz w:val="20"/>
                <w:szCs w:val="20"/>
              </w:rPr>
            </w:pPr>
          </w:p>
        </w:tc>
      </w:tr>
      <w:tr w:rsidR="00826775" w:rsidRPr="00CA1A3B" w14:paraId="7EB0A7E5"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7793F7D4"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29778CE"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80222D3"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4FE9DAB"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6F38F9D"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8D9572D"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4F2045C"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39DFAF1" w14:textId="77777777" w:rsidR="00826775" w:rsidRPr="00CA1A3B" w:rsidRDefault="00826775" w:rsidP="009C5E32">
            <w:pPr>
              <w:rPr>
                <w:rFonts w:asciiTheme="majorHAnsi" w:hAnsiTheme="majorHAnsi" w:cstheme="majorHAnsi"/>
                <w:sz w:val="20"/>
                <w:szCs w:val="20"/>
              </w:rPr>
            </w:pPr>
          </w:p>
        </w:tc>
      </w:tr>
      <w:tr w:rsidR="00826775" w:rsidRPr="00CA1A3B" w14:paraId="376234BB"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5A25ECCF"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BFA9B56"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8261FC9"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99E5170"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9A71359"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99E191E"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136814B"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30AFB93" w14:textId="77777777" w:rsidR="00826775" w:rsidRPr="00CA1A3B" w:rsidRDefault="00826775" w:rsidP="009C5E32">
            <w:pPr>
              <w:rPr>
                <w:rFonts w:asciiTheme="majorHAnsi" w:hAnsiTheme="majorHAnsi" w:cstheme="majorHAnsi"/>
                <w:sz w:val="20"/>
                <w:szCs w:val="20"/>
              </w:rPr>
            </w:pPr>
          </w:p>
        </w:tc>
      </w:tr>
      <w:tr w:rsidR="00826775" w:rsidRPr="00CA1A3B" w14:paraId="58F10E9F"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4D8DCD37"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406844E"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90E8F90"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EA63804"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9BFCDD7"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E488985"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FD09A0A"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0B272F7" w14:textId="77777777" w:rsidR="00826775" w:rsidRPr="00CA1A3B" w:rsidRDefault="00826775" w:rsidP="009C5E32">
            <w:pPr>
              <w:rPr>
                <w:rFonts w:asciiTheme="majorHAnsi" w:hAnsiTheme="majorHAnsi" w:cstheme="majorHAnsi"/>
                <w:sz w:val="20"/>
                <w:szCs w:val="20"/>
              </w:rPr>
            </w:pPr>
          </w:p>
        </w:tc>
      </w:tr>
      <w:tr w:rsidR="00826775" w:rsidRPr="00CA1A3B" w14:paraId="0C5C56D6"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32CAE000"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C003711"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F4D6391"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6F163BA"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58BBD4D"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CE9E7A5"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4689962"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BD10292" w14:textId="77777777" w:rsidR="00826775" w:rsidRPr="00CA1A3B" w:rsidRDefault="00826775" w:rsidP="009C5E32">
            <w:pPr>
              <w:rPr>
                <w:rFonts w:asciiTheme="majorHAnsi" w:hAnsiTheme="majorHAnsi" w:cstheme="majorHAnsi"/>
                <w:sz w:val="20"/>
                <w:szCs w:val="20"/>
              </w:rPr>
            </w:pPr>
          </w:p>
        </w:tc>
      </w:tr>
      <w:tr w:rsidR="00826775" w:rsidRPr="00CA1A3B" w14:paraId="38C8B3E6"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4D7C0145"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9499061"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634AAB0"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D84E66C" w14:textId="77777777" w:rsidR="00826775" w:rsidRPr="00CA1A3B" w:rsidRDefault="00826775"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E8897D2" w14:textId="77777777" w:rsidR="00826775" w:rsidRPr="00CA1A3B" w:rsidRDefault="00826775"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9354448"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B8954B3" w14:textId="77777777" w:rsidR="00826775" w:rsidRPr="00CA1A3B" w:rsidRDefault="00826775"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E8328FF" w14:textId="77777777" w:rsidR="00826775" w:rsidRPr="00CA1A3B" w:rsidRDefault="00826775" w:rsidP="009C5E32">
            <w:pPr>
              <w:rPr>
                <w:rFonts w:asciiTheme="majorHAnsi" w:hAnsiTheme="majorHAnsi" w:cstheme="majorHAnsi"/>
                <w:sz w:val="20"/>
                <w:szCs w:val="20"/>
              </w:rPr>
            </w:pPr>
          </w:p>
        </w:tc>
      </w:tr>
    </w:tbl>
    <w:p w14:paraId="06AA62BD" w14:textId="77777777" w:rsidR="00826775" w:rsidRDefault="00826775" w:rsidP="00826775">
      <w:pPr>
        <w:pStyle w:val="Heading2"/>
        <w:rPr>
          <w:rFonts w:asciiTheme="majorHAnsi" w:hAnsiTheme="majorHAnsi" w:cstheme="majorHAnsi"/>
          <w:noProof/>
        </w:rPr>
      </w:pPr>
      <w:bookmarkStart w:id="74" w:name="_Toc148169193"/>
      <w:bookmarkStart w:id="75" w:name="_Toc148169447"/>
      <w:bookmarkStart w:id="76" w:name="_Toc150561914"/>
      <w:bookmarkStart w:id="77" w:name="_Toc150562120"/>
      <w:bookmarkStart w:id="78" w:name="_Toc151476327"/>
      <w:r w:rsidRPr="00CA1A3B">
        <w:rPr>
          <w:rFonts w:asciiTheme="majorHAnsi" w:hAnsiTheme="majorHAnsi" w:cstheme="majorHAnsi"/>
          <w:noProof/>
        </w:rPr>
        <w:lastRenderedPageBreak/>
        <w:t>Corrective Action Log</w:t>
      </w:r>
      <w:bookmarkEnd w:id="74"/>
      <w:bookmarkEnd w:id="75"/>
      <w:bookmarkEnd w:id="76"/>
      <w:bookmarkEnd w:id="77"/>
      <w:bookmarkEnd w:id="78"/>
    </w:p>
    <w:p w14:paraId="748E31FA"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4F1F208C" wp14:editId="78308794">
                <wp:simplePos x="0" y="0"/>
                <wp:positionH relativeFrom="column">
                  <wp:posOffset>803868</wp:posOffset>
                </wp:positionH>
                <wp:positionV relativeFrom="paragraph">
                  <wp:posOffset>163900</wp:posOffset>
                </wp:positionV>
                <wp:extent cx="5998866" cy="10048"/>
                <wp:effectExtent l="0" t="0" r="20955" b="28575"/>
                <wp:wrapNone/>
                <wp:docPr id="1439591322"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FB37F" id="Straight Connector 20"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E204347"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0704" behindDoc="0" locked="0" layoutInCell="1" allowOverlap="1" wp14:anchorId="78CE281B" wp14:editId="17E59104">
                <wp:simplePos x="0" y="0"/>
                <wp:positionH relativeFrom="column">
                  <wp:posOffset>969665</wp:posOffset>
                </wp:positionH>
                <wp:positionV relativeFrom="paragraph">
                  <wp:posOffset>162902</wp:posOffset>
                </wp:positionV>
                <wp:extent cx="5868237" cy="15072"/>
                <wp:effectExtent l="0" t="0" r="37465" b="23495"/>
                <wp:wrapNone/>
                <wp:docPr id="18940732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728C7" id="Straight Connector 21"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6C1AD39"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5CF90E02" wp14:editId="599B4E79">
                <wp:simplePos x="0" y="0"/>
                <wp:positionH relativeFrom="column">
                  <wp:posOffset>5179924</wp:posOffset>
                </wp:positionH>
                <wp:positionV relativeFrom="paragraph">
                  <wp:posOffset>171952</wp:posOffset>
                </wp:positionV>
                <wp:extent cx="1557495" cy="10049"/>
                <wp:effectExtent l="0" t="0" r="24130" b="28575"/>
                <wp:wrapNone/>
                <wp:docPr id="441149464"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9CB34E"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2752" behindDoc="0" locked="0" layoutInCell="1" allowOverlap="1" wp14:anchorId="361E5971" wp14:editId="455A0397">
                <wp:simplePos x="0" y="0"/>
                <wp:positionH relativeFrom="column">
                  <wp:posOffset>3577213</wp:posOffset>
                </wp:positionH>
                <wp:positionV relativeFrom="paragraph">
                  <wp:posOffset>156880</wp:posOffset>
                </wp:positionV>
                <wp:extent cx="974690" cy="4445"/>
                <wp:effectExtent l="0" t="0" r="35560" b="33655"/>
                <wp:wrapNone/>
                <wp:docPr id="355397866"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ADC4D" id="Straight Connector 2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1728" behindDoc="0" locked="0" layoutInCell="1" allowOverlap="1" wp14:anchorId="294892E5" wp14:editId="60382944">
                <wp:simplePos x="0" y="0"/>
                <wp:positionH relativeFrom="column">
                  <wp:posOffset>301450</wp:posOffset>
                </wp:positionH>
                <wp:positionV relativeFrom="paragraph">
                  <wp:posOffset>156880</wp:posOffset>
                </wp:positionV>
                <wp:extent cx="2793441" cy="5024"/>
                <wp:effectExtent l="0" t="0" r="26035" b="33655"/>
                <wp:wrapNone/>
                <wp:docPr id="1647448580"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B7EF6" id="Straight Connector 22"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826775" w:rsidRPr="00CA1A3B" w14:paraId="3EF40DCD" w14:textId="77777777" w:rsidTr="009C5E32">
        <w:trPr>
          <w:trHeight w:val="144"/>
        </w:trPr>
        <w:tc>
          <w:tcPr>
            <w:tcW w:w="900" w:type="dxa"/>
            <w:shd w:val="clear" w:color="auto" w:fill="D9E2F3" w:themeFill="accent1" w:themeFillTint="33"/>
          </w:tcPr>
          <w:p w14:paraId="64CB3513"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62C007AC"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7BF32F4B"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3B6A39F8"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753EC452"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03FE66D8"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51BC130E"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3733EED5"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5E5E26B0"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Compliance Procedures</w:t>
            </w:r>
          </w:p>
          <w:p w14:paraId="5CFF0873"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(Preventive Measures)</w:t>
            </w:r>
          </w:p>
        </w:tc>
      </w:tr>
      <w:tr w:rsidR="00826775" w:rsidRPr="00CA1A3B" w14:paraId="639663F7" w14:textId="77777777" w:rsidTr="009C5E32">
        <w:trPr>
          <w:trHeight w:val="466"/>
        </w:trPr>
        <w:tc>
          <w:tcPr>
            <w:tcW w:w="900" w:type="dxa"/>
          </w:tcPr>
          <w:p w14:paraId="33C24C2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3FEFAC5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8B24B7B"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B06A66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92A3C1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144F4E0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4171A4C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3FCA791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55958183"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26DF93D2" w14:textId="77777777" w:rsidTr="009C5E32">
        <w:trPr>
          <w:trHeight w:val="466"/>
        </w:trPr>
        <w:tc>
          <w:tcPr>
            <w:tcW w:w="900" w:type="dxa"/>
          </w:tcPr>
          <w:p w14:paraId="1B85F1B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7C96E46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3C524F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D28517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0ECA9A2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0D8976B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6D9BC6BB"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0C23F0F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59E0F9E4"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5A51DA1E" w14:textId="77777777" w:rsidTr="009C5E32">
        <w:trPr>
          <w:trHeight w:val="497"/>
        </w:trPr>
        <w:tc>
          <w:tcPr>
            <w:tcW w:w="900" w:type="dxa"/>
          </w:tcPr>
          <w:p w14:paraId="6A3699A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4BB1AEF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A928AB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2E00C1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83C62A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4FA1CFD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DAFAB9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2756D86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49B90717"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65E1EE0" w14:textId="77777777" w:rsidTr="009C5E32">
        <w:trPr>
          <w:trHeight w:val="466"/>
        </w:trPr>
        <w:tc>
          <w:tcPr>
            <w:tcW w:w="900" w:type="dxa"/>
          </w:tcPr>
          <w:p w14:paraId="112985CC"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00FE8ED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0BBB77C"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C7AEBE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2B9231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6384BE8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768DA38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32C70FC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19B59692"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49DD2D65" w14:textId="77777777" w:rsidTr="009C5E32">
        <w:trPr>
          <w:trHeight w:val="466"/>
        </w:trPr>
        <w:tc>
          <w:tcPr>
            <w:tcW w:w="900" w:type="dxa"/>
          </w:tcPr>
          <w:p w14:paraId="43D36E4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213ACA7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77669A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4BF585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BAD28C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3D01F09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E78E2B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4E9DA5D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10EF5D5B"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1592B19" w14:textId="77777777" w:rsidTr="009C5E32">
        <w:trPr>
          <w:trHeight w:val="497"/>
        </w:trPr>
        <w:tc>
          <w:tcPr>
            <w:tcW w:w="900" w:type="dxa"/>
          </w:tcPr>
          <w:p w14:paraId="4523648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79D3FA3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5432D6C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3D66CFE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2C41FC67"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7A7CB31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1CEF51A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241B19B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3EB5D92B"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11941663" w14:textId="77777777" w:rsidTr="009C5E32">
        <w:trPr>
          <w:trHeight w:val="466"/>
        </w:trPr>
        <w:tc>
          <w:tcPr>
            <w:tcW w:w="900" w:type="dxa"/>
          </w:tcPr>
          <w:p w14:paraId="34D74E2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42DEE3F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BDD8AB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D1EBF6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FA2C70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42BA89A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93F75E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629BF00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1353D160"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14F9153D" w14:textId="77777777" w:rsidTr="009C5E32">
        <w:trPr>
          <w:trHeight w:val="497"/>
        </w:trPr>
        <w:tc>
          <w:tcPr>
            <w:tcW w:w="900" w:type="dxa"/>
          </w:tcPr>
          <w:p w14:paraId="792B848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1587B0C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1952FF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235CD0C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3AC1F37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3DA5737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F4BA3A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63D1139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66E90887"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472D8887" w14:textId="77777777" w:rsidTr="009C5E32">
        <w:trPr>
          <w:trHeight w:val="466"/>
        </w:trPr>
        <w:tc>
          <w:tcPr>
            <w:tcW w:w="900" w:type="dxa"/>
          </w:tcPr>
          <w:p w14:paraId="32B071B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360862C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AC28DE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4CB1C2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F02FAD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405D4C8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564D31F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6A823AD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2118958A"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AC0684E" w14:textId="77777777" w:rsidTr="009C5E32">
        <w:trPr>
          <w:trHeight w:val="497"/>
        </w:trPr>
        <w:tc>
          <w:tcPr>
            <w:tcW w:w="900" w:type="dxa"/>
          </w:tcPr>
          <w:p w14:paraId="38DB822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581BF2B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433B68A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592B2A3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7FF150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3FD6D5A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2FD0652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68C4728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536BD467"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20315557" w14:textId="77777777" w:rsidTr="009C5E32">
        <w:trPr>
          <w:trHeight w:val="466"/>
        </w:trPr>
        <w:tc>
          <w:tcPr>
            <w:tcW w:w="900" w:type="dxa"/>
          </w:tcPr>
          <w:p w14:paraId="726E5FF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0F64423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44D673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787E6387"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23BD201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2985CBE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CED49AC"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063007A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7BA26609"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7A483F74" w14:textId="77777777" w:rsidTr="009C5E32">
        <w:trPr>
          <w:trHeight w:val="497"/>
        </w:trPr>
        <w:tc>
          <w:tcPr>
            <w:tcW w:w="900" w:type="dxa"/>
          </w:tcPr>
          <w:p w14:paraId="1FA3BE0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67BCE63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54D861C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0C2C306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1649340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115E109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60AF4A1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3FBA615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6C364D81"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3BD8C68" w14:textId="77777777" w:rsidTr="009C5E32">
        <w:trPr>
          <w:trHeight w:val="497"/>
        </w:trPr>
        <w:tc>
          <w:tcPr>
            <w:tcW w:w="900" w:type="dxa"/>
          </w:tcPr>
          <w:p w14:paraId="40B72D1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901" w:type="dxa"/>
          </w:tcPr>
          <w:p w14:paraId="4E48BC9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5778D24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51273E83"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7" w:type="dxa"/>
          </w:tcPr>
          <w:p w14:paraId="6996103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688" w:type="dxa"/>
          </w:tcPr>
          <w:p w14:paraId="3CF7F12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260" w:type="dxa"/>
          </w:tcPr>
          <w:p w14:paraId="0EEB5EB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1080" w:type="dxa"/>
          </w:tcPr>
          <w:p w14:paraId="769CEAB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2970" w:type="dxa"/>
          </w:tcPr>
          <w:p w14:paraId="7CE47731" w14:textId="77777777" w:rsidR="00826775" w:rsidRPr="00CA1A3B" w:rsidRDefault="00826775" w:rsidP="009C5E32">
            <w:pPr>
              <w:jc w:val="center"/>
              <w:rPr>
                <w:rFonts w:asciiTheme="majorHAnsi" w:eastAsia="Times New Roman" w:hAnsiTheme="majorHAnsi" w:cstheme="majorHAnsi"/>
                <w:b/>
                <w:bCs/>
                <w:noProof/>
                <w:sz w:val="20"/>
                <w:szCs w:val="20"/>
              </w:rPr>
            </w:pPr>
          </w:p>
        </w:tc>
      </w:tr>
    </w:tbl>
    <w:p w14:paraId="79C06A7D" w14:textId="77777777" w:rsidR="00826775" w:rsidRDefault="00826775" w:rsidP="00826775">
      <w:pPr>
        <w:pStyle w:val="Heading2"/>
        <w:rPr>
          <w:rFonts w:asciiTheme="majorHAnsi" w:hAnsiTheme="majorHAnsi" w:cstheme="majorHAnsi"/>
        </w:rPr>
      </w:pPr>
      <w:bookmarkStart w:id="79" w:name="_Toc148169194"/>
      <w:bookmarkStart w:id="80" w:name="_Toc148169448"/>
      <w:bookmarkStart w:id="81" w:name="_Toc150561915"/>
      <w:bookmarkStart w:id="82" w:name="_Toc150562121"/>
      <w:bookmarkStart w:id="83" w:name="_Toc151476328"/>
      <w:r w:rsidRPr="00CA1A3B">
        <w:rPr>
          <w:rFonts w:asciiTheme="majorHAnsi" w:hAnsiTheme="majorHAnsi" w:cstheme="majorHAnsi"/>
        </w:rPr>
        <w:lastRenderedPageBreak/>
        <w:t>Thermometer Calibration Check Log</w:t>
      </w:r>
      <w:bookmarkEnd w:id="79"/>
      <w:bookmarkEnd w:id="80"/>
      <w:bookmarkEnd w:id="81"/>
      <w:bookmarkEnd w:id="82"/>
      <w:bookmarkEnd w:id="83"/>
    </w:p>
    <w:p w14:paraId="69AC4C20"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3F2C9528" wp14:editId="2C62F8C6">
                <wp:simplePos x="0" y="0"/>
                <wp:positionH relativeFrom="column">
                  <wp:posOffset>803868</wp:posOffset>
                </wp:positionH>
                <wp:positionV relativeFrom="paragraph">
                  <wp:posOffset>163900</wp:posOffset>
                </wp:positionV>
                <wp:extent cx="5998866" cy="10048"/>
                <wp:effectExtent l="0" t="0" r="20955" b="28575"/>
                <wp:wrapNone/>
                <wp:docPr id="168741969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63426" id="Straight Connector 20"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1F16A01"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6BEE8437" wp14:editId="38532C57">
                <wp:simplePos x="0" y="0"/>
                <wp:positionH relativeFrom="column">
                  <wp:posOffset>969665</wp:posOffset>
                </wp:positionH>
                <wp:positionV relativeFrom="paragraph">
                  <wp:posOffset>162902</wp:posOffset>
                </wp:positionV>
                <wp:extent cx="5868237" cy="15072"/>
                <wp:effectExtent l="0" t="0" r="37465" b="23495"/>
                <wp:wrapNone/>
                <wp:docPr id="95941099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B647B" id="Straight Connector 21"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757C5DEF"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69D8D0E8" wp14:editId="3DD3432D">
                <wp:simplePos x="0" y="0"/>
                <wp:positionH relativeFrom="column">
                  <wp:posOffset>5179924</wp:posOffset>
                </wp:positionH>
                <wp:positionV relativeFrom="paragraph">
                  <wp:posOffset>171952</wp:posOffset>
                </wp:positionV>
                <wp:extent cx="1557495" cy="10049"/>
                <wp:effectExtent l="0" t="0" r="24130" b="28575"/>
                <wp:wrapNone/>
                <wp:docPr id="32959906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420F5" id="Straight Connector 2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6CC4E897" wp14:editId="591BE17D">
                <wp:simplePos x="0" y="0"/>
                <wp:positionH relativeFrom="column">
                  <wp:posOffset>3577213</wp:posOffset>
                </wp:positionH>
                <wp:positionV relativeFrom="paragraph">
                  <wp:posOffset>156880</wp:posOffset>
                </wp:positionV>
                <wp:extent cx="974690" cy="4445"/>
                <wp:effectExtent l="0" t="0" r="35560" b="33655"/>
                <wp:wrapNone/>
                <wp:docPr id="451984376"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86EF3" id="Straight Connector 2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7872" behindDoc="0" locked="0" layoutInCell="1" allowOverlap="1" wp14:anchorId="1DA66356" wp14:editId="133D9570">
                <wp:simplePos x="0" y="0"/>
                <wp:positionH relativeFrom="column">
                  <wp:posOffset>301450</wp:posOffset>
                </wp:positionH>
                <wp:positionV relativeFrom="paragraph">
                  <wp:posOffset>156880</wp:posOffset>
                </wp:positionV>
                <wp:extent cx="2793441" cy="5024"/>
                <wp:effectExtent l="0" t="0" r="26035" b="33655"/>
                <wp:wrapNone/>
                <wp:docPr id="631619364"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5ECA8" id="Straight Connector 22"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826775" w:rsidRPr="00CA1A3B" w14:paraId="1C290911" w14:textId="77777777" w:rsidTr="009C5E32">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17867451" w14:textId="77777777" w:rsidR="00826775" w:rsidRPr="00CA1A3B" w:rsidRDefault="00826775" w:rsidP="009C5E32">
            <w:pPr>
              <w:jc w:val="both"/>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CA1A3B">
              <w:rPr>
                <w:rFonts w:asciiTheme="majorHAnsi" w:eastAsia="Times New Roman" w:hAnsiTheme="majorHAnsi" w:cstheme="majorHAnsi"/>
                <w:color w:val="000000"/>
                <w:sz w:val="20"/>
                <w:szCs w:val="20"/>
              </w:rPr>
              <w:t>temperature</w:t>
            </w:r>
            <w:r w:rsidRPr="00CA1A3B">
              <w:rPr>
                <w:rFonts w:asciiTheme="majorHAnsi" w:eastAsia="Arial Narrow" w:hAnsiTheme="majorHAnsi" w:cstheme="majorHAnsi"/>
                <w:sz w:val="20"/>
                <w:szCs w:val="20"/>
              </w:rPr>
              <w:t xml:space="preserve"> items must be calibrated in hot wate</w:t>
            </w:r>
            <w:r w:rsidRPr="00582DAC">
              <w:rPr>
                <w:rFonts w:asciiTheme="majorHAnsi" w:eastAsia="Arial Narrow" w:hAnsiTheme="majorHAnsi" w:cstheme="majorHAnsi"/>
                <w:sz w:val="20"/>
                <w:szCs w:val="20"/>
              </w:rPr>
              <w:t xml:space="preserve">r, while those used for cold temperatures must be calibrated in ice water. The designated supervisor must verify and initial that food </w:t>
            </w:r>
            <w:r w:rsidRPr="00582DAC">
              <w:rPr>
                <w:rFonts w:asciiTheme="majorHAnsi" w:eastAsia="Helvetica" w:hAnsiTheme="majorHAnsi" w:cstheme="majorHAnsi"/>
                <w:sz w:val="20"/>
                <w:szCs w:val="20"/>
                <w:u w:color="000000"/>
              </w:rPr>
              <w:t>establishment</w:t>
            </w:r>
            <w:r w:rsidRPr="00582DAC">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826775" w:rsidRPr="00CA1A3B" w14:paraId="7EDC3155"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4D8925"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934494"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BAD095"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77E0D6C4"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9C1A1D"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Method Used</w:t>
            </w:r>
          </w:p>
          <w:p w14:paraId="0AA27639"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9E1837"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6D13AF99"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447493"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Accurate</w:t>
            </w:r>
          </w:p>
          <w:p w14:paraId="0838E5C6"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9D3A384"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34B67A"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4930A6"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826775" w:rsidRPr="00CA1A3B" w14:paraId="44C1E7F5"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605D92B2"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0D1AA95"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689C989"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F05311C"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539E82E"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98D019C"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183696F"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9707DCC"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B96D6F9" w14:textId="77777777" w:rsidR="00826775" w:rsidRPr="00CA1A3B" w:rsidRDefault="00826775" w:rsidP="009C5E32">
            <w:pPr>
              <w:rPr>
                <w:rFonts w:asciiTheme="majorHAnsi" w:hAnsiTheme="majorHAnsi" w:cstheme="majorHAnsi"/>
                <w:sz w:val="20"/>
                <w:szCs w:val="20"/>
              </w:rPr>
            </w:pPr>
          </w:p>
        </w:tc>
      </w:tr>
      <w:tr w:rsidR="00826775" w:rsidRPr="00CA1A3B" w14:paraId="02528BB9"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5DEC8DE6"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70C9FF9"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A61F11F"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A6BE7B0"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8A411F8"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952386D"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24B8590"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64FC898"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DCF3C8C" w14:textId="77777777" w:rsidR="00826775" w:rsidRPr="00CA1A3B" w:rsidRDefault="00826775" w:rsidP="009C5E32">
            <w:pPr>
              <w:rPr>
                <w:rFonts w:asciiTheme="majorHAnsi" w:hAnsiTheme="majorHAnsi" w:cstheme="majorHAnsi"/>
                <w:sz w:val="20"/>
                <w:szCs w:val="20"/>
              </w:rPr>
            </w:pPr>
          </w:p>
        </w:tc>
      </w:tr>
      <w:tr w:rsidR="00826775" w:rsidRPr="00CA1A3B" w14:paraId="2EA67D0C"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33C6E8E9"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0E20F08"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B679554"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FD86EE3"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D22DD38"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D8D969E"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BD80D2D"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A7E7932"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0FC6B20" w14:textId="77777777" w:rsidR="00826775" w:rsidRPr="00CA1A3B" w:rsidRDefault="00826775" w:rsidP="009C5E32">
            <w:pPr>
              <w:rPr>
                <w:rFonts w:asciiTheme="majorHAnsi" w:hAnsiTheme="majorHAnsi" w:cstheme="majorHAnsi"/>
                <w:sz w:val="20"/>
                <w:szCs w:val="20"/>
              </w:rPr>
            </w:pPr>
          </w:p>
        </w:tc>
      </w:tr>
      <w:tr w:rsidR="00826775" w:rsidRPr="00CA1A3B" w14:paraId="1D79290A"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441807B5"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8EC7621"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27CC5DA"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BF0B53"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221B70"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2835894"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3E9E4C8"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EFA9D47"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F7097B6" w14:textId="77777777" w:rsidR="00826775" w:rsidRPr="00CA1A3B" w:rsidRDefault="00826775" w:rsidP="009C5E32">
            <w:pPr>
              <w:rPr>
                <w:rFonts w:asciiTheme="majorHAnsi" w:hAnsiTheme="majorHAnsi" w:cstheme="majorHAnsi"/>
                <w:sz w:val="20"/>
                <w:szCs w:val="20"/>
              </w:rPr>
            </w:pPr>
          </w:p>
        </w:tc>
      </w:tr>
      <w:tr w:rsidR="00826775" w:rsidRPr="00CA1A3B" w14:paraId="6203340D"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4C282B4A"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C119ABD"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A6A0ADF"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12FC80F"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11AA005"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579BEFA"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AA04A86"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257B805"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A3B5A47" w14:textId="77777777" w:rsidR="00826775" w:rsidRPr="00CA1A3B" w:rsidRDefault="00826775" w:rsidP="009C5E32">
            <w:pPr>
              <w:rPr>
                <w:rFonts w:asciiTheme="majorHAnsi" w:hAnsiTheme="majorHAnsi" w:cstheme="majorHAnsi"/>
                <w:sz w:val="20"/>
                <w:szCs w:val="20"/>
              </w:rPr>
            </w:pPr>
          </w:p>
        </w:tc>
      </w:tr>
      <w:tr w:rsidR="00826775" w:rsidRPr="00CA1A3B" w14:paraId="3533DD63"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2FF0C3E5"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297F49E"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A9035BA"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96A02B9"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2F77177"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9C8982F"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F82EE28"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CF75F62"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912E6FB" w14:textId="77777777" w:rsidR="00826775" w:rsidRPr="00CA1A3B" w:rsidRDefault="00826775" w:rsidP="009C5E32">
            <w:pPr>
              <w:rPr>
                <w:rFonts w:asciiTheme="majorHAnsi" w:hAnsiTheme="majorHAnsi" w:cstheme="majorHAnsi"/>
                <w:sz w:val="20"/>
                <w:szCs w:val="20"/>
              </w:rPr>
            </w:pPr>
          </w:p>
        </w:tc>
      </w:tr>
      <w:tr w:rsidR="00826775" w:rsidRPr="00CA1A3B" w14:paraId="4775813E"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21C0ED44"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15B1C6E"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F5E4975"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F34C865"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6F8CD8E"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1F29063"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199EA99"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8C9D81B"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2746C90" w14:textId="77777777" w:rsidR="00826775" w:rsidRPr="00CA1A3B" w:rsidRDefault="00826775" w:rsidP="009C5E32">
            <w:pPr>
              <w:rPr>
                <w:rFonts w:asciiTheme="majorHAnsi" w:hAnsiTheme="majorHAnsi" w:cstheme="majorHAnsi"/>
                <w:sz w:val="20"/>
                <w:szCs w:val="20"/>
              </w:rPr>
            </w:pPr>
          </w:p>
        </w:tc>
      </w:tr>
      <w:tr w:rsidR="00826775" w:rsidRPr="00CA1A3B" w14:paraId="7A5747D4"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01EBF275"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3C12F32"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53C6FF4"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A9FA580"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99D12BE"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9E4C46F"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850C61F"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DCD470A"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72B11D0" w14:textId="77777777" w:rsidR="00826775" w:rsidRPr="00CA1A3B" w:rsidRDefault="00826775" w:rsidP="009C5E32">
            <w:pPr>
              <w:rPr>
                <w:rFonts w:asciiTheme="majorHAnsi" w:hAnsiTheme="majorHAnsi" w:cstheme="majorHAnsi"/>
                <w:sz w:val="20"/>
                <w:szCs w:val="20"/>
              </w:rPr>
            </w:pPr>
          </w:p>
        </w:tc>
      </w:tr>
      <w:tr w:rsidR="00826775" w:rsidRPr="00CA1A3B" w14:paraId="1D34D535"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016B861B"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504777A"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768499A"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6DC8CD3"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6133DC9"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B363EA1"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B0D9502"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31A447E"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1C27CA7" w14:textId="77777777" w:rsidR="00826775" w:rsidRPr="00CA1A3B" w:rsidRDefault="00826775" w:rsidP="009C5E32">
            <w:pPr>
              <w:rPr>
                <w:rFonts w:asciiTheme="majorHAnsi" w:hAnsiTheme="majorHAnsi" w:cstheme="majorHAnsi"/>
                <w:sz w:val="20"/>
                <w:szCs w:val="20"/>
              </w:rPr>
            </w:pPr>
          </w:p>
        </w:tc>
      </w:tr>
      <w:tr w:rsidR="00826775" w:rsidRPr="00CA1A3B" w14:paraId="144FD3EC"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0EE41120"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E71ABF3"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9DE7360"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5FD0B81"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7AF47B5"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A5E9756"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9E09B01"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8A74A42"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4D89819" w14:textId="77777777" w:rsidR="00826775" w:rsidRPr="00CA1A3B" w:rsidRDefault="00826775" w:rsidP="009C5E32">
            <w:pPr>
              <w:rPr>
                <w:rFonts w:asciiTheme="majorHAnsi" w:hAnsiTheme="majorHAnsi" w:cstheme="majorHAnsi"/>
                <w:sz w:val="20"/>
                <w:szCs w:val="20"/>
              </w:rPr>
            </w:pPr>
          </w:p>
        </w:tc>
      </w:tr>
      <w:tr w:rsidR="00826775" w:rsidRPr="00CA1A3B" w14:paraId="54D5E7E1"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5581BA3B" w14:textId="77777777" w:rsidR="00826775" w:rsidRPr="00CA1A3B" w:rsidRDefault="00826775"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CD25DCB"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D653852"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F2E7A22" w14:textId="77777777" w:rsidR="00826775" w:rsidRPr="00CA1A3B" w:rsidRDefault="00826775"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51023C0" w14:textId="77777777" w:rsidR="00826775" w:rsidRPr="00CA1A3B" w:rsidRDefault="00826775"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7383578" w14:textId="77777777" w:rsidR="00826775" w:rsidRPr="00CA1A3B" w:rsidRDefault="00826775"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26829B1" w14:textId="77777777" w:rsidR="00826775" w:rsidRPr="00CA1A3B" w:rsidRDefault="00826775"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11430C3" w14:textId="77777777" w:rsidR="00826775" w:rsidRPr="00CA1A3B" w:rsidRDefault="00826775"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E9F6AED" w14:textId="77777777" w:rsidR="00826775" w:rsidRPr="00CA1A3B" w:rsidRDefault="00826775" w:rsidP="009C5E32">
            <w:pPr>
              <w:rPr>
                <w:rFonts w:asciiTheme="majorHAnsi" w:hAnsiTheme="majorHAnsi" w:cstheme="majorHAnsi"/>
                <w:sz w:val="20"/>
                <w:szCs w:val="20"/>
              </w:rPr>
            </w:pPr>
          </w:p>
        </w:tc>
      </w:tr>
    </w:tbl>
    <w:p w14:paraId="2D2D7E27" w14:textId="77777777" w:rsidR="00826775" w:rsidRDefault="00826775" w:rsidP="00826775"/>
    <w:p w14:paraId="454D68B9" w14:textId="77777777" w:rsidR="00826775" w:rsidRDefault="00826775" w:rsidP="00826775">
      <w:pPr>
        <w:pStyle w:val="Heading2"/>
        <w:spacing w:before="0"/>
        <w:rPr>
          <w:rFonts w:asciiTheme="majorHAnsi" w:hAnsiTheme="majorHAnsi" w:cstheme="majorHAnsi"/>
        </w:rPr>
      </w:pPr>
      <w:bookmarkStart w:id="84" w:name="_Toc148169198"/>
      <w:bookmarkStart w:id="85" w:name="_Toc148169452"/>
      <w:bookmarkStart w:id="86" w:name="_Toc150561919"/>
      <w:bookmarkStart w:id="87" w:name="_Toc150562125"/>
      <w:bookmarkStart w:id="88" w:name="_Toc151476332"/>
      <w:r w:rsidRPr="00CA1A3B">
        <w:rPr>
          <w:rFonts w:asciiTheme="majorHAnsi" w:hAnsiTheme="majorHAnsi" w:cstheme="majorHAnsi"/>
        </w:rPr>
        <w:lastRenderedPageBreak/>
        <w:t>Cleaning and Sanitizing Food Contact Surfaces Log</w:t>
      </w:r>
      <w:bookmarkEnd w:id="84"/>
      <w:bookmarkEnd w:id="85"/>
      <w:bookmarkEnd w:id="86"/>
      <w:bookmarkEnd w:id="87"/>
      <w:bookmarkEnd w:id="88"/>
    </w:p>
    <w:p w14:paraId="2D48EDE0"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1A91B26B" wp14:editId="62766EBD">
                <wp:simplePos x="0" y="0"/>
                <wp:positionH relativeFrom="column">
                  <wp:posOffset>803868</wp:posOffset>
                </wp:positionH>
                <wp:positionV relativeFrom="paragraph">
                  <wp:posOffset>163900</wp:posOffset>
                </wp:positionV>
                <wp:extent cx="5998866" cy="10048"/>
                <wp:effectExtent l="0" t="0" r="20955" b="28575"/>
                <wp:wrapNone/>
                <wp:docPr id="82996315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12D2C" id="Straight Connector 20"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61DA808A"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74832784" wp14:editId="668FF181">
                <wp:simplePos x="0" y="0"/>
                <wp:positionH relativeFrom="column">
                  <wp:posOffset>969665</wp:posOffset>
                </wp:positionH>
                <wp:positionV relativeFrom="paragraph">
                  <wp:posOffset>162902</wp:posOffset>
                </wp:positionV>
                <wp:extent cx="5868237" cy="15072"/>
                <wp:effectExtent l="0" t="0" r="37465" b="23495"/>
                <wp:wrapNone/>
                <wp:docPr id="998298729"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B7E1C" id="Straight Connector 2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68229FE"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3B30DA20" wp14:editId="5C2CC58E">
                <wp:simplePos x="0" y="0"/>
                <wp:positionH relativeFrom="column">
                  <wp:posOffset>5179924</wp:posOffset>
                </wp:positionH>
                <wp:positionV relativeFrom="paragraph">
                  <wp:posOffset>171952</wp:posOffset>
                </wp:positionV>
                <wp:extent cx="1557495" cy="10049"/>
                <wp:effectExtent l="0" t="0" r="24130" b="28575"/>
                <wp:wrapNone/>
                <wp:docPr id="726334478"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6202C" id="Straight Connector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3CA3C0D0" wp14:editId="7128B870">
                <wp:simplePos x="0" y="0"/>
                <wp:positionH relativeFrom="column">
                  <wp:posOffset>3577213</wp:posOffset>
                </wp:positionH>
                <wp:positionV relativeFrom="paragraph">
                  <wp:posOffset>156880</wp:posOffset>
                </wp:positionV>
                <wp:extent cx="974690" cy="4445"/>
                <wp:effectExtent l="0" t="0" r="35560" b="33655"/>
                <wp:wrapNone/>
                <wp:docPr id="947281265"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A8A2A" id="Straight Connector 2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4016" behindDoc="0" locked="0" layoutInCell="1" allowOverlap="1" wp14:anchorId="42388877" wp14:editId="0DD806BD">
                <wp:simplePos x="0" y="0"/>
                <wp:positionH relativeFrom="column">
                  <wp:posOffset>301450</wp:posOffset>
                </wp:positionH>
                <wp:positionV relativeFrom="paragraph">
                  <wp:posOffset>156880</wp:posOffset>
                </wp:positionV>
                <wp:extent cx="2793441" cy="5024"/>
                <wp:effectExtent l="0" t="0" r="26035" b="33655"/>
                <wp:wrapNone/>
                <wp:docPr id="34737532"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32FBA" id="Straight Connector 22"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826775" w:rsidRPr="00CA1A3B" w14:paraId="4C1435F1" w14:textId="77777777" w:rsidTr="009C5E32">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48F0770E" w14:textId="77777777" w:rsidR="00826775" w:rsidRPr="00CA1A3B" w:rsidRDefault="00826775" w:rsidP="009C5E32">
            <w:pPr>
              <w:widowControl w:val="0"/>
              <w:spacing w:after="120"/>
              <w:jc w:val="both"/>
              <w:rPr>
                <w:rFonts w:asciiTheme="majorHAnsi" w:eastAsia="Arial" w:hAnsiTheme="majorHAnsi" w:cstheme="majorHAnsi"/>
                <w:b/>
                <w:color w:val="070707"/>
                <w:sz w:val="20"/>
                <w:szCs w:val="20"/>
              </w:rPr>
            </w:pPr>
            <w:r w:rsidRPr="00CA1A3B">
              <w:rPr>
                <w:rFonts w:asciiTheme="majorHAnsi" w:eastAsia="Arial" w:hAnsiTheme="majorHAnsi" w:cstheme="majorHAnsi"/>
                <w:b/>
                <w:color w:val="070707"/>
                <w:sz w:val="20"/>
                <w:szCs w:val="20"/>
              </w:rPr>
              <w:t>Instructions</w:t>
            </w:r>
            <w:r w:rsidRPr="00CA1A3B">
              <w:rPr>
                <w:rFonts w:asciiTheme="majorHAnsi" w:eastAsia="Arial" w:hAnsiTheme="majorHAnsi" w:cstheme="majorHAnsi"/>
                <w:b/>
                <w:color w:val="545454"/>
                <w:sz w:val="20"/>
                <w:szCs w:val="20"/>
              </w:rPr>
              <w:t xml:space="preserve">: </w:t>
            </w:r>
            <w:r w:rsidRPr="00CA1A3B">
              <w:rPr>
                <w:rFonts w:asciiTheme="majorHAnsi" w:eastAsia="Times New Roman" w:hAnsiTheme="majorHAnsi" w:cstheme="majorHAnsi"/>
                <w:color w:val="3F3F3F"/>
                <w:sz w:val="20"/>
                <w:szCs w:val="20"/>
              </w:rPr>
              <w:t xml:space="preserve">Food establishment </w:t>
            </w:r>
            <w:r w:rsidRPr="00CA1A3B">
              <w:rPr>
                <w:rFonts w:asciiTheme="majorHAnsi" w:eastAsia="Times New Roman" w:hAnsiTheme="majorHAnsi" w:cstheme="majorHAnsi"/>
                <w:color w:val="545454"/>
                <w:sz w:val="20"/>
                <w:szCs w:val="20"/>
              </w:rPr>
              <w:t>employees w</w:t>
            </w:r>
            <w:r w:rsidRPr="00CA1A3B">
              <w:rPr>
                <w:rFonts w:asciiTheme="majorHAnsi" w:eastAsia="Times New Roman" w:hAnsiTheme="majorHAnsi" w:cstheme="majorHAnsi"/>
                <w:color w:val="070707"/>
                <w:sz w:val="20"/>
                <w:szCs w:val="20"/>
              </w:rPr>
              <w:t>i</w:t>
            </w:r>
            <w:r w:rsidRPr="00CA1A3B">
              <w:rPr>
                <w:rFonts w:asciiTheme="majorHAnsi" w:eastAsia="Times New Roman" w:hAnsiTheme="majorHAnsi" w:cstheme="majorHAnsi"/>
                <w:color w:val="3F3F3F"/>
                <w:sz w:val="20"/>
                <w:szCs w:val="20"/>
              </w:rPr>
              <w:t xml:space="preserve">ll </w:t>
            </w:r>
            <w:r w:rsidRPr="00CA1A3B">
              <w:rPr>
                <w:rFonts w:asciiTheme="majorHAnsi" w:eastAsia="Times New Roman" w:hAnsiTheme="majorHAnsi" w:cstheme="majorHAnsi"/>
                <w:color w:val="545454"/>
                <w:sz w:val="20"/>
                <w:szCs w:val="20"/>
              </w:rPr>
              <w:t xml:space="preserve">observe </w:t>
            </w:r>
            <w:r w:rsidRPr="00CA1A3B">
              <w:rPr>
                <w:rFonts w:asciiTheme="majorHAnsi" w:eastAsia="Times New Roman" w:hAnsiTheme="majorHAnsi" w:cstheme="majorHAnsi"/>
                <w:color w:val="3F3F3F"/>
                <w:sz w:val="20"/>
                <w:szCs w:val="20"/>
              </w:rPr>
              <w:t xml:space="preserve">practices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procedures in accordance </w:t>
            </w:r>
            <w:r w:rsidRPr="00CA1A3B">
              <w:rPr>
                <w:rFonts w:asciiTheme="majorHAnsi" w:eastAsia="Times New Roman" w:hAnsiTheme="majorHAnsi" w:cstheme="majorHAnsi"/>
                <w:color w:val="545454"/>
                <w:sz w:val="20"/>
                <w:szCs w:val="20"/>
              </w:rPr>
              <w:t xml:space="preserve">with </w:t>
            </w:r>
            <w:r w:rsidRPr="00CA1A3B">
              <w:rPr>
                <w:rFonts w:asciiTheme="majorHAnsi" w:eastAsia="Times New Roman" w:hAnsiTheme="majorHAnsi" w:cstheme="majorHAnsi"/>
                <w:color w:val="3F3F3F"/>
                <w:sz w:val="20"/>
                <w:szCs w:val="20"/>
              </w:rPr>
              <w:t xml:space="preserve">the </w:t>
            </w:r>
            <w:r w:rsidRPr="00CA1A3B">
              <w:rPr>
                <w:rFonts w:asciiTheme="majorHAnsi" w:eastAsia="Times New Roman" w:hAnsiTheme="majorHAnsi" w:cstheme="majorHAnsi"/>
                <w:color w:val="545454"/>
                <w:sz w:val="20"/>
                <w:szCs w:val="20"/>
              </w:rPr>
              <w:t>SSOP a</w:t>
            </w:r>
            <w:r w:rsidRPr="00CA1A3B">
              <w:rPr>
                <w:rFonts w:asciiTheme="majorHAnsi" w:eastAsia="Times New Roman" w:hAnsiTheme="majorHAnsi" w:cstheme="majorHAnsi"/>
                <w:color w:val="2B2B2B"/>
                <w:sz w:val="20"/>
                <w:szCs w:val="20"/>
              </w:rPr>
              <w:t>n</w:t>
            </w:r>
            <w:r w:rsidRPr="00CA1A3B">
              <w:rPr>
                <w:rFonts w:asciiTheme="majorHAnsi" w:eastAsia="Times New Roman" w:hAnsiTheme="majorHAnsi" w:cstheme="majorHAnsi"/>
                <w:color w:val="545454"/>
                <w:sz w:val="20"/>
                <w:szCs w:val="20"/>
              </w:rPr>
              <w:t xml:space="preserve">d corrective action </w:t>
            </w:r>
            <w:r w:rsidRPr="00CA1A3B">
              <w:rPr>
                <w:rFonts w:asciiTheme="majorHAnsi" w:eastAsia="Times New Roman" w:hAnsiTheme="majorHAnsi" w:cstheme="majorHAnsi"/>
                <w:color w:val="3F3F3F"/>
                <w:sz w:val="20"/>
                <w:szCs w:val="20"/>
              </w:rPr>
              <w:t>taken</w:t>
            </w:r>
            <w:r w:rsidRPr="00CA1A3B">
              <w:rPr>
                <w:rFonts w:asciiTheme="majorHAnsi" w:eastAsia="Times New Roman" w:hAnsiTheme="majorHAnsi" w:cstheme="majorHAnsi"/>
                <w:color w:val="777777"/>
                <w:sz w:val="20"/>
                <w:szCs w:val="20"/>
              </w:rPr>
              <w:t xml:space="preserve">, </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f appl</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cab</w:t>
            </w:r>
            <w:r w:rsidRPr="00CA1A3B">
              <w:rPr>
                <w:rFonts w:asciiTheme="majorHAnsi" w:eastAsia="Times New Roman" w:hAnsiTheme="majorHAnsi" w:cstheme="majorHAnsi"/>
                <w:color w:val="070707"/>
                <w:sz w:val="20"/>
                <w:szCs w:val="20"/>
              </w:rPr>
              <w:t>l</w:t>
            </w:r>
            <w:r w:rsidRPr="00CA1A3B">
              <w:rPr>
                <w:rFonts w:asciiTheme="majorHAnsi" w:eastAsia="Times New Roman" w:hAnsiTheme="majorHAnsi" w:cstheme="majorHAnsi"/>
                <w:color w:val="545454"/>
                <w:sz w:val="20"/>
                <w:szCs w:val="20"/>
              </w:rPr>
              <w:t>e. The foodse</w:t>
            </w:r>
            <w:r w:rsidRPr="00CA1A3B">
              <w:rPr>
                <w:rFonts w:asciiTheme="majorHAnsi" w:eastAsia="Times New Roman" w:hAnsiTheme="majorHAnsi" w:cstheme="majorHAnsi"/>
                <w:color w:val="1C1C1C"/>
                <w:sz w:val="20"/>
                <w:szCs w:val="20"/>
              </w:rPr>
              <w:t>r</w:t>
            </w:r>
            <w:r w:rsidRPr="00CA1A3B">
              <w:rPr>
                <w:rFonts w:asciiTheme="majorHAnsi" w:eastAsia="Times New Roman" w:hAnsiTheme="majorHAnsi" w:cstheme="majorHAnsi"/>
                <w:color w:val="545454"/>
                <w:sz w:val="20"/>
                <w:szCs w:val="20"/>
              </w:rPr>
              <w:t xml:space="preserve">vice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wi</w:t>
            </w:r>
            <w:r w:rsidRPr="00CA1A3B">
              <w:rPr>
                <w:rFonts w:asciiTheme="majorHAnsi" w:eastAsia="Times New Roman" w:hAnsiTheme="majorHAnsi" w:cstheme="majorHAnsi"/>
                <w:color w:val="1C1C1C"/>
                <w:sz w:val="20"/>
                <w:szCs w:val="20"/>
              </w:rPr>
              <w:t xml:space="preserve">ll </w:t>
            </w:r>
            <w:r w:rsidRPr="00CA1A3B">
              <w:rPr>
                <w:rFonts w:asciiTheme="majorHAnsi" w:eastAsia="Times New Roman" w:hAnsiTheme="majorHAnsi" w:cstheme="majorHAnsi"/>
                <w:color w:val="545454"/>
                <w:sz w:val="20"/>
                <w:szCs w:val="20"/>
              </w:rPr>
              <w:t xml:space="preserve">verify </w:t>
            </w:r>
            <w:r w:rsidRPr="00CA1A3B">
              <w:rPr>
                <w:rFonts w:asciiTheme="majorHAnsi" w:eastAsia="Times New Roman" w:hAnsiTheme="majorHAnsi" w:cstheme="majorHAnsi"/>
                <w:color w:val="3F3F3F"/>
                <w:sz w:val="20"/>
                <w:szCs w:val="20"/>
              </w:rPr>
              <w:t xml:space="preserve">that </w:t>
            </w:r>
            <w:r w:rsidRPr="00CA1A3B">
              <w:rPr>
                <w:rFonts w:asciiTheme="majorHAnsi" w:eastAsia="Times New Roman" w:hAnsiTheme="majorHAnsi" w:cstheme="majorHAnsi"/>
                <w:color w:val="545454"/>
                <w:sz w:val="20"/>
                <w:szCs w:val="20"/>
              </w:rPr>
              <w:t xml:space="preserve">food establishment employees </w:t>
            </w:r>
            <w:r w:rsidRPr="00CA1A3B">
              <w:rPr>
                <w:rFonts w:asciiTheme="majorHAnsi" w:eastAsia="Times New Roman" w:hAnsiTheme="majorHAnsi" w:cstheme="majorHAnsi"/>
                <w:color w:val="3F3F3F"/>
                <w:sz w:val="20"/>
                <w:szCs w:val="20"/>
              </w:rPr>
              <w:t xml:space="preserve">are </w:t>
            </w:r>
            <w:r w:rsidRPr="00CA1A3B">
              <w:rPr>
                <w:rFonts w:asciiTheme="majorHAnsi" w:eastAsia="Times New Roman" w:hAnsiTheme="majorHAnsi" w:cstheme="majorHAnsi"/>
                <w:color w:val="545454"/>
                <w:sz w:val="20"/>
                <w:szCs w:val="20"/>
              </w:rPr>
              <w:t>fo</w:t>
            </w:r>
            <w:r w:rsidRPr="00CA1A3B">
              <w:rPr>
                <w:rFonts w:asciiTheme="majorHAnsi" w:eastAsia="Times New Roman" w:hAnsiTheme="majorHAnsi" w:cstheme="majorHAnsi"/>
                <w:color w:val="1C1C1C"/>
                <w:sz w:val="20"/>
                <w:szCs w:val="20"/>
              </w:rPr>
              <w:t>ll</w:t>
            </w:r>
            <w:r w:rsidRPr="00CA1A3B">
              <w:rPr>
                <w:rFonts w:asciiTheme="majorHAnsi" w:eastAsia="Times New Roman" w:hAnsiTheme="majorHAnsi" w:cstheme="majorHAnsi"/>
                <w:color w:val="545454"/>
                <w:sz w:val="20"/>
                <w:szCs w:val="20"/>
              </w:rPr>
              <w:t>owing the SSO</w:t>
            </w:r>
            <w:r w:rsidRPr="00CA1A3B">
              <w:rPr>
                <w:rFonts w:asciiTheme="majorHAnsi" w:eastAsia="Times New Roman" w:hAnsiTheme="majorHAnsi" w:cstheme="majorHAnsi"/>
                <w:color w:val="1C1C1C"/>
                <w:sz w:val="20"/>
                <w:szCs w:val="20"/>
              </w:rPr>
              <w:t xml:space="preserve">P </w:t>
            </w:r>
            <w:r w:rsidRPr="00CA1A3B">
              <w:rPr>
                <w:rFonts w:asciiTheme="majorHAnsi" w:eastAsia="Times New Roman" w:hAnsiTheme="majorHAnsi" w:cstheme="majorHAnsi"/>
                <w:color w:val="545454"/>
                <w:sz w:val="20"/>
                <w:szCs w:val="20"/>
              </w:rPr>
              <w:t>prope</w:t>
            </w:r>
            <w:r w:rsidRPr="00CA1A3B">
              <w:rPr>
                <w:rFonts w:asciiTheme="majorHAnsi" w:eastAsia="Times New Roman" w:hAnsiTheme="majorHAnsi" w:cstheme="majorHAnsi"/>
                <w:color w:val="2B2B2B"/>
                <w:sz w:val="20"/>
                <w:szCs w:val="20"/>
              </w:rPr>
              <w:t>rl</w:t>
            </w:r>
            <w:r w:rsidRPr="00CA1A3B">
              <w:rPr>
                <w:rFonts w:asciiTheme="majorHAnsi" w:eastAsia="Times New Roman" w:hAnsiTheme="majorHAnsi" w:cstheme="majorHAnsi"/>
                <w:color w:val="545454"/>
                <w:sz w:val="20"/>
                <w:szCs w:val="20"/>
              </w:rPr>
              <w:t xml:space="preserve">y by </w:t>
            </w:r>
            <w:r w:rsidRPr="00CA1A3B">
              <w:rPr>
                <w:rFonts w:asciiTheme="majorHAnsi" w:eastAsia="Times New Roman" w:hAnsiTheme="majorHAnsi" w:cstheme="majorHAnsi"/>
                <w:color w:val="3F3F3F"/>
                <w:sz w:val="20"/>
                <w:szCs w:val="20"/>
              </w:rPr>
              <w:t>mak</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3F3F3F"/>
                <w:sz w:val="20"/>
                <w:szCs w:val="20"/>
              </w:rPr>
              <w:t xml:space="preserve">ng </w:t>
            </w:r>
            <w:r w:rsidRPr="00CA1A3B">
              <w:rPr>
                <w:rFonts w:asciiTheme="majorHAnsi" w:eastAsia="Times New Roman" w:hAnsiTheme="majorHAnsi" w:cstheme="majorHAnsi"/>
                <w:color w:val="545454"/>
                <w:sz w:val="20"/>
                <w:szCs w:val="20"/>
              </w:rPr>
              <w:t xml:space="preserve">visual observations of employee </w:t>
            </w:r>
            <w:r w:rsidRPr="00CA1A3B">
              <w:rPr>
                <w:rFonts w:asciiTheme="majorHAnsi" w:eastAsia="Times New Roman" w:hAnsiTheme="majorHAnsi" w:cstheme="majorHAnsi"/>
                <w:color w:val="3F3F3F"/>
                <w:sz w:val="20"/>
                <w:szCs w:val="20"/>
              </w:rPr>
              <w:t xml:space="preserve">activities during </w:t>
            </w:r>
            <w:r w:rsidRPr="00CA1A3B">
              <w:rPr>
                <w:rFonts w:asciiTheme="majorHAnsi" w:eastAsia="Times New Roman" w:hAnsiTheme="majorHAnsi" w:cstheme="majorHAnsi"/>
                <w:color w:val="545454"/>
                <w:sz w:val="20"/>
                <w:szCs w:val="20"/>
              </w:rPr>
              <w:t xml:space="preserve">all hours of operation and </w:t>
            </w:r>
            <w:r w:rsidRPr="00CA1A3B">
              <w:rPr>
                <w:rFonts w:asciiTheme="majorHAnsi" w:eastAsia="Times New Roman" w:hAnsiTheme="majorHAnsi" w:cstheme="majorHAnsi"/>
                <w:color w:val="3F3F3F"/>
                <w:sz w:val="20"/>
                <w:szCs w:val="20"/>
              </w:rPr>
              <w:t>noting any correct</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 xml:space="preserve">ve </w:t>
            </w:r>
            <w:r w:rsidRPr="00CA1A3B">
              <w:rPr>
                <w:rFonts w:asciiTheme="majorHAnsi" w:eastAsia="Times New Roman" w:hAnsiTheme="majorHAnsi" w:cstheme="majorHAnsi"/>
                <w:color w:val="3F3F3F"/>
                <w:sz w:val="20"/>
                <w:szCs w:val="20"/>
              </w:rPr>
              <w:t xml:space="preserve">actions </w:t>
            </w:r>
            <w:r w:rsidRPr="00CA1A3B">
              <w:rPr>
                <w:rFonts w:asciiTheme="majorHAnsi" w:eastAsia="Times New Roman" w:hAnsiTheme="majorHAnsi" w:cstheme="majorHAnsi"/>
                <w:color w:val="545454"/>
                <w:sz w:val="20"/>
                <w:szCs w:val="20"/>
              </w:rPr>
              <w:t>taken, o</w:t>
            </w:r>
            <w:r w:rsidRPr="00CA1A3B">
              <w:rPr>
                <w:rFonts w:asciiTheme="majorHAnsi" w:eastAsia="Times New Roman" w:hAnsiTheme="majorHAnsi" w:cstheme="majorHAnsi"/>
                <w:color w:val="1C1C1C"/>
                <w:sz w:val="20"/>
                <w:szCs w:val="20"/>
              </w:rPr>
              <w:t xml:space="preserve">r </w:t>
            </w:r>
            <w:r w:rsidRPr="00CA1A3B">
              <w:rPr>
                <w:rFonts w:asciiTheme="majorHAnsi" w:eastAsia="Times New Roman" w:hAnsiTheme="majorHAnsi" w:cstheme="majorHAnsi"/>
                <w:color w:val="3F3F3F"/>
                <w:sz w:val="20"/>
                <w:szCs w:val="20"/>
              </w:rPr>
              <w:t xml:space="preserve">none </w:t>
            </w:r>
            <w:r w:rsidRPr="00CA1A3B">
              <w:rPr>
                <w:rFonts w:asciiTheme="majorHAnsi" w:eastAsia="Times New Roman" w:hAnsiTheme="majorHAnsi" w:cstheme="majorHAnsi"/>
                <w:color w:val="545454"/>
                <w:sz w:val="20"/>
                <w:szCs w:val="20"/>
              </w:rPr>
              <w:t xml:space="preserve">taken </w:t>
            </w:r>
            <w:r w:rsidRPr="00CA1A3B">
              <w:rPr>
                <w:rFonts w:asciiTheme="majorHAnsi" w:eastAsia="Times New Roman" w:hAnsiTheme="majorHAnsi" w:cstheme="majorHAnsi"/>
                <w:color w:val="3F3F3F"/>
                <w:sz w:val="20"/>
                <w:szCs w:val="20"/>
              </w:rPr>
              <w:t xml:space="preserve">if no </w:t>
            </w:r>
            <w:r w:rsidRPr="00CA1A3B">
              <w:rPr>
                <w:rFonts w:asciiTheme="majorHAnsi" w:eastAsia="Times New Roman" w:hAnsiTheme="majorHAnsi" w:cstheme="majorHAnsi"/>
                <w:color w:val="545454"/>
                <w:sz w:val="20"/>
                <w:szCs w:val="20"/>
              </w:rPr>
              <w:t xml:space="preserve">violations for </w:t>
            </w:r>
            <w:r w:rsidRPr="00CA1A3B">
              <w:rPr>
                <w:rFonts w:asciiTheme="majorHAnsi" w:eastAsia="Times New Roman" w:hAnsiTheme="majorHAnsi" w:cstheme="majorHAnsi"/>
                <w:color w:val="3F3F3F"/>
                <w:sz w:val="20"/>
                <w:szCs w:val="20"/>
              </w:rPr>
              <w:t xml:space="preserve">the day. The </w:t>
            </w:r>
            <w:r w:rsidRPr="00CA1A3B">
              <w:rPr>
                <w:rFonts w:asciiTheme="majorHAnsi" w:eastAsia="Times New Roman" w:hAnsiTheme="majorHAnsi" w:cstheme="majorHAnsi"/>
                <w:color w:val="545454"/>
                <w:sz w:val="20"/>
                <w:szCs w:val="20"/>
              </w:rPr>
              <w:t xml:space="preserve">food establishment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 xml:space="preserve">will </w:t>
            </w:r>
            <w:r w:rsidRPr="00CA1A3B">
              <w:rPr>
                <w:rFonts w:asciiTheme="majorHAnsi" w:eastAsia="Times New Roman" w:hAnsiTheme="majorHAnsi" w:cstheme="majorHAnsi"/>
                <w:color w:val="3F3F3F"/>
                <w:sz w:val="20"/>
                <w:szCs w:val="20"/>
              </w:rPr>
              <w:t xml:space="preserve">review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initial </w:t>
            </w:r>
            <w:r w:rsidRPr="00CA1A3B">
              <w:rPr>
                <w:rFonts w:asciiTheme="majorHAnsi" w:eastAsia="Times New Roman" w:hAnsiTheme="majorHAnsi" w:cstheme="majorHAnsi"/>
                <w:color w:val="545454"/>
                <w:sz w:val="20"/>
                <w:szCs w:val="20"/>
              </w:rPr>
              <w:t xml:space="preserve">the </w:t>
            </w:r>
            <w:r w:rsidRPr="00CA1A3B">
              <w:rPr>
                <w:rFonts w:asciiTheme="majorHAnsi" w:eastAsia="Times New Roman" w:hAnsiTheme="majorHAnsi" w:cstheme="majorHAnsi"/>
                <w:color w:val="3F3F3F"/>
                <w:sz w:val="20"/>
                <w:szCs w:val="20"/>
              </w:rPr>
              <w:t xml:space="preserve">log </w:t>
            </w:r>
            <w:r w:rsidRPr="00CA1A3B">
              <w:rPr>
                <w:rFonts w:asciiTheme="majorHAnsi" w:eastAsia="Times New Roman" w:hAnsiTheme="majorHAnsi" w:cstheme="majorHAnsi"/>
                <w:color w:val="545454"/>
                <w:sz w:val="20"/>
                <w:szCs w:val="20"/>
              </w:rPr>
              <w:t xml:space="preserve">on </w:t>
            </w:r>
            <w:r w:rsidRPr="00CA1A3B">
              <w:rPr>
                <w:rFonts w:asciiTheme="majorHAnsi" w:eastAsia="Times New Roman" w:hAnsiTheme="majorHAnsi" w:cstheme="majorHAnsi"/>
                <w:color w:val="3F3F3F"/>
                <w:sz w:val="20"/>
                <w:szCs w:val="20"/>
              </w:rPr>
              <w:t xml:space="preserve">a </w:t>
            </w:r>
            <w:r w:rsidRPr="00CA1A3B">
              <w:rPr>
                <w:rFonts w:asciiTheme="majorHAnsi" w:eastAsia="Times New Roman" w:hAnsiTheme="majorHAnsi" w:cstheme="majorHAnsi"/>
                <w:color w:val="545454"/>
                <w:sz w:val="20"/>
                <w:szCs w:val="20"/>
              </w:rPr>
              <w:t>week</w:t>
            </w:r>
            <w:r w:rsidRPr="00CA1A3B">
              <w:rPr>
                <w:rFonts w:asciiTheme="majorHAnsi" w:eastAsia="Times New Roman" w:hAnsiTheme="majorHAnsi" w:cstheme="majorHAnsi"/>
                <w:color w:val="2B2B2B"/>
                <w:sz w:val="20"/>
                <w:szCs w:val="20"/>
              </w:rPr>
              <w:t>l</w:t>
            </w:r>
            <w:r w:rsidRPr="00CA1A3B">
              <w:rPr>
                <w:rFonts w:asciiTheme="majorHAnsi" w:eastAsia="Times New Roman" w:hAnsiTheme="majorHAnsi" w:cstheme="majorHAnsi"/>
                <w:color w:val="545454"/>
                <w:sz w:val="20"/>
                <w:szCs w:val="20"/>
              </w:rPr>
              <w:t xml:space="preserve">y </w:t>
            </w:r>
            <w:r w:rsidRPr="00CA1A3B">
              <w:rPr>
                <w:rFonts w:asciiTheme="majorHAnsi" w:eastAsia="Times New Roman" w:hAnsiTheme="majorHAnsi" w:cstheme="majorHAnsi"/>
                <w:color w:val="3F3F3F"/>
                <w:sz w:val="20"/>
                <w:szCs w:val="20"/>
              </w:rPr>
              <w:t>basis. Retain</w:t>
            </w:r>
            <w:r w:rsidRPr="00CA1A3B">
              <w:rPr>
                <w:rFonts w:asciiTheme="majorHAnsi" w:eastAsia="Times New Roman" w:hAnsiTheme="majorHAnsi" w:cstheme="majorHAnsi"/>
                <w:color w:val="545454"/>
                <w:sz w:val="20"/>
                <w:szCs w:val="20"/>
              </w:rPr>
              <w:t xml:space="preserve"> </w:t>
            </w:r>
            <w:r w:rsidRPr="00CA1A3B">
              <w:rPr>
                <w:rFonts w:asciiTheme="majorHAnsi" w:eastAsia="Times New Roman" w:hAnsiTheme="majorHAnsi" w:cstheme="majorHAnsi"/>
                <w:color w:val="3F3F3F"/>
                <w:sz w:val="20"/>
                <w:szCs w:val="20"/>
              </w:rPr>
              <w:t xml:space="preserve">this log </w:t>
            </w:r>
            <w:r w:rsidRPr="00CA1A3B">
              <w:rPr>
                <w:rFonts w:asciiTheme="majorHAnsi" w:eastAsia="Times New Roman" w:hAnsiTheme="majorHAnsi" w:cstheme="majorHAnsi"/>
                <w:color w:val="545454"/>
                <w:sz w:val="20"/>
                <w:szCs w:val="20"/>
              </w:rPr>
              <w:t xml:space="preserve">for a </w:t>
            </w:r>
            <w:r w:rsidRPr="00CA1A3B">
              <w:rPr>
                <w:rFonts w:asciiTheme="majorHAnsi" w:eastAsia="Times New Roman" w:hAnsiTheme="majorHAnsi" w:cstheme="majorHAnsi"/>
                <w:color w:val="3F3F3F"/>
                <w:sz w:val="20"/>
                <w:szCs w:val="20"/>
              </w:rPr>
              <w:t xml:space="preserve">minimum </w:t>
            </w:r>
            <w:r w:rsidRPr="00CA1A3B">
              <w:rPr>
                <w:rFonts w:asciiTheme="majorHAnsi" w:eastAsia="Times New Roman" w:hAnsiTheme="majorHAnsi" w:cstheme="majorHAnsi"/>
                <w:color w:val="545454"/>
                <w:sz w:val="20"/>
                <w:szCs w:val="20"/>
              </w:rPr>
              <w:t xml:space="preserve">of </w:t>
            </w:r>
            <w:r w:rsidRPr="00CA1A3B">
              <w:rPr>
                <w:rFonts w:asciiTheme="majorHAnsi" w:eastAsia="Times New Roman" w:hAnsiTheme="majorHAnsi" w:cstheme="majorHAnsi"/>
                <w:color w:val="1C1C1C"/>
                <w:sz w:val="20"/>
                <w:szCs w:val="20"/>
              </w:rPr>
              <w:t xml:space="preserve">1 </w:t>
            </w:r>
            <w:r w:rsidRPr="00CA1A3B">
              <w:rPr>
                <w:rFonts w:asciiTheme="majorHAnsi" w:eastAsia="Times New Roman" w:hAnsiTheme="majorHAnsi" w:cstheme="majorHAnsi"/>
                <w:color w:val="545454"/>
                <w:sz w:val="20"/>
                <w:szCs w:val="20"/>
              </w:rPr>
              <w:t>year.</w:t>
            </w:r>
          </w:p>
        </w:tc>
      </w:tr>
      <w:tr w:rsidR="00826775" w:rsidRPr="00CA1A3B" w14:paraId="0E6415B7"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640EF" w14:textId="77777777" w:rsidR="00826775" w:rsidRPr="00CA1A3B" w:rsidRDefault="00826775"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D</w:t>
            </w:r>
            <w:r w:rsidRPr="00CA1A3B">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D5D741" w14:textId="77777777" w:rsidR="00826775" w:rsidRPr="00CA1A3B" w:rsidRDefault="00826775" w:rsidP="009C5E32">
            <w:pPr>
              <w:widowControl w:val="0"/>
              <w:ind w:firstLine="1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Observed Pr</w:t>
            </w:r>
            <w:r w:rsidRPr="00CA1A3B">
              <w:rPr>
                <w:rFonts w:asciiTheme="majorHAnsi" w:eastAsia="Arial" w:hAnsiTheme="majorHAnsi" w:cstheme="majorHAnsi"/>
                <w:b/>
                <w:color w:val="2B2B2B"/>
                <w:sz w:val="20"/>
                <w:szCs w:val="20"/>
              </w:rPr>
              <w:t xml:space="preserve">actices </w:t>
            </w:r>
            <w:r w:rsidRPr="00CA1A3B">
              <w:rPr>
                <w:rFonts w:asciiTheme="majorHAnsi" w:eastAsia="Arial" w:hAnsiTheme="majorHAnsi" w:cstheme="majorHAnsi"/>
                <w:b/>
                <w:color w:val="070707"/>
                <w:sz w:val="20"/>
                <w:szCs w:val="20"/>
              </w:rPr>
              <w:t>in Accord</w:t>
            </w:r>
            <w:r w:rsidRPr="00CA1A3B">
              <w:rPr>
                <w:rFonts w:asciiTheme="majorHAnsi" w:eastAsia="Arial" w:hAnsiTheme="majorHAnsi" w:cstheme="majorHAnsi"/>
                <w:b/>
                <w:color w:val="2B2B2B"/>
                <w:sz w:val="20"/>
                <w:szCs w:val="20"/>
              </w:rPr>
              <w:t>a</w:t>
            </w:r>
            <w:r w:rsidRPr="00CA1A3B">
              <w:rPr>
                <w:rFonts w:asciiTheme="majorHAnsi" w:eastAsia="Arial" w:hAnsiTheme="majorHAnsi" w:cstheme="majorHAnsi"/>
                <w:b/>
                <w:color w:val="070707"/>
                <w:sz w:val="20"/>
                <w:szCs w:val="20"/>
              </w:rPr>
              <w:t xml:space="preserve">nce </w:t>
            </w:r>
            <w:r w:rsidRPr="00CA1A3B">
              <w:rPr>
                <w:rFonts w:asciiTheme="majorHAnsi" w:eastAsia="Arial" w:hAnsiTheme="majorHAnsi" w:cstheme="majorHAnsi"/>
                <w:b/>
                <w:color w:val="1C1C1C"/>
                <w:sz w:val="20"/>
                <w:szCs w:val="20"/>
              </w:rPr>
              <w:t xml:space="preserve">with </w:t>
            </w:r>
            <w:r w:rsidRPr="00CA1A3B">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AFCEEC" w14:textId="77777777" w:rsidR="00826775" w:rsidRPr="00CA1A3B" w:rsidRDefault="00826775"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 xml:space="preserve">If </w:t>
            </w:r>
            <w:r w:rsidRPr="00CA1A3B">
              <w:rPr>
                <w:rFonts w:asciiTheme="majorHAnsi" w:eastAsia="Arial" w:hAnsiTheme="majorHAnsi" w:cstheme="majorHAnsi"/>
                <w:b/>
                <w:color w:val="1C1C1C"/>
                <w:sz w:val="20"/>
                <w:szCs w:val="20"/>
              </w:rPr>
              <w:t>N</w:t>
            </w:r>
            <w:r>
              <w:rPr>
                <w:rFonts w:asciiTheme="majorHAnsi" w:eastAsia="Arial" w:hAnsiTheme="majorHAnsi" w:cstheme="majorHAnsi"/>
                <w:b/>
                <w:color w:val="1C1C1C"/>
                <w:sz w:val="20"/>
                <w:szCs w:val="20"/>
              </w:rPr>
              <w:t>o</w:t>
            </w:r>
            <w:r w:rsidRPr="00CA1A3B">
              <w:rPr>
                <w:rFonts w:asciiTheme="majorHAnsi" w:eastAsia="Arial" w:hAnsiTheme="majorHAnsi" w:cstheme="majorHAnsi"/>
                <w:b/>
                <w:color w:val="3F3F3F"/>
                <w:sz w:val="20"/>
                <w:szCs w:val="20"/>
              </w:rPr>
              <w:t xml:space="preserve">, </w:t>
            </w:r>
            <w:r w:rsidRPr="00CA1A3B">
              <w:rPr>
                <w:rFonts w:asciiTheme="majorHAnsi" w:eastAsia="Arial" w:hAnsiTheme="majorHAnsi" w:cstheme="majorHAnsi"/>
                <w:b/>
                <w:color w:val="1C1C1C"/>
                <w:sz w:val="20"/>
                <w:szCs w:val="20"/>
              </w:rPr>
              <w:t xml:space="preserve">Violations </w:t>
            </w:r>
            <w:r w:rsidRPr="00CA1A3B">
              <w:rPr>
                <w:rFonts w:asciiTheme="majorHAnsi" w:eastAsia="Arial" w:hAnsiTheme="majorHAnsi" w:cstheme="majorHAnsi"/>
                <w:b/>
                <w:color w:val="070707"/>
                <w:sz w:val="20"/>
                <w:szCs w:val="20"/>
              </w:rPr>
              <w:t>Observ</w:t>
            </w:r>
            <w:r w:rsidRPr="00CA1A3B">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A22CBF" w14:textId="77777777" w:rsidR="00826775" w:rsidRPr="00CA1A3B" w:rsidRDefault="00826775"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9B5C59" w14:textId="77777777" w:rsidR="00826775" w:rsidRPr="00CA1A3B" w:rsidRDefault="00826775"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32AEAE" w14:textId="77777777" w:rsidR="00826775" w:rsidRPr="00CA1A3B" w:rsidRDefault="00826775" w:rsidP="009C5E32">
            <w:pPr>
              <w:widowControl w:val="0"/>
              <w:ind w:firstLine="163"/>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Manager Initials</w:t>
            </w:r>
            <w:r w:rsidRPr="00CA1A3B">
              <w:rPr>
                <w:rFonts w:asciiTheme="majorHAnsi" w:eastAsia="Arial" w:hAnsiTheme="majorHAnsi" w:cstheme="majorHAnsi"/>
                <w:b/>
                <w:color w:val="2B2B2B"/>
                <w:sz w:val="20"/>
                <w:szCs w:val="20"/>
              </w:rPr>
              <w:t>/</w:t>
            </w:r>
            <w:r w:rsidRPr="00CA1A3B">
              <w:rPr>
                <w:rFonts w:asciiTheme="majorHAnsi" w:eastAsia="Arial" w:hAnsiTheme="majorHAnsi" w:cstheme="majorHAnsi"/>
                <w:b/>
                <w:color w:val="070707"/>
                <w:sz w:val="20"/>
                <w:szCs w:val="20"/>
              </w:rPr>
              <w:t>Date</w:t>
            </w:r>
          </w:p>
        </w:tc>
      </w:tr>
      <w:tr w:rsidR="00826775" w:rsidRPr="00CA1A3B" w14:paraId="5991D429"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30A1D26A"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B120A8B"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E2B4EC4"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E7967A2"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896EB3"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D686905"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279105E5"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4A8516AA"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EC35591"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6B68566"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3287F49"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A7D635"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8D17C0E"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004DFAB9"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019BEFBF"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64925C9"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F3B8116"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8D411F8"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AC21CED"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3DC9507"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42E6654A"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4A984221"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E2DCB4C"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DDD0CA2"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43A7D84"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2EE028D"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FE4ADA5"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0C494595"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1BC89343"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8C640D6"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8B2473A"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A637515"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8F6784"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C831855"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1069B920"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71FF0A4A"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03ABCAE"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8654C88"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135D7C4"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9A37CA7"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FF1F5A6"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1D052087"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42EFAF9B"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030A2E2"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4E555D9"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4D1B43F1"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A0A622C"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B6501DB"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36BDA4AB"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68BD9928"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CA983A0"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E2B60C7"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12C68FF"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FC4A2AE"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5A1AED9"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51814A6A"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24631096"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7800384"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5139B32"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C35A880"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8E2072"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47FAFA0"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4C7F7CF7"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6810B4AC"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3F02777"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F26D92C"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06637C3"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C761851"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98FCB84"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r w:rsidR="00826775" w:rsidRPr="00CA1A3B" w14:paraId="050E280A"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51E9ECCA"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62DF227" w14:textId="77777777" w:rsidR="00826775" w:rsidRPr="00CA1A3B" w:rsidRDefault="00826775"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BAF83CD"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760542C"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589E9D5" w14:textId="77777777" w:rsidR="00826775" w:rsidRPr="00CA1A3B" w:rsidRDefault="00826775"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6DC8603" w14:textId="77777777" w:rsidR="00826775" w:rsidRPr="00CA1A3B" w:rsidRDefault="00826775" w:rsidP="009C5E32">
            <w:pPr>
              <w:widowControl w:val="0"/>
              <w:ind w:firstLine="163"/>
              <w:rPr>
                <w:rFonts w:asciiTheme="majorHAnsi" w:eastAsia="Arial" w:hAnsiTheme="majorHAnsi" w:cstheme="majorHAnsi"/>
                <w:b/>
                <w:color w:val="070707"/>
                <w:sz w:val="20"/>
                <w:szCs w:val="20"/>
              </w:rPr>
            </w:pPr>
          </w:p>
        </w:tc>
      </w:tr>
    </w:tbl>
    <w:p w14:paraId="0B22C05B" w14:textId="77777777" w:rsidR="00826775" w:rsidRDefault="00826775" w:rsidP="00826775">
      <w:pPr>
        <w:pStyle w:val="Heading2"/>
        <w:rPr>
          <w:rFonts w:asciiTheme="majorHAnsi" w:hAnsiTheme="majorHAnsi" w:cstheme="majorHAnsi"/>
        </w:rPr>
      </w:pPr>
      <w:bookmarkStart w:id="89" w:name="_Toc148169199"/>
      <w:bookmarkStart w:id="90" w:name="_Toc148169453"/>
      <w:bookmarkStart w:id="91" w:name="_Toc150561920"/>
      <w:bookmarkStart w:id="92" w:name="_Toc150562126"/>
      <w:bookmarkStart w:id="93" w:name="_Toc151476333"/>
      <w:r w:rsidRPr="00CA1A3B">
        <w:rPr>
          <w:rFonts w:asciiTheme="majorHAnsi" w:eastAsia="Times New Roman" w:hAnsiTheme="majorHAnsi" w:cstheme="majorHAnsi"/>
        </w:rPr>
        <w:lastRenderedPageBreak/>
        <w:t>Employee</w:t>
      </w:r>
      <w:r w:rsidRPr="00CA1A3B">
        <w:rPr>
          <w:rFonts w:asciiTheme="majorHAnsi" w:hAnsiTheme="majorHAnsi" w:cstheme="majorHAnsi"/>
        </w:rPr>
        <w:t xml:space="preserve"> Training Record</w:t>
      </w:r>
      <w:bookmarkEnd w:id="89"/>
      <w:bookmarkEnd w:id="90"/>
      <w:bookmarkEnd w:id="91"/>
      <w:bookmarkEnd w:id="92"/>
      <w:bookmarkEnd w:id="93"/>
    </w:p>
    <w:p w14:paraId="5D05D4AA"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3F6787BD" wp14:editId="01CF2D8A">
                <wp:simplePos x="0" y="0"/>
                <wp:positionH relativeFrom="column">
                  <wp:posOffset>803868</wp:posOffset>
                </wp:positionH>
                <wp:positionV relativeFrom="paragraph">
                  <wp:posOffset>163900</wp:posOffset>
                </wp:positionV>
                <wp:extent cx="5998866" cy="10048"/>
                <wp:effectExtent l="0" t="0" r="20955" b="28575"/>
                <wp:wrapNone/>
                <wp:docPr id="219226285"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B16DE" id="Straight Connector 20"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3BC769E"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0412AC60" wp14:editId="5B6B9CEB">
                <wp:simplePos x="0" y="0"/>
                <wp:positionH relativeFrom="column">
                  <wp:posOffset>969665</wp:posOffset>
                </wp:positionH>
                <wp:positionV relativeFrom="paragraph">
                  <wp:posOffset>162902</wp:posOffset>
                </wp:positionV>
                <wp:extent cx="5868237" cy="15072"/>
                <wp:effectExtent l="0" t="0" r="37465" b="23495"/>
                <wp:wrapNone/>
                <wp:docPr id="273103317"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DBA52" id="Straight Connector 21"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01F64B7"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2208" behindDoc="0" locked="0" layoutInCell="1" allowOverlap="1" wp14:anchorId="4A6FBD20" wp14:editId="3BB75668">
                <wp:simplePos x="0" y="0"/>
                <wp:positionH relativeFrom="column">
                  <wp:posOffset>5179924</wp:posOffset>
                </wp:positionH>
                <wp:positionV relativeFrom="paragraph">
                  <wp:posOffset>171952</wp:posOffset>
                </wp:positionV>
                <wp:extent cx="1557495" cy="10049"/>
                <wp:effectExtent l="0" t="0" r="24130" b="28575"/>
                <wp:wrapNone/>
                <wp:docPr id="668876041"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6642D" id="Straight Connector 2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1184" behindDoc="0" locked="0" layoutInCell="1" allowOverlap="1" wp14:anchorId="037AAF33" wp14:editId="149FDBB8">
                <wp:simplePos x="0" y="0"/>
                <wp:positionH relativeFrom="column">
                  <wp:posOffset>3577213</wp:posOffset>
                </wp:positionH>
                <wp:positionV relativeFrom="paragraph">
                  <wp:posOffset>156880</wp:posOffset>
                </wp:positionV>
                <wp:extent cx="974690" cy="4445"/>
                <wp:effectExtent l="0" t="0" r="35560" b="33655"/>
                <wp:wrapNone/>
                <wp:docPr id="1735111414"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40E8D" id="Straight Connector 2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0160" behindDoc="0" locked="0" layoutInCell="1" allowOverlap="1" wp14:anchorId="53BCF16B" wp14:editId="12866BF8">
                <wp:simplePos x="0" y="0"/>
                <wp:positionH relativeFrom="column">
                  <wp:posOffset>301450</wp:posOffset>
                </wp:positionH>
                <wp:positionV relativeFrom="paragraph">
                  <wp:posOffset>156880</wp:posOffset>
                </wp:positionV>
                <wp:extent cx="2793441" cy="5024"/>
                <wp:effectExtent l="0" t="0" r="26035" b="33655"/>
                <wp:wrapNone/>
                <wp:docPr id="1887149722"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C808B" id="Straight Connector 22"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826775" w:rsidRPr="00CA1A3B" w14:paraId="42EA0961" w14:textId="77777777" w:rsidTr="009C5E32">
        <w:trPr>
          <w:trHeight w:val="432"/>
        </w:trPr>
        <w:tc>
          <w:tcPr>
            <w:tcW w:w="13860" w:type="dxa"/>
            <w:gridSpan w:val="3"/>
            <w:shd w:val="clear" w:color="auto" w:fill="D9E2F3" w:themeFill="accent1" w:themeFillTint="33"/>
          </w:tcPr>
          <w:p w14:paraId="12723864" w14:textId="77777777" w:rsidR="00826775" w:rsidRPr="00CA1A3B" w:rsidRDefault="00826775" w:rsidP="009C5E32">
            <w:pPr>
              <w:jc w:val="both"/>
              <w:rPr>
                <w:rFonts w:asciiTheme="majorHAnsi" w:eastAsia="Times New Roman" w:hAnsiTheme="majorHAnsi" w:cstheme="majorHAnsi"/>
                <w:b/>
                <w:bCs/>
                <w:noProof/>
                <w:sz w:val="20"/>
                <w:szCs w:val="20"/>
              </w:rPr>
            </w:pPr>
            <w:r w:rsidRPr="00CA1A3B">
              <w:rPr>
                <w:rFonts w:asciiTheme="majorHAnsi" w:hAnsiTheme="majorHAnsi" w:cstheme="majorHAnsi"/>
                <w:sz w:val="20"/>
                <w:szCs w:val="20"/>
              </w:rPr>
              <w:t xml:space="preserve">I have been </w:t>
            </w:r>
            <w:proofErr w:type="gramStart"/>
            <w:r w:rsidRPr="00CA1A3B">
              <w:rPr>
                <w:rFonts w:asciiTheme="majorHAnsi" w:hAnsiTheme="majorHAnsi" w:cstheme="majorHAnsi"/>
                <w:sz w:val="20"/>
                <w:szCs w:val="20"/>
              </w:rPr>
              <w:t>provided</w:t>
            </w:r>
            <w:proofErr w:type="gramEnd"/>
            <w:r w:rsidRPr="00CA1A3B">
              <w:rPr>
                <w:rFonts w:asciiTheme="majorHAnsi"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826775" w:rsidRPr="00CA1A3B" w14:paraId="267A3AA1" w14:textId="77777777" w:rsidTr="009C5E32">
        <w:trPr>
          <w:trHeight w:val="70"/>
        </w:trPr>
        <w:tc>
          <w:tcPr>
            <w:tcW w:w="4620" w:type="dxa"/>
          </w:tcPr>
          <w:p w14:paraId="277698CB"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Name</w:t>
            </w:r>
          </w:p>
        </w:tc>
        <w:tc>
          <w:tcPr>
            <w:tcW w:w="4620" w:type="dxa"/>
          </w:tcPr>
          <w:p w14:paraId="0BD07353"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Initials</w:t>
            </w:r>
          </w:p>
        </w:tc>
        <w:tc>
          <w:tcPr>
            <w:tcW w:w="4620" w:type="dxa"/>
          </w:tcPr>
          <w:p w14:paraId="56E4E6E1" w14:textId="77777777" w:rsidR="00826775" w:rsidRPr="00CA1A3B" w:rsidRDefault="00826775"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Title</w:t>
            </w:r>
          </w:p>
        </w:tc>
      </w:tr>
      <w:tr w:rsidR="00826775" w:rsidRPr="00CA1A3B" w14:paraId="220C56BC" w14:textId="77777777" w:rsidTr="009C5E32">
        <w:trPr>
          <w:trHeight w:val="432"/>
        </w:trPr>
        <w:tc>
          <w:tcPr>
            <w:tcW w:w="4620" w:type="dxa"/>
          </w:tcPr>
          <w:p w14:paraId="3A27F3C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29BEEE9C"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1CD492B1"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CF18D84" w14:textId="77777777" w:rsidTr="009C5E32">
        <w:trPr>
          <w:trHeight w:val="432"/>
        </w:trPr>
        <w:tc>
          <w:tcPr>
            <w:tcW w:w="4620" w:type="dxa"/>
          </w:tcPr>
          <w:p w14:paraId="4E683A3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0F8F557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08CE49CA"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5C35D151" w14:textId="77777777" w:rsidTr="009C5E32">
        <w:trPr>
          <w:trHeight w:val="432"/>
        </w:trPr>
        <w:tc>
          <w:tcPr>
            <w:tcW w:w="4620" w:type="dxa"/>
          </w:tcPr>
          <w:p w14:paraId="09CEF79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63FC3DD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5EDCEB25"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7884E7AE" w14:textId="77777777" w:rsidTr="009C5E32">
        <w:trPr>
          <w:trHeight w:val="432"/>
        </w:trPr>
        <w:tc>
          <w:tcPr>
            <w:tcW w:w="4620" w:type="dxa"/>
          </w:tcPr>
          <w:p w14:paraId="17ABF95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3B88CA6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09C8D44B"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4DA42687" w14:textId="77777777" w:rsidTr="009C5E32">
        <w:trPr>
          <w:trHeight w:val="432"/>
        </w:trPr>
        <w:tc>
          <w:tcPr>
            <w:tcW w:w="4620" w:type="dxa"/>
          </w:tcPr>
          <w:p w14:paraId="1DB90562"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5E104E27"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329307EF"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545193F3" w14:textId="77777777" w:rsidTr="009C5E32">
        <w:trPr>
          <w:trHeight w:val="432"/>
        </w:trPr>
        <w:tc>
          <w:tcPr>
            <w:tcW w:w="4620" w:type="dxa"/>
          </w:tcPr>
          <w:p w14:paraId="2D66E68E"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5FA7A36F"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3D35CEF6"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5464A12D" w14:textId="77777777" w:rsidTr="009C5E32">
        <w:trPr>
          <w:trHeight w:val="432"/>
        </w:trPr>
        <w:tc>
          <w:tcPr>
            <w:tcW w:w="4620" w:type="dxa"/>
          </w:tcPr>
          <w:p w14:paraId="58A5B049"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6768C6A5"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399997E3"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578F148F" w14:textId="77777777" w:rsidTr="009C5E32">
        <w:trPr>
          <w:trHeight w:val="432"/>
        </w:trPr>
        <w:tc>
          <w:tcPr>
            <w:tcW w:w="4620" w:type="dxa"/>
          </w:tcPr>
          <w:p w14:paraId="338820A7"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08597054"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6A36E8D5"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37021394" w14:textId="77777777" w:rsidTr="009C5E32">
        <w:trPr>
          <w:trHeight w:val="432"/>
        </w:trPr>
        <w:tc>
          <w:tcPr>
            <w:tcW w:w="4620" w:type="dxa"/>
          </w:tcPr>
          <w:p w14:paraId="2714A258"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5DA4CF2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16AAF191"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66314CD4" w14:textId="77777777" w:rsidTr="009C5E32">
        <w:trPr>
          <w:trHeight w:val="432"/>
        </w:trPr>
        <w:tc>
          <w:tcPr>
            <w:tcW w:w="4620" w:type="dxa"/>
          </w:tcPr>
          <w:p w14:paraId="65B5EEA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0F9261DB"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7DC0BD76"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455A9252" w14:textId="77777777" w:rsidTr="009C5E32">
        <w:trPr>
          <w:trHeight w:val="432"/>
        </w:trPr>
        <w:tc>
          <w:tcPr>
            <w:tcW w:w="4620" w:type="dxa"/>
          </w:tcPr>
          <w:p w14:paraId="0C5D4FB0"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72C6D14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50576F6D"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2CE6365D" w14:textId="77777777" w:rsidTr="009C5E32">
        <w:trPr>
          <w:trHeight w:val="432"/>
        </w:trPr>
        <w:tc>
          <w:tcPr>
            <w:tcW w:w="4620" w:type="dxa"/>
          </w:tcPr>
          <w:p w14:paraId="3EAC38F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701157A1"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645BB2C6"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7FE399FF" w14:textId="77777777" w:rsidTr="009C5E32">
        <w:trPr>
          <w:trHeight w:val="432"/>
        </w:trPr>
        <w:tc>
          <w:tcPr>
            <w:tcW w:w="4620" w:type="dxa"/>
          </w:tcPr>
          <w:p w14:paraId="16C05EDC"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6D03E5ED"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4998A44A" w14:textId="77777777" w:rsidR="00826775" w:rsidRPr="00CA1A3B" w:rsidRDefault="00826775" w:rsidP="009C5E32">
            <w:pPr>
              <w:jc w:val="center"/>
              <w:rPr>
                <w:rFonts w:asciiTheme="majorHAnsi" w:eastAsia="Times New Roman" w:hAnsiTheme="majorHAnsi" w:cstheme="majorHAnsi"/>
                <w:b/>
                <w:bCs/>
                <w:noProof/>
                <w:sz w:val="20"/>
                <w:szCs w:val="20"/>
              </w:rPr>
            </w:pPr>
          </w:p>
        </w:tc>
      </w:tr>
      <w:tr w:rsidR="00826775" w:rsidRPr="00CA1A3B" w14:paraId="1615D950" w14:textId="77777777" w:rsidTr="009C5E32">
        <w:trPr>
          <w:trHeight w:val="432"/>
        </w:trPr>
        <w:tc>
          <w:tcPr>
            <w:tcW w:w="4620" w:type="dxa"/>
          </w:tcPr>
          <w:p w14:paraId="5997DA26"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3198D03A" w14:textId="77777777" w:rsidR="00826775" w:rsidRPr="00CA1A3B" w:rsidRDefault="00826775" w:rsidP="009C5E32">
            <w:pPr>
              <w:jc w:val="center"/>
              <w:rPr>
                <w:rFonts w:asciiTheme="majorHAnsi" w:eastAsia="Times New Roman" w:hAnsiTheme="majorHAnsi" w:cstheme="majorHAnsi"/>
                <w:b/>
                <w:bCs/>
                <w:noProof/>
                <w:sz w:val="20"/>
                <w:szCs w:val="20"/>
              </w:rPr>
            </w:pPr>
          </w:p>
        </w:tc>
        <w:tc>
          <w:tcPr>
            <w:tcW w:w="4620" w:type="dxa"/>
          </w:tcPr>
          <w:p w14:paraId="4E79148A" w14:textId="77777777" w:rsidR="00826775" w:rsidRPr="00CA1A3B" w:rsidRDefault="00826775" w:rsidP="009C5E32">
            <w:pPr>
              <w:jc w:val="center"/>
              <w:rPr>
                <w:rFonts w:asciiTheme="majorHAnsi" w:eastAsia="Times New Roman" w:hAnsiTheme="majorHAnsi" w:cstheme="majorHAnsi"/>
                <w:b/>
                <w:bCs/>
                <w:noProof/>
                <w:sz w:val="20"/>
                <w:szCs w:val="20"/>
              </w:rPr>
            </w:pPr>
          </w:p>
        </w:tc>
      </w:tr>
    </w:tbl>
    <w:p w14:paraId="5F3E8A1B" w14:textId="77777777" w:rsidR="00826775" w:rsidRDefault="00826775" w:rsidP="00826775">
      <w:pPr>
        <w:pStyle w:val="Heading2"/>
        <w:rPr>
          <w:rFonts w:asciiTheme="majorHAnsi" w:hAnsiTheme="majorHAnsi" w:cstheme="majorHAnsi"/>
        </w:rPr>
      </w:pPr>
      <w:bookmarkStart w:id="94" w:name="_Toc148169200"/>
      <w:bookmarkStart w:id="95" w:name="_Toc148169454"/>
      <w:bookmarkStart w:id="96" w:name="_Toc150561921"/>
      <w:bookmarkStart w:id="97" w:name="_Toc150562127"/>
      <w:bookmarkStart w:id="98" w:name="_Toc151476334"/>
      <w:r w:rsidRPr="00CA1A3B">
        <w:rPr>
          <w:rFonts w:asciiTheme="majorHAnsi" w:hAnsiTheme="majorHAnsi" w:cstheme="majorHAnsi"/>
        </w:rPr>
        <w:lastRenderedPageBreak/>
        <w:t>HACCP Re-Verification and Maintenance Log</w:t>
      </w:r>
      <w:bookmarkEnd w:id="94"/>
      <w:bookmarkEnd w:id="95"/>
      <w:bookmarkEnd w:id="96"/>
      <w:bookmarkEnd w:id="97"/>
      <w:bookmarkEnd w:id="98"/>
    </w:p>
    <w:p w14:paraId="772461F2" w14:textId="77777777" w:rsidR="002C4E6F" w:rsidRPr="00F35A7A" w:rsidRDefault="002C4E6F"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4256" behindDoc="0" locked="0" layoutInCell="1" allowOverlap="1" wp14:anchorId="00B5569E" wp14:editId="47C8A4DE">
                <wp:simplePos x="0" y="0"/>
                <wp:positionH relativeFrom="column">
                  <wp:posOffset>803868</wp:posOffset>
                </wp:positionH>
                <wp:positionV relativeFrom="paragraph">
                  <wp:posOffset>163900</wp:posOffset>
                </wp:positionV>
                <wp:extent cx="5998866" cy="10048"/>
                <wp:effectExtent l="0" t="0" r="20955" b="28575"/>
                <wp:wrapNone/>
                <wp:docPr id="14528934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BF59E" id="Straight Connector 20"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9CE71DE" w14:textId="77777777" w:rsidR="002C4E6F" w:rsidRPr="00352FC9" w:rsidRDefault="002C4E6F"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5280" behindDoc="0" locked="0" layoutInCell="1" allowOverlap="1" wp14:anchorId="7769BEB3" wp14:editId="2EC5CD78">
                <wp:simplePos x="0" y="0"/>
                <wp:positionH relativeFrom="column">
                  <wp:posOffset>969665</wp:posOffset>
                </wp:positionH>
                <wp:positionV relativeFrom="paragraph">
                  <wp:posOffset>162902</wp:posOffset>
                </wp:positionV>
                <wp:extent cx="5868237" cy="15072"/>
                <wp:effectExtent l="0" t="0" r="37465" b="23495"/>
                <wp:wrapNone/>
                <wp:docPr id="170305188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1E1F8" id="Straight Connector 21"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FF337EE" w14:textId="77777777" w:rsidR="002C4E6F" w:rsidRPr="00352FC9" w:rsidRDefault="002C4E6F" w:rsidP="002C4E6F">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8352" behindDoc="0" locked="0" layoutInCell="1" allowOverlap="1" wp14:anchorId="7568328E" wp14:editId="39687A1B">
                <wp:simplePos x="0" y="0"/>
                <wp:positionH relativeFrom="column">
                  <wp:posOffset>5179924</wp:posOffset>
                </wp:positionH>
                <wp:positionV relativeFrom="paragraph">
                  <wp:posOffset>171952</wp:posOffset>
                </wp:positionV>
                <wp:extent cx="1557495" cy="10049"/>
                <wp:effectExtent l="0" t="0" r="24130" b="28575"/>
                <wp:wrapNone/>
                <wp:docPr id="1134418883"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D5C7C" id="Straight Connector 2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7328" behindDoc="0" locked="0" layoutInCell="1" allowOverlap="1" wp14:anchorId="782135D9" wp14:editId="2D1BB015">
                <wp:simplePos x="0" y="0"/>
                <wp:positionH relativeFrom="column">
                  <wp:posOffset>3577213</wp:posOffset>
                </wp:positionH>
                <wp:positionV relativeFrom="paragraph">
                  <wp:posOffset>156880</wp:posOffset>
                </wp:positionV>
                <wp:extent cx="974690" cy="4445"/>
                <wp:effectExtent l="0" t="0" r="35560" b="33655"/>
                <wp:wrapNone/>
                <wp:docPr id="173230012"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4E695" id="Straight Connector 2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6304" behindDoc="0" locked="0" layoutInCell="1" allowOverlap="1" wp14:anchorId="1A3EDEFD" wp14:editId="78FD3CB7">
                <wp:simplePos x="0" y="0"/>
                <wp:positionH relativeFrom="column">
                  <wp:posOffset>301450</wp:posOffset>
                </wp:positionH>
                <wp:positionV relativeFrom="paragraph">
                  <wp:posOffset>156880</wp:posOffset>
                </wp:positionV>
                <wp:extent cx="2793441" cy="5024"/>
                <wp:effectExtent l="0" t="0" r="26035" b="33655"/>
                <wp:wrapNone/>
                <wp:docPr id="94674182"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1195D" id="Straight Connector 2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826775" w:rsidRPr="00CA1A3B" w14:paraId="5F05B2D6" w14:textId="77777777" w:rsidTr="009C5E32">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4B2EB9E" w14:textId="77777777" w:rsidR="00826775" w:rsidRPr="00CA1A3B" w:rsidRDefault="00826775" w:rsidP="009C5E32">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w:t>
            </w:r>
            <w:r w:rsidRPr="00582DAC">
              <w:rPr>
                <w:rFonts w:asciiTheme="majorHAnsi" w:eastAsia="Arial Narrow" w:hAnsiTheme="majorHAnsi" w:cstheme="majorHAnsi"/>
                <w:sz w:val="20"/>
                <w:szCs w:val="20"/>
              </w:rPr>
              <w:t>require revision of parts of the HACCP plan. Staff training related to revisions in the HACCP plan may be required. This log should be maintained for a minimum of 3 years.</w:t>
            </w:r>
          </w:p>
        </w:tc>
      </w:tr>
      <w:tr w:rsidR="00826775" w:rsidRPr="00CA1A3B" w14:paraId="06F5EC47"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8AA9C8C" w14:textId="77777777" w:rsidR="00826775" w:rsidRPr="00CA1A3B" w:rsidRDefault="00826775" w:rsidP="009C5E32">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4449AC6"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6F277C6"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EE9923C"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19C078E" w14:textId="77777777" w:rsidR="00826775" w:rsidRPr="00CA1A3B" w:rsidRDefault="00826775"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29DA7A86"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3D9B3967" w14:textId="77777777" w:rsidR="00826775" w:rsidRPr="00CA1A3B" w:rsidRDefault="00826775"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Old Version Retracted? Y/N</w:t>
            </w:r>
          </w:p>
        </w:tc>
      </w:tr>
      <w:tr w:rsidR="00826775" w:rsidRPr="00CA1A3B" w14:paraId="6921EC7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23761AB0"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4EAA2F0"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879923A"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AEB8806"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8CE1690"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54457A0"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9E24947" w14:textId="77777777" w:rsidR="00826775" w:rsidRPr="00CA1A3B" w:rsidRDefault="00826775" w:rsidP="009C5E32">
            <w:pPr>
              <w:rPr>
                <w:rFonts w:asciiTheme="majorHAnsi" w:hAnsiTheme="majorHAnsi" w:cstheme="majorHAnsi"/>
                <w:sz w:val="20"/>
                <w:szCs w:val="20"/>
              </w:rPr>
            </w:pPr>
          </w:p>
        </w:tc>
      </w:tr>
      <w:tr w:rsidR="00826775" w:rsidRPr="00CA1A3B" w14:paraId="1B8F6827"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5578F8CE"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CEDC86F"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92F1CBE"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F6E9DBB"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1A600AC"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874BC59"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16A7174" w14:textId="77777777" w:rsidR="00826775" w:rsidRPr="00CA1A3B" w:rsidRDefault="00826775" w:rsidP="009C5E32">
            <w:pPr>
              <w:rPr>
                <w:rFonts w:asciiTheme="majorHAnsi" w:hAnsiTheme="majorHAnsi" w:cstheme="majorHAnsi"/>
                <w:sz w:val="20"/>
                <w:szCs w:val="20"/>
              </w:rPr>
            </w:pPr>
          </w:p>
        </w:tc>
      </w:tr>
      <w:tr w:rsidR="00826775" w:rsidRPr="00CA1A3B" w14:paraId="4F038B1A"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679B6121"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EEA1B56"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6277EBF"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4362A52"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D0269D4"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0A29BEC"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9445F28" w14:textId="77777777" w:rsidR="00826775" w:rsidRPr="00CA1A3B" w:rsidRDefault="00826775" w:rsidP="009C5E32">
            <w:pPr>
              <w:rPr>
                <w:rFonts w:asciiTheme="majorHAnsi" w:hAnsiTheme="majorHAnsi" w:cstheme="majorHAnsi"/>
                <w:sz w:val="20"/>
                <w:szCs w:val="20"/>
              </w:rPr>
            </w:pPr>
          </w:p>
        </w:tc>
      </w:tr>
      <w:tr w:rsidR="00826775" w:rsidRPr="00CA1A3B" w14:paraId="6E22A06F"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55FC3657"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7BD95E6"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F2C80C8"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9554588"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595A2E"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9E58695"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568BCE0" w14:textId="77777777" w:rsidR="00826775" w:rsidRPr="00CA1A3B" w:rsidRDefault="00826775" w:rsidP="009C5E32">
            <w:pPr>
              <w:rPr>
                <w:rFonts w:asciiTheme="majorHAnsi" w:hAnsiTheme="majorHAnsi" w:cstheme="majorHAnsi"/>
                <w:sz w:val="20"/>
                <w:szCs w:val="20"/>
              </w:rPr>
            </w:pPr>
          </w:p>
        </w:tc>
      </w:tr>
      <w:tr w:rsidR="00826775" w:rsidRPr="00CA1A3B" w14:paraId="5F6E03C8"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4171B1F8"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1C54372"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7B949C6"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A501735"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D9723C5"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A441C67"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2025B1B" w14:textId="77777777" w:rsidR="00826775" w:rsidRPr="00CA1A3B" w:rsidRDefault="00826775" w:rsidP="009C5E32">
            <w:pPr>
              <w:rPr>
                <w:rFonts w:asciiTheme="majorHAnsi" w:hAnsiTheme="majorHAnsi" w:cstheme="majorHAnsi"/>
                <w:sz w:val="20"/>
                <w:szCs w:val="20"/>
              </w:rPr>
            </w:pPr>
          </w:p>
        </w:tc>
      </w:tr>
      <w:tr w:rsidR="00826775" w:rsidRPr="00CA1A3B" w14:paraId="52F71ACC"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1A93FBEE"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A349EFF"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FC465B2"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C7E14F5"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BF6FD28"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D5AAEA4"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AEA8B84" w14:textId="77777777" w:rsidR="00826775" w:rsidRPr="00CA1A3B" w:rsidRDefault="00826775" w:rsidP="009C5E32">
            <w:pPr>
              <w:rPr>
                <w:rFonts w:asciiTheme="majorHAnsi" w:hAnsiTheme="majorHAnsi" w:cstheme="majorHAnsi"/>
                <w:sz w:val="20"/>
                <w:szCs w:val="20"/>
              </w:rPr>
            </w:pPr>
          </w:p>
        </w:tc>
      </w:tr>
      <w:tr w:rsidR="00826775" w:rsidRPr="00CA1A3B" w14:paraId="46131F3F"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6CCBE7C3"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5871401"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A17676C"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EE753C8"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B85E650"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AE16FEA"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58F5094" w14:textId="77777777" w:rsidR="00826775" w:rsidRPr="00CA1A3B" w:rsidRDefault="00826775" w:rsidP="009C5E32">
            <w:pPr>
              <w:rPr>
                <w:rFonts w:asciiTheme="majorHAnsi" w:hAnsiTheme="majorHAnsi" w:cstheme="majorHAnsi"/>
                <w:sz w:val="20"/>
                <w:szCs w:val="20"/>
              </w:rPr>
            </w:pPr>
          </w:p>
        </w:tc>
      </w:tr>
      <w:tr w:rsidR="00826775" w:rsidRPr="00CA1A3B" w14:paraId="4ADDFFBF"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66A299CA"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6F2B56D"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826BE50"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15FC0E0"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1774BF6"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8A9D623"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688D848" w14:textId="77777777" w:rsidR="00826775" w:rsidRPr="00CA1A3B" w:rsidRDefault="00826775" w:rsidP="009C5E32">
            <w:pPr>
              <w:rPr>
                <w:rFonts w:asciiTheme="majorHAnsi" w:hAnsiTheme="majorHAnsi" w:cstheme="majorHAnsi"/>
                <w:sz w:val="20"/>
                <w:szCs w:val="20"/>
              </w:rPr>
            </w:pPr>
          </w:p>
        </w:tc>
      </w:tr>
      <w:tr w:rsidR="00826775" w:rsidRPr="00CA1A3B" w14:paraId="2DD07E3D"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41A92811"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172DA50"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E2DE322"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16F98C5"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1449C7F"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034B9A8"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1C3563F" w14:textId="77777777" w:rsidR="00826775" w:rsidRPr="00CA1A3B" w:rsidRDefault="00826775" w:rsidP="009C5E32">
            <w:pPr>
              <w:rPr>
                <w:rFonts w:asciiTheme="majorHAnsi" w:hAnsiTheme="majorHAnsi" w:cstheme="majorHAnsi"/>
                <w:sz w:val="20"/>
                <w:szCs w:val="20"/>
              </w:rPr>
            </w:pPr>
          </w:p>
        </w:tc>
      </w:tr>
      <w:tr w:rsidR="00826775" w:rsidRPr="00CA1A3B" w14:paraId="6D6CE59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3287AB59"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9C55039"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1A35AD9"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2E0FCE4"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C528A4B"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5906CCA"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0AA3982" w14:textId="77777777" w:rsidR="00826775" w:rsidRPr="00CA1A3B" w:rsidRDefault="00826775" w:rsidP="009C5E32">
            <w:pPr>
              <w:rPr>
                <w:rFonts w:asciiTheme="majorHAnsi" w:hAnsiTheme="majorHAnsi" w:cstheme="majorHAnsi"/>
                <w:sz w:val="20"/>
                <w:szCs w:val="20"/>
              </w:rPr>
            </w:pPr>
          </w:p>
        </w:tc>
      </w:tr>
      <w:tr w:rsidR="00826775" w:rsidRPr="00CA1A3B" w14:paraId="74AD59ED"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05B01ED5"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09B908B"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B05030D"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A5312C5"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003CB96"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CA5FFED"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757F70C" w14:textId="77777777" w:rsidR="00826775" w:rsidRPr="00CA1A3B" w:rsidRDefault="00826775" w:rsidP="009C5E32">
            <w:pPr>
              <w:rPr>
                <w:rFonts w:asciiTheme="majorHAnsi" w:hAnsiTheme="majorHAnsi" w:cstheme="majorHAnsi"/>
                <w:sz w:val="20"/>
                <w:szCs w:val="20"/>
              </w:rPr>
            </w:pPr>
          </w:p>
        </w:tc>
      </w:tr>
      <w:tr w:rsidR="00826775" w:rsidRPr="00CA1A3B" w14:paraId="50B49B4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395FDFBF"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E176599"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2A175CC" w14:textId="77777777" w:rsidR="00826775" w:rsidRPr="00CA1A3B" w:rsidRDefault="00826775"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730FD6F" w14:textId="77777777" w:rsidR="00826775" w:rsidRPr="00CA1A3B" w:rsidRDefault="00826775"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D775B7F" w14:textId="77777777" w:rsidR="00826775" w:rsidRPr="00CA1A3B" w:rsidRDefault="00826775"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6FDFE9C" w14:textId="77777777" w:rsidR="00826775" w:rsidRPr="00CA1A3B" w:rsidRDefault="00826775"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91DA0F5" w14:textId="77777777" w:rsidR="00826775" w:rsidRPr="00CA1A3B" w:rsidRDefault="00826775" w:rsidP="009C5E32">
            <w:pPr>
              <w:rPr>
                <w:rFonts w:asciiTheme="majorHAnsi" w:hAnsiTheme="majorHAnsi" w:cstheme="majorHAnsi"/>
                <w:sz w:val="20"/>
                <w:szCs w:val="20"/>
              </w:rPr>
            </w:pPr>
          </w:p>
        </w:tc>
      </w:tr>
    </w:tbl>
    <w:p w14:paraId="3BB54563" w14:textId="77777777" w:rsidR="00826775" w:rsidRDefault="00826775" w:rsidP="00826775"/>
    <w:sectPr w:rsidR="00826775" w:rsidSect="00A6058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4382" w14:textId="77777777" w:rsidR="007A7485" w:rsidRDefault="007A7485">
      <w:r>
        <w:separator/>
      </w:r>
    </w:p>
  </w:endnote>
  <w:endnote w:type="continuationSeparator" w:id="0">
    <w:p w14:paraId="69119EA6" w14:textId="77777777" w:rsidR="007A7485" w:rsidRDefault="007A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F259" w14:textId="77777777" w:rsidR="00843392" w:rsidRDefault="0084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731B" w14:textId="77777777" w:rsidR="00843392" w:rsidRDefault="00843392"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12</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24</w:t>
    </w:r>
    <w:r>
      <w:rPr>
        <w:rFonts w:ascii="Helvetica" w:hAnsi="Helvetica"/>
        <w:sz w:val="16"/>
        <w:szCs w:val="16"/>
      </w:rPr>
      <w:fldChar w:fldCharType="end"/>
    </w:r>
    <w:r>
      <w:rPr>
        <w:rFonts w:ascii="Helvetica" w:hAnsi="Helvetic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1E40" w14:textId="77777777" w:rsidR="00843392" w:rsidRDefault="008433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467196"/>
      <w:docPartObj>
        <w:docPartGallery w:val="Page Numbers (Bottom of Page)"/>
        <w:docPartUnique/>
      </w:docPartObj>
    </w:sdtPr>
    <w:sdtEndPr>
      <w:rPr>
        <w:noProof/>
      </w:rPr>
    </w:sdtEndPr>
    <w:sdtContent>
      <w:p w14:paraId="16B905FB" w14:textId="77777777" w:rsidR="00667B80" w:rsidRDefault="002C4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72DA6" w14:textId="77777777" w:rsidR="00667B80" w:rsidRDefault="00667B80">
    <w:pPr>
      <w:pBdr>
        <w:top w:val="nil"/>
        <w:left w:val="nil"/>
        <w:bottom w:val="nil"/>
        <w:right w:val="nil"/>
        <w:between w:val="nil"/>
      </w:pBdr>
      <w:tabs>
        <w:tab w:val="center" w:pos="-216"/>
        <w:tab w:val="center" w:pos="6030"/>
      </w:tabs>
      <w:ind w:left="-360" w:right="-27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9B18" w14:textId="77777777" w:rsidR="007A7485" w:rsidRDefault="007A7485">
      <w:r>
        <w:separator/>
      </w:r>
    </w:p>
  </w:footnote>
  <w:footnote w:type="continuationSeparator" w:id="0">
    <w:p w14:paraId="49625773" w14:textId="77777777" w:rsidR="007A7485" w:rsidRDefault="007A7485">
      <w:r>
        <w:continuationSeparator/>
      </w:r>
    </w:p>
  </w:footnote>
  <w:footnote w:id="1">
    <w:p w14:paraId="57870CA1" w14:textId="77777777" w:rsidR="00316C04" w:rsidRDefault="00316C04" w:rsidP="00316C04">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72FC53B4" w14:textId="77777777" w:rsidR="00316C04" w:rsidRPr="00C11E32" w:rsidRDefault="00316C04" w:rsidP="00316C04">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8D30" w14:textId="77777777" w:rsidR="00843392" w:rsidRDefault="0084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37F2" w14:textId="77777777" w:rsidR="00843392" w:rsidRPr="00571AB1" w:rsidRDefault="00843392" w:rsidP="00571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E037" w14:textId="77777777" w:rsidR="00843392" w:rsidRDefault="00843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1C57" w14:textId="77777777" w:rsidR="00667B80" w:rsidRDefault="00667B80">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0514" w14:textId="77777777" w:rsidR="00667B80" w:rsidRPr="00402CB5" w:rsidRDefault="00667B80" w:rsidP="00402C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EE12" w14:textId="77777777" w:rsidR="00667B80" w:rsidRDefault="00667B8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32670C"/>
    <w:multiLevelType w:val="multilevel"/>
    <w:tmpl w:val="5060DB42"/>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6"/>
  </w:num>
  <w:num w:numId="2" w16cid:durableId="123736636">
    <w:abstractNumId w:val="8"/>
  </w:num>
  <w:num w:numId="3" w16cid:durableId="1340891139">
    <w:abstractNumId w:val="1"/>
  </w:num>
  <w:num w:numId="4" w16cid:durableId="2015958916">
    <w:abstractNumId w:val="7"/>
  </w:num>
  <w:num w:numId="5" w16cid:durableId="2013750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870778">
    <w:abstractNumId w:val="9"/>
  </w:num>
  <w:num w:numId="8" w16cid:durableId="27879888">
    <w:abstractNumId w:val="3"/>
  </w:num>
  <w:num w:numId="9" w16cid:durableId="1385328489">
    <w:abstractNumId w:val="0"/>
  </w:num>
  <w:num w:numId="10" w16cid:durableId="247538694">
    <w:abstractNumId w:val="2"/>
  </w:num>
  <w:num w:numId="11" w16cid:durableId="14662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2B6EBE"/>
    <w:rsid w:val="002C4E6F"/>
    <w:rsid w:val="00316C04"/>
    <w:rsid w:val="00411F83"/>
    <w:rsid w:val="0045290F"/>
    <w:rsid w:val="005D4D2C"/>
    <w:rsid w:val="00667B80"/>
    <w:rsid w:val="007A7485"/>
    <w:rsid w:val="00826775"/>
    <w:rsid w:val="00843392"/>
    <w:rsid w:val="008B4748"/>
    <w:rsid w:val="00A6058F"/>
    <w:rsid w:val="00A81C59"/>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A6058F"/>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A6058F"/>
    <w:pPr>
      <w:keepNext/>
      <w:spacing w:before="240"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A6058F"/>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A6058F"/>
    <w:rPr>
      <w:rFonts w:ascii="Calibri" w:eastAsia="Calibri" w:hAnsi="Calibri" w:cs="Calibri"/>
      <w:b/>
      <w:kern w:val="0"/>
      <w:sz w:val="24"/>
      <w14:ligatures w14:val="none"/>
    </w:rPr>
  </w:style>
  <w:style w:type="character" w:customStyle="1" w:styleId="HeaderChar">
    <w:name w:val="Header Char"/>
    <w:basedOn w:val="DefaultParagraphFont"/>
    <w:link w:val="Header"/>
    <w:uiPriority w:val="99"/>
    <w:rsid w:val="00A6058F"/>
  </w:style>
  <w:style w:type="paragraph" w:styleId="Header">
    <w:name w:val="header"/>
    <w:basedOn w:val="Normal"/>
    <w:link w:val="HeaderChar"/>
    <w:uiPriority w:val="99"/>
    <w:unhideWhenUsed/>
    <w:rsid w:val="00A6058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A6058F"/>
    <w:rPr>
      <w:rFonts w:ascii="Calibri" w:eastAsia="Calibri" w:hAnsi="Calibri" w:cs="Calibri"/>
      <w:kern w:val="0"/>
      <w14:ligatures w14:val="none"/>
    </w:rPr>
  </w:style>
  <w:style w:type="paragraph" w:styleId="ListParagraph">
    <w:name w:val="List Paragraph"/>
    <w:basedOn w:val="Normal"/>
    <w:uiPriority w:val="34"/>
    <w:qFormat/>
    <w:rsid w:val="00A6058F"/>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A6058F"/>
    <w:rPr>
      <w:color w:val="0563C1" w:themeColor="hyperlink"/>
      <w:u w:val="single"/>
    </w:rPr>
  </w:style>
  <w:style w:type="paragraph" w:styleId="Footer">
    <w:name w:val="footer"/>
    <w:basedOn w:val="Normal"/>
    <w:link w:val="FooterChar"/>
    <w:uiPriority w:val="99"/>
    <w:unhideWhenUsed/>
    <w:rsid w:val="00A6058F"/>
    <w:pPr>
      <w:tabs>
        <w:tab w:val="center" w:pos="4680"/>
        <w:tab w:val="right" w:pos="9360"/>
      </w:tabs>
    </w:pPr>
  </w:style>
  <w:style w:type="character" w:customStyle="1" w:styleId="FooterChar">
    <w:name w:val="Footer Char"/>
    <w:basedOn w:val="DefaultParagraphFont"/>
    <w:link w:val="Footer"/>
    <w:uiPriority w:val="99"/>
    <w:rsid w:val="00A6058F"/>
    <w:rPr>
      <w:rFonts w:ascii="Calibri" w:eastAsia="Calibri" w:hAnsi="Calibri" w:cs="Calibri"/>
      <w:kern w:val="0"/>
      <w14:ligatures w14:val="none"/>
    </w:rPr>
  </w:style>
  <w:style w:type="paragraph" w:customStyle="1" w:styleId="RFTableReportTitle">
    <w:name w:val="RF Table Report Title"/>
    <w:basedOn w:val="Heading3"/>
    <w:qFormat/>
    <w:rsid w:val="00A6058F"/>
    <w:pPr>
      <w:jc w:val="center"/>
    </w:pPr>
  </w:style>
  <w:style w:type="paragraph" w:styleId="CommentText">
    <w:name w:val="annotation text"/>
    <w:basedOn w:val="Normal"/>
    <w:link w:val="CommentTextChar"/>
    <w:uiPriority w:val="99"/>
    <w:unhideWhenUsed/>
    <w:rsid w:val="00316C04"/>
    <w:rPr>
      <w:sz w:val="20"/>
      <w:szCs w:val="20"/>
    </w:rPr>
  </w:style>
  <w:style w:type="character" w:customStyle="1" w:styleId="CommentTextChar">
    <w:name w:val="Comment Text Char"/>
    <w:basedOn w:val="DefaultParagraphFont"/>
    <w:link w:val="CommentText"/>
    <w:uiPriority w:val="99"/>
    <w:rsid w:val="00316C04"/>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316C04"/>
    <w:rPr>
      <w:sz w:val="20"/>
      <w:szCs w:val="20"/>
    </w:rPr>
  </w:style>
  <w:style w:type="character" w:customStyle="1" w:styleId="FootnoteTextChar">
    <w:name w:val="Footnote Text Char"/>
    <w:basedOn w:val="DefaultParagraphFont"/>
    <w:link w:val="FootnoteText"/>
    <w:uiPriority w:val="99"/>
    <w:semiHidden/>
    <w:rsid w:val="00316C04"/>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316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g.utah.gov/documents/Retail_Food_Establishment_Guide_for_Developing_a_HACCP_Plan.pdf"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da.gov/media/164194/download"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1126ADD5-6C18-4924-8BF5-34774B1590F6}"/>
</file>

<file path=customXml/itemProps2.xml><?xml version="1.0" encoding="utf-8"?>
<ds:datastoreItem xmlns:ds="http://schemas.openxmlformats.org/officeDocument/2006/customXml" ds:itemID="{5401DF9D-25C3-4447-8848-D694421FCD1C}"/>
</file>

<file path=customXml/itemProps3.xml><?xml version="1.0" encoding="utf-8"?>
<ds:datastoreItem xmlns:ds="http://schemas.openxmlformats.org/officeDocument/2006/customXml" ds:itemID="{55CEE25B-7850-47D7-A14B-B9ADD22D8216}"/>
</file>

<file path=docProps/app.xml><?xml version="1.0" encoding="utf-8"?>
<Properties xmlns="http://schemas.openxmlformats.org/officeDocument/2006/extended-properties" xmlns:vt="http://schemas.openxmlformats.org/officeDocument/2006/docPropsVTypes">
  <Template>Normal</Template>
  <TotalTime>1</TotalTime>
  <Pages>29</Pages>
  <Words>6438</Words>
  <Characters>36700</Characters>
  <Application>Microsoft Office Word</Application>
  <DocSecurity>4</DocSecurity>
  <Lines>305</Lines>
  <Paragraphs>86</Paragraphs>
  <ScaleCrop>false</ScaleCrop>
  <Company/>
  <LinksUpToDate>false</LinksUpToDate>
  <CharactersWithSpaces>43052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2023-12-19T17:07:00Z</dcterms:created>
  <dcterms:modified xsi:type="dcterms:W3CDTF">2023-12-19T17:07:00Z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